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04D2A" w14:textId="77777777" w:rsidR="00560728" w:rsidRPr="005A275D"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eastAsia="Times New Roman" w:cs="Times New Roman"/>
          <w:b/>
          <w:sz w:val="24"/>
          <w:szCs w:val="24"/>
        </w:rPr>
      </w:pPr>
    </w:p>
    <w:p w14:paraId="44CD2F8E"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r w:rsidRPr="00D72A21">
        <w:rPr>
          <w:rFonts w:asciiTheme="majorHAnsi" w:eastAsia="Times New Roman" w:hAnsiTheme="majorHAnsi" w:cs="Times New Roman"/>
          <w:b/>
          <w:sz w:val="24"/>
          <w:szCs w:val="24"/>
        </w:rPr>
        <w:t>THE UNIVERSITY OF NORTH TEXAS</w:t>
      </w:r>
    </w:p>
    <w:p w14:paraId="0EA638A0"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r w:rsidRPr="00D72A21">
        <w:rPr>
          <w:rFonts w:asciiTheme="majorHAnsi" w:eastAsia="Times New Roman" w:hAnsiTheme="majorHAnsi" w:cs="Times New Roman"/>
          <w:b/>
          <w:sz w:val="24"/>
          <w:szCs w:val="24"/>
        </w:rPr>
        <w:t>DEPARTMENT OF COMMUNITY AND PROFESSIONAL PROGRAMS</w:t>
      </w:r>
    </w:p>
    <w:p w14:paraId="19D70408"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r w:rsidRPr="00D72A21">
        <w:rPr>
          <w:rFonts w:asciiTheme="majorHAnsi" w:eastAsia="Times New Roman" w:hAnsiTheme="majorHAnsi" w:cs="Times New Roman"/>
          <w:b/>
          <w:sz w:val="24"/>
          <w:szCs w:val="24"/>
        </w:rPr>
        <w:t>Brenda Sweeten, MSSW, LCSW</w:t>
      </w:r>
    </w:p>
    <w:p w14:paraId="68C25955"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Cs/>
          <w:sz w:val="24"/>
          <w:szCs w:val="24"/>
        </w:rPr>
      </w:pPr>
      <w:r w:rsidRPr="00D72A21">
        <w:rPr>
          <w:rFonts w:asciiTheme="majorHAnsi" w:eastAsia="Times New Roman" w:hAnsiTheme="majorHAnsi" w:cs="Times New Roman"/>
          <w:bCs/>
          <w:sz w:val="24"/>
          <w:szCs w:val="24"/>
        </w:rPr>
        <w:t>Brenda.Sweeten@unt.edu</w:t>
      </w:r>
    </w:p>
    <w:p w14:paraId="02E9F517"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p>
    <w:p w14:paraId="646C1359"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r w:rsidRPr="00D72A21">
        <w:rPr>
          <w:rFonts w:asciiTheme="majorHAnsi" w:eastAsia="Times New Roman" w:hAnsiTheme="majorHAnsi" w:cs="Times New Roman"/>
          <w:b/>
          <w:sz w:val="24"/>
          <w:szCs w:val="24"/>
        </w:rPr>
        <w:t>Introduction to Social Work (SOWK 1450-001)</w:t>
      </w:r>
    </w:p>
    <w:p w14:paraId="212F2CAE"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Fall 2015</w:t>
      </w:r>
    </w:p>
    <w:p w14:paraId="29D1D68B"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jc w:val="center"/>
        <w:rPr>
          <w:rFonts w:asciiTheme="majorHAnsi" w:eastAsia="Times New Roman" w:hAnsiTheme="majorHAnsi" w:cs="Times New Roman"/>
          <w:b/>
          <w:sz w:val="24"/>
          <w:szCs w:val="24"/>
        </w:rPr>
      </w:pPr>
    </w:p>
    <w:p w14:paraId="72206956"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rPr>
      </w:pPr>
      <w:r w:rsidRPr="00D72A21">
        <w:rPr>
          <w:rFonts w:asciiTheme="majorHAnsi" w:eastAsia="Times New Roman" w:hAnsiTheme="majorHAnsi" w:cs="Times New Roman"/>
          <w:b/>
        </w:rPr>
        <w:t>Classroom:</w:t>
      </w:r>
      <w:r w:rsidRPr="00D72A21">
        <w:rPr>
          <w:rFonts w:asciiTheme="majorHAnsi" w:eastAsia="Times New Roman" w:hAnsiTheme="majorHAnsi" w:cs="Times New Roman"/>
          <w:b/>
        </w:rPr>
        <w:tab/>
      </w:r>
      <w:r>
        <w:rPr>
          <w:rFonts w:asciiTheme="majorHAnsi" w:eastAsia="Times New Roman" w:hAnsiTheme="majorHAnsi" w:cs="Times New Roman"/>
          <w:b/>
        </w:rPr>
        <w:t>ENV 125</w:t>
      </w:r>
    </w:p>
    <w:p w14:paraId="6075F616"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rPr>
      </w:pPr>
      <w:r w:rsidRPr="00D72A21">
        <w:rPr>
          <w:rFonts w:asciiTheme="majorHAnsi" w:eastAsia="Times New Roman" w:hAnsiTheme="majorHAnsi" w:cs="Times New Roman"/>
          <w:b/>
        </w:rPr>
        <w:t>Class Time:</w:t>
      </w:r>
      <w:r w:rsidRPr="00D72A21">
        <w:rPr>
          <w:rFonts w:asciiTheme="majorHAnsi" w:eastAsia="Times New Roman" w:hAnsiTheme="majorHAnsi" w:cs="Times New Roman"/>
          <w:b/>
        </w:rPr>
        <w:tab/>
      </w:r>
      <w:r>
        <w:rPr>
          <w:rFonts w:asciiTheme="majorHAnsi" w:eastAsia="Times New Roman" w:hAnsiTheme="majorHAnsi" w:cs="Times New Roman"/>
          <w:b/>
        </w:rPr>
        <w:t>Thursday 2:00 p.m. to 4:50 p.m.</w:t>
      </w:r>
    </w:p>
    <w:p w14:paraId="286E8EEC"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rPr>
      </w:pPr>
    </w:p>
    <w:p w14:paraId="346DC0E9"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snapToGrid w:val="0"/>
        </w:rPr>
      </w:pPr>
      <w:r w:rsidRPr="00D72A21">
        <w:rPr>
          <w:rFonts w:asciiTheme="majorHAnsi" w:eastAsia="Times New Roman" w:hAnsiTheme="majorHAnsi" w:cs="Times New Roman"/>
          <w:b/>
          <w:snapToGrid w:val="0"/>
        </w:rPr>
        <w:t>Office:</w:t>
      </w:r>
      <w:r w:rsidRPr="00D72A21">
        <w:rPr>
          <w:rFonts w:asciiTheme="majorHAnsi" w:eastAsia="Times New Roman" w:hAnsiTheme="majorHAnsi" w:cs="Times New Roman"/>
          <w:b/>
          <w:snapToGrid w:val="0"/>
        </w:rPr>
        <w:tab/>
      </w:r>
      <w:r w:rsidRPr="00D72A21">
        <w:rPr>
          <w:rFonts w:asciiTheme="majorHAnsi" w:eastAsia="Times New Roman" w:hAnsiTheme="majorHAnsi" w:cs="Times New Roman"/>
          <w:b/>
          <w:snapToGrid w:val="0"/>
        </w:rPr>
        <w:tab/>
        <w:t>Chilton 238D</w:t>
      </w:r>
    </w:p>
    <w:p w14:paraId="718E87ED" w14:textId="77777777"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rPr>
      </w:pPr>
      <w:r w:rsidRPr="00D72A21">
        <w:rPr>
          <w:rFonts w:asciiTheme="majorHAnsi" w:eastAsia="Times New Roman" w:hAnsiTheme="majorHAnsi" w:cs="Times New Roman"/>
          <w:b/>
        </w:rPr>
        <w:t>Telephone:</w:t>
      </w:r>
      <w:r w:rsidRPr="00D72A21">
        <w:rPr>
          <w:rFonts w:asciiTheme="majorHAnsi" w:eastAsia="Times New Roman" w:hAnsiTheme="majorHAnsi" w:cs="Times New Roman"/>
          <w:b/>
        </w:rPr>
        <w:tab/>
        <w:t>940-369-6991</w:t>
      </w:r>
    </w:p>
    <w:p w14:paraId="040194C6" w14:textId="04CA1303" w:rsidR="00560728" w:rsidRPr="00D72A21"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asciiTheme="majorHAnsi" w:eastAsia="Times New Roman" w:hAnsiTheme="majorHAnsi" w:cs="Times New Roman"/>
          <w:b/>
          <w:snapToGrid w:val="0"/>
        </w:rPr>
      </w:pPr>
      <w:r w:rsidRPr="00D72A21">
        <w:rPr>
          <w:rFonts w:asciiTheme="majorHAnsi" w:eastAsia="Times New Roman" w:hAnsiTheme="majorHAnsi" w:cs="Times New Roman"/>
          <w:b/>
          <w:snapToGrid w:val="0"/>
        </w:rPr>
        <w:t>Hour</w:t>
      </w:r>
      <w:r>
        <w:rPr>
          <w:rFonts w:asciiTheme="majorHAnsi" w:eastAsia="Times New Roman" w:hAnsiTheme="majorHAnsi" w:cs="Times New Roman"/>
          <w:b/>
          <w:snapToGrid w:val="0"/>
        </w:rPr>
        <w:t>s:</w:t>
      </w:r>
      <w:r>
        <w:rPr>
          <w:rFonts w:asciiTheme="majorHAnsi" w:eastAsia="Times New Roman" w:hAnsiTheme="majorHAnsi" w:cs="Times New Roman"/>
          <w:b/>
          <w:snapToGrid w:val="0"/>
        </w:rPr>
        <w:tab/>
      </w:r>
      <w:r>
        <w:rPr>
          <w:rFonts w:asciiTheme="majorHAnsi" w:eastAsia="Times New Roman" w:hAnsiTheme="majorHAnsi" w:cs="Times New Roman"/>
          <w:b/>
          <w:snapToGrid w:val="0"/>
        </w:rPr>
        <w:tab/>
      </w:r>
      <w:r w:rsidR="007C1597">
        <w:rPr>
          <w:rFonts w:asciiTheme="majorHAnsi" w:eastAsia="Times New Roman" w:hAnsiTheme="majorHAnsi" w:cs="Times New Roman"/>
          <w:b/>
          <w:snapToGrid w:val="0"/>
        </w:rPr>
        <w:t>Monday and Tuesday</w:t>
      </w:r>
      <w:r>
        <w:rPr>
          <w:rFonts w:asciiTheme="majorHAnsi" w:eastAsia="Times New Roman" w:hAnsiTheme="majorHAnsi" w:cs="Times New Roman"/>
          <w:b/>
          <w:snapToGrid w:val="0"/>
        </w:rPr>
        <w:t>, 9:30</w:t>
      </w:r>
      <w:r w:rsidRPr="00D72A21">
        <w:rPr>
          <w:rFonts w:asciiTheme="majorHAnsi" w:eastAsia="Times New Roman" w:hAnsiTheme="majorHAnsi" w:cs="Times New Roman"/>
          <w:b/>
          <w:snapToGrid w:val="0"/>
        </w:rPr>
        <w:t xml:space="preserve"> a.m. to 1</w:t>
      </w:r>
      <w:r>
        <w:rPr>
          <w:rFonts w:asciiTheme="majorHAnsi" w:eastAsia="Times New Roman" w:hAnsiTheme="majorHAnsi" w:cs="Times New Roman"/>
          <w:b/>
          <w:snapToGrid w:val="0"/>
        </w:rPr>
        <w:t>1:30 a</w:t>
      </w:r>
      <w:r w:rsidRPr="00D72A21">
        <w:rPr>
          <w:rFonts w:asciiTheme="majorHAnsi" w:eastAsia="Times New Roman" w:hAnsiTheme="majorHAnsi" w:cs="Times New Roman"/>
          <w:b/>
          <w:snapToGrid w:val="0"/>
        </w:rPr>
        <w:t>.m. &amp; by appointment</w:t>
      </w:r>
    </w:p>
    <w:p w14:paraId="4BB52534" w14:textId="77777777" w:rsidR="00560728" w:rsidRPr="005A275D" w:rsidRDefault="00560728" w:rsidP="00560728">
      <w:pPr>
        <w:pBdr>
          <w:top w:val="single" w:sz="36" w:space="1" w:color="auto"/>
          <w:left w:val="single" w:sz="36" w:space="4" w:color="auto"/>
          <w:bottom w:val="single" w:sz="36" w:space="1" w:color="auto"/>
          <w:right w:val="single" w:sz="36" w:space="4" w:color="auto"/>
        </w:pBdr>
        <w:shd w:val="clear" w:color="auto" w:fill="EEECE1" w:themeFill="background2"/>
        <w:rPr>
          <w:rFonts w:eastAsia="Times New Roman" w:cs="Times New Roman"/>
          <w:b/>
          <w:snapToGrid w:val="0"/>
          <w:sz w:val="24"/>
          <w:szCs w:val="24"/>
        </w:rPr>
      </w:pPr>
    </w:p>
    <w:p w14:paraId="7F611B59" w14:textId="77777777" w:rsid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4"/>
          <w:szCs w:val="24"/>
        </w:rPr>
      </w:pPr>
    </w:p>
    <w:p w14:paraId="4B630EE8" w14:textId="77777777" w:rsid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4"/>
          <w:szCs w:val="24"/>
        </w:rPr>
      </w:pPr>
    </w:p>
    <w:p w14:paraId="323FB193" w14:textId="77777777" w:rsidR="00560728" w:rsidRPr="005A275D"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4"/>
          <w:szCs w:val="24"/>
        </w:rPr>
      </w:pPr>
    </w:p>
    <w:p w14:paraId="508C1F54" w14:textId="77777777" w:rsidR="00560728" w:rsidRPr="0091648F"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i/>
        </w:rPr>
      </w:pPr>
      <w:r>
        <w:rPr>
          <w:rFonts w:asciiTheme="majorHAnsi" w:eastAsia="Times New Roman" w:hAnsiTheme="majorHAnsi" w:cs="Times New Roman"/>
          <w:i/>
        </w:rPr>
        <w:t xml:space="preserve">Please note that the </w:t>
      </w:r>
      <w:r w:rsidRPr="0091648F">
        <w:rPr>
          <w:rFonts w:asciiTheme="majorHAnsi" w:eastAsia="Times New Roman" w:hAnsiTheme="majorHAnsi" w:cs="Times New Roman"/>
          <w:i/>
        </w:rPr>
        <w:t xml:space="preserve">instructor for this course has the option to revise or alter the course syllabus at any time as class needs dictate. </w:t>
      </w:r>
    </w:p>
    <w:p w14:paraId="2A9ACBEF" w14:textId="77777777" w:rsid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u w:val="single"/>
        </w:rPr>
      </w:pPr>
    </w:p>
    <w:p w14:paraId="0F8E5151" w14:textId="77777777" w:rsid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u w:val="single"/>
        </w:rPr>
      </w:pPr>
    </w:p>
    <w:p w14:paraId="61D23A75" w14:textId="77777777" w:rsidR="00560728" w:rsidRPr="005A275D"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u w:val="single"/>
        </w:rPr>
      </w:pPr>
    </w:p>
    <w:p w14:paraId="591996E2" w14:textId="77777777" w:rsidR="00560728" w:rsidRPr="003B072B"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3B072B">
        <w:rPr>
          <w:rFonts w:asciiTheme="majorHAnsi" w:eastAsia="Times New Roman" w:hAnsiTheme="majorHAnsi" w:cs="Times New Roman"/>
          <w:b/>
          <w:u w:val="single"/>
        </w:rPr>
        <w:t>COURSE DESCRIPTION</w:t>
      </w:r>
    </w:p>
    <w:p w14:paraId="45BE4A05" w14:textId="77777777" w:rsidR="00560728" w:rsidRPr="00D72A21" w:rsidRDefault="00560728" w:rsidP="00560728">
      <w:pPr>
        <w:jc w:val="both"/>
        <w:rPr>
          <w:rFonts w:asciiTheme="majorHAnsi" w:eastAsia="Times New Roman" w:hAnsiTheme="majorHAnsi" w:cs="Times New Roman"/>
        </w:rPr>
      </w:pPr>
    </w:p>
    <w:p w14:paraId="302A8D91"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D72A21">
        <w:rPr>
          <w:rFonts w:asciiTheme="majorHAnsi" w:hAnsiTheme="majorHAnsi"/>
        </w:rPr>
        <w:t xml:space="preserve">This course will provide a foundation from which students may develop a critical and analytical approach to issues related to professional social work. As the introductory course in the BSW curriculum, it is anticipated that students will gain a fundamental knowledge base from which they may begin to grow and evolve into beginning generalist social workers. This course, and the accompanying text, will cover “the historical behavior and social problems; perspectives on diversity; the social service delivery network and the consumer populations; and the social work interventions of practice, policy, and research” (from the preface to the text). </w:t>
      </w:r>
    </w:p>
    <w:p w14:paraId="6B85AECB"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p>
    <w:p w14:paraId="028F87A7"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D72A21">
        <w:rPr>
          <w:rFonts w:asciiTheme="majorHAnsi" w:hAnsiTheme="majorHAnsi"/>
        </w:rPr>
        <w:t xml:space="preserve">Secondary goals for the course are familiarization with current topics of debate within the profession, an understanding of different perspectives, and exposure to professional social work values and ethics in practice with diverse client systems across the lifespan. Social work services within the community will be explored, the requirements for social work practice will be presented, and guest speakers will discuss various practice opportunities in the field. </w:t>
      </w:r>
    </w:p>
    <w:p w14:paraId="5753C657"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p>
    <w:p w14:paraId="43ECEC0C"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i/>
        </w:rPr>
      </w:pPr>
      <w:r w:rsidRPr="00D72A21">
        <w:rPr>
          <w:rFonts w:asciiTheme="majorHAnsi" w:hAnsiTheme="majorHAnsi"/>
        </w:rPr>
        <w:t xml:space="preserve">Lastly, students will gain exposure to the helping professions and begin the process of integrating theory and practice by </w:t>
      </w:r>
      <w:r>
        <w:rPr>
          <w:rFonts w:asciiTheme="majorHAnsi" w:hAnsiTheme="majorHAnsi"/>
        </w:rPr>
        <w:t>interviewing a social worker in an agency and having the opportunity to complete a</w:t>
      </w:r>
      <w:r w:rsidRPr="00D72A21">
        <w:rPr>
          <w:rFonts w:asciiTheme="majorHAnsi" w:hAnsiTheme="majorHAnsi"/>
        </w:rPr>
        <w:t xml:space="preserve"> service learning experience.</w:t>
      </w:r>
    </w:p>
    <w:p w14:paraId="73285D2D" w14:textId="77777777" w:rsidR="00560728" w:rsidRPr="00D72A21"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E8B78DD" w14:textId="77777777" w:rsidR="00560728" w:rsidRDefault="00560728" w:rsidP="00560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77A89750" w14:textId="77777777" w:rsidR="00560728" w:rsidRPr="00D72A21" w:rsidRDefault="00560728" w:rsidP="00560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b/>
          <w:u w:val="single"/>
        </w:rPr>
      </w:pPr>
      <w:r w:rsidRPr="00D72A21">
        <w:rPr>
          <w:rFonts w:asciiTheme="majorHAnsi" w:eastAsia="Times New Roman" w:hAnsiTheme="majorHAnsi" w:cs="Times New Roman"/>
          <w:b/>
          <w:spacing w:val="-3"/>
          <w:u w:val="single"/>
        </w:rPr>
        <w:lastRenderedPageBreak/>
        <w:t xml:space="preserve">COMPETENCIES </w:t>
      </w:r>
      <w:r w:rsidRPr="00D72A21">
        <w:rPr>
          <w:rFonts w:asciiTheme="majorHAnsi" w:eastAsia="Times New Roman" w:hAnsiTheme="majorHAnsi" w:cs="Times New Roman"/>
          <w:b/>
          <w:u w:val="single"/>
        </w:rPr>
        <w:t>&amp; PRACTICE BEHAVIORS</w:t>
      </w:r>
    </w:p>
    <w:p w14:paraId="19C1E0F6" w14:textId="77777777" w:rsidR="00560728" w:rsidRPr="00D72A21" w:rsidRDefault="00560728" w:rsidP="00560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b/>
          <w:u w:val="single"/>
        </w:rPr>
      </w:pPr>
    </w:p>
    <w:p w14:paraId="3DDFEB73" w14:textId="77777777" w:rsidR="00560728" w:rsidRPr="00D72A21" w:rsidRDefault="00560728" w:rsidP="00560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u w:val="single"/>
        </w:rPr>
      </w:pPr>
      <w:r w:rsidRPr="00D72A21">
        <w:rPr>
          <w:rFonts w:asciiTheme="majorHAnsi" w:eastAsia="Times New Roman" w:hAnsiTheme="majorHAnsi" w:cs="Times New Roman"/>
        </w:rPr>
        <w:t xml:space="preserve">The core competencies listed below are in accordance with the Council on Social Work Education (CSWE) Educational Policy and Accreditation Standards 2008.  </w:t>
      </w:r>
      <w:r w:rsidRPr="00D72A21">
        <w:rPr>
          <w:rFonts w:asciiTheme="majorHAnsi" w:eastAsia="Times New Roman" w:hAnsiTheme="majorHAnsi" w:cs="Times New Roman"/>
          <w:iCs/>
          <w:spacing w:val="-3"/>
        </w:rPr>
        <w:t>Upon completion of the course, students will demonstrate the core competencies indicated below.  The course objectives reflect the expected CSWE Practice Behaviors (PB) students will attain.</w:t>
      </w:r>
    </w:p>
    <w:p w14:paraId="52586974" w14:textId="77777777" w:rsidR="00560728" w:rsidRDefault="00560728" w:rsidP="00560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3780"/>
        <w:gridCol w:w="2700"/>
      </w:tblGrid>
      <w:tr w:rsidR="00560728" w:rsidRPr="00D72A21" w14:paraId="4CC30238" w14:textId="77777777" w:rsidTr="00560728">
        <w:tc>
          <w:tcPr>
            <w:tcW w:w="34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24D25658" w14:textId="77777777" w:rsidR="00560728" w:rsidRPr="00D72A21" w:rsidRDefault="00560728" w:rsidP="00560728">
            <w:pPr>
              <w:jc w:val="center"/>
              <w:rPr>
                <w:rFonts w:asciiTheme="majorHAnsi" w:hAnsiTheme="majorHAnsi"/>
                <w:b/>
              </w:rPr>
            </w:pPr>
            <w:r w:rsidRPr="00D72A21">
              <w:rPr>
                <w:rFonts w:asciiTheme="majorHAnsi" w:hAnsiTheme="majorHAnsi"/>
                <w:b/>
              </w:rPr>
              <w:t>Core Competency</w:t>
            </w:r>
          </w:p>
        </w:tc>
        <w:tc>
          <w:tcPr>
            <w:tcW w:w="378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34472139" w14:textId="77777777" w:rsidR="00560728" w:rsidRPr="00D72A21" w:rsidRDefault="00560728" w:rsidP="00560728">
            <w:pPr>
              <w:jc w:val="center"/>
              <w:rPr>
                <w:rFonts w:asciiTheme="majorHAnsi" w:hAnsiTheme="majorHAnsi"/>
                <w:b/>
              </w:rPr>
            </w:pPr>
            <w:r w:rsidRPr="00D72A21">
              <w:rPr>
                <w:rFonts w:asciiTheme="majorHAnsi" w:hAnsiTheme="majorHAnsi"/>
                <w:b/>
              </w:rPr>
              <w:t>Course Objectives</w:t>
            </w:r>
          </w:p>
          <w:p w14:paraId="27D2447A" w14:textId="77777777" w:rsidR="00560728" w:rsidRPr="00D72A21" w:rsidRDefault="00560728" w:rsidP="00560728">
            <w:pPr>
              <w:jc w:val="center"/>
              <w:rPr>
                <w:rFonts w:asciiTheme="majorHAnsi" w:hAnsiTheme="majorHAnsi"/>
                <w:b/>
              </w:rPr>
            </w:pPr>
            <w:r w:rsidRPr="00D72A21">
              <w:rPr>
                <w:rFonts w:asciiTheme="majorHAnsi" w:hAnsiTheme="majorHAnsi"/>
                <w:b/>
              </w:rPr>
              <w:t>Students will</w:t>
            </w:r>
          </w:p>
        </w:tc>
        <w:tc>
          <w:tcPr>
            <w:tcW w:w="27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899BBB6" w14:textId="77777777" w:rsidR="00560728" w:rsidRPr="00D72A21" w:rsidRDefault="00560728" w:rsidP="00560728">
            <w:pPr>
              <w:jc w:val="center"/>
              <w:rPr>
                <w:rFonts w:asciiTheme="majorHAnsi" w:hAnsiTheme="majorHAnsi"/>
                <w:b/>
              </w:rPr>
            </w:pPr>
            <w:r w:rsidRPr="00D72A21">
              <w:rPr>
                <w:rFonts w:asciiTheme="majorHAnsi" w:hAnsiTheme="majorHAnsi"/>
                <w:b/>
              </w:rPr>
              <w:t>Assessment</w:t>
            </w:r>
          </w:p>
        </w:tc>
      </w:tr>
      <w:tr w:rsidR="00560728" w:rsidRPr="00D72A21" w14:paraId="3D4604F2" w14:textId="77777777" w:rsidTr="00560728">
        <w:trPr>
          <w:trHeight w:val="1205"/>
        </w:trPr>
        <w:tc>
          <w:tcPr>
            <w:tcW w:w="3420" w:type="dxa"/>
            <w:tcBorders>
              <w:top w:val="single" w:sz="4" w:space="0" w:color="000000"/>
              <w:left w:val="single" w:sz="4" w:space="0" w:color="000000"/>
              <w:bottom w:val="single" w:sz="4" w:space="0" w:color="000000"/>
              <w:right w:val="single" w:sz="4" w:space="0" w:color="000000"/>
            </w:tcBorders>
          </w:tcPr>
          <w:p w14:paraId="7038F4A9" w14:textId="77777777" w:rsidR="00560728" w:rsidRPr="00D72A21" w:rsidRDefault="00560728" w:rsidP="00560728">
            <w:pPr>
              <w:spacing w:after="200" w:line="276" w:lineRule="auto"/>
              <w:rPr>
                <w:rFonts w:asciiTheme="majorHAnsi" w:hAnsiTheme="majorHAnsi"/>
              </w:rPr>
            </w:pPr>
            <w:r w:rsidRPr="00D72A21">
              <w:rPr>
                <w:rFonts w:asciiTheme="majorHAnsi" w:hAnsiTheme="majorHAnsi"/>
              </w:rPr>
              <w:t xml:space="preserve">Apply social work </w:t>
            </w:r>
            <w:r w:rsidRPr="00D72A21">
              <w:rPr>
                <w:rFonts w:asciiTheme="majorHAnsi" w:hAnsiTheme="majorHAnsi"/>
                <w:bCs/>
              </w:rPr>
              <w:t>ethical principles</w:t>
            </w:r>
            <w:r w:rsidRPr="00D72A21">
              <w:rPr>
                <w:rFonts w:asciiTheme="majorHAnsi" w:hAnsiTheme="majorHAnsi"/>
              </w:rPr>
              <w:t xml:space="preserve"> to guide professional practice</w:t>
            </w:r>
          </w:p>
          <w:p w14:paraId="540EDAD3" w14:textId="77777777" w:rsidR="00560728" w:rsidRPr="00D72A21" w:rsidRDefault="00560728" w:rsidP="00560728">
            <w:pPr>
              <w:rPr>
                <w:rFonts w:asciiTheme="majorHAnsi" w:hAnsiTheme="majorHAnsi"/>
              </w:rPr>
            </w:pPr>
          </w:p>
        </w:tc>
        <w:tc>
          <w:tcPr>
            <w:tcW w:w="3780" w:type="dxa"/>
            <w:tcBorders>
              <w:top w:val="single" w:sz="4" w:space="0" w:color="000000"/>
              <w:left w:val="single" w:sz="4" w:space="0" w:color="000000"/>
              <w:bottom w:val="single" w:sz="4" w:space="0" w:color="000000"/>
              <w:right w:val="single" w:sz="4" w:space="0" w:color="000000"/>
            </w:tcBorders>
            <w:hideMark/>
          </w:tcPr>
          <w:p w14:paraId="58EDABFD" w14:textId="77777777" w:rsidR="00560728" w:rsidRPr="00D72A21" w:rsidRDefault="00560728" w:rsidP="00560728">
            <w:pPr>
              <w:jc w:val="both"/>
              <w:rPr>
                <w:rFonts w:asciiTheme="majorHAnsi" w:hAnsiTheme="majorHAnsi"/>
              </w:rPr>
            </w:pPr>
            <w:r w:rsidRPr="00D72A21">
              <w:rPr>
                <w:rFonts w:asciiTheme="majorHAnsi" w:hAnsiTheme="majorHAnsi"/>
              </w:rPr>
              <w:t>Students will recognize and manage personal values in a way that allows professional values to guide practice (PB #7)</w:t>
            </w:r>
          </w:p>
        </w:tc>
        <w:tc>
          <w:tcPr>
            <w:tcW w:w="2700" w:type="dxa"/>
            <w:tcBorders>
              <w:top w:val="single" w:sz="4" w:space="0" w:color="000000"/>
              <w:left w:val="single" w:sz="4" w:space="0" w:color="000000"/>
              <w:bottom w:val="single" w:sz="4" w:space="0" w:color="000000"/>
              <w:right w:val="single" w:sz="4" w:space="0" w:color="000000"/>
            </w:tcBorders>
            <w:vAlign w:val="center"/>
          </w:tcPr>
          <w:p w14:paraId="3B13987D" w14:textId="79CDD6C3" w:rsidR="000E0F18" w:rsidRDefault="000E0F18" w:rsidP="00560728">
            <w:pPr>
              <w:pStyle w:val="ListParagraph"/>
              <w:numPr>
                <w:ilvl w:val="0"/>
                <w:numId w:val="5"/>
              </w:numPr>
              <w:ind w:left="252" w:right="-198" w:hanging="180"/>
              <w:rPr>
                <w:rFonts w:asciiTheme="majorHAnsi" w:hAnsiTheme="majorHAnsi"/>
                <w:sz w:val="22"/>
                <w:szCs w:val="22"/>
              </w:rPr>
            </w:pPr>
            <w:r>
              <w:rPr>
                <w:rFonts w:asciiTheme="majorHAnsi" w:hAnsiTheme="majorHAnsi"/>
                <w:sz w:val="22"/>
                <w:szCs w:val="22"/>
              </w:rPr>
              <w:t>Exams</w:t>
            </w:r>
          </w:p>
          <w:p w14:paraId="30EBF2DC" w14:textId="77777777" w:rsidR="00560728" w:rsidRPr="00E53577"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World View Paper</w:t>
            </w:r>
          </w:p>
          <w:p w14:paraId="66D0B59D" w14:textId="77777777" w:rsidR="00560728" w:rsidRPr="00E53577"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Interview of a Social Worker</w:t>
            </w:r>
          </w:p>
          <w:p w14:paraId="6FD4441D" w14:textId="77777777" w:rsidR="00560728" w:rsidRPr="00E53577"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My Social Work Lab</w:t>
            </w:r>
          </w:p>
        </w:tc>
      </w:tr>
      <w:tr w:rsidR="00560728" w:rsidRPr="00D72A21" w14:paraId="142D098C" w14:textId="77777777" w:rsidTr="00560728">
        <w:tc>
          <w:tcPr>
            <w:tcW w:w="3420" w:type="dxa"/>
            <w:tcBorders>
              <w:top w:val="single" w:sz="4" w:space="0" w:color="000000"/>
              <w:left w:val="single" w:sz="4" w:space="0" w:color="000000"/>
              <w:bottom w:val="single" w:sz="4" w:space="0" w:color="000000"/>
              <w:right w:val="single" w:sz="4" w:space="0" w:color="000000"/>
            </w:tcBorders>
          </w:tcPr>
          <w:p w14:paraId="42388DDB" w14:textId="77777777" w:rsidR="00560728" w:rsidRPr="00D72A21" w:rsidRDefault="00560728" w:rsidP="00560728">
            <w:pPr>
              <w:spacing w:after="200" w:line="276" w:lineRule="auto"/>
              <w:rPr>
                <w:rFonts w:asciiTheme="majorHAnsi" w:hAnsiTheme="majorHAnsi"/>
              </w:rPr>
            </w:pPr>
            <w:r w:rsidRPr="00D72A21">
              <w:rPr>
                <w:rFonts w:asciiTheme="majorHAnsi" w:hAnsiTheme="majorHAnsi"/>
              </w:rPr>
              <w:t xml:space="preserve">Respond to </w:t>
            </w:r>
            <w:r w:rsidRPr="00D72A21">
              <w:rPr>
                <w:rFonts w:asciiTheme="majorHAnsi" w:hAnsiTheme="majorHAnsi"/>
                <w:bCs/>
              </w:rPr>
              <w:t>contexts</w:t>
            </w:r>
            <w:r w:rsidRPr="00D72A21">
              <w:rPr>
                <w:rFonts w:asciiTheme="majorHAnsi" w:hAnsiTheme="majorHAnsi"/>
              </w:rPr>
              <w:t xml:space="preserve"> that shape practice</w:t>
            </w:r>
          </w:p>
        </w:tc>
        <w:tc>
          <w:tcPr>
            <w:tcW w:w="3780" w:type="dxa"/>
            <w:tcBorders>
              <w:top w:val="single" w:sz="4" w:space="0" w:color="000000"/>
              <w:left w:val="single" w:sz="4" w:space="0" w:color="000000"/>
              <w:bottom w:val="single" w:sz="4" w:space="0" w:color="000000"/>
              <w:right w:val="single" w:sz="4" w:space="0" w:color="000000"/>
            </w:tcBorders>
          </w:tcPr>
          <w:p w14:paraId="0EA6F183" w14:textId="77777777" w:rsidR="00560728" w:rsidRPr="00D72A21" w:rsidRDefault="00560728" w:rsidP="00560728">
            <w:pPr>
              <w:pStyle w:val="Default"/>
              <w:spacing w:after="73"/>
              <w:rPr>
                <w:rFonts w:asciiTheme="majorHAnsi" w:hAnsiTheme="majorHAnsi" w:cs="Times New Roman"/>
                <w:sz w:val="22"/>
                <w:szCs w:val="22"/>
              </w:rPr>
            </w:pPr>
            <w:r w:rsidRPr="00D72A21">
              <w:rPr>
                <w:rFonts w:asciiTheme="majorHAnsi" w:hAnsiTheme="majorHAnsi" w:cs="Times New Roman"/>
                <w:sz w:val="22"/>
                <w:szCs w:val="22"/>
              </w:rPr>
              <w:t>Students will continuously discover, appraise, and attend to changing locales, populations, scientific and technological developments, and emerging societal trends to provide relevant services (PB #27)</w:t>
            </w:r>
          </w:p>
        </w:tc>
        <w:tc>
          <w:tcPr>
            <w:tcW w:w="2700" w:type="dxa"/>
            <w:tcBorders>
              <w:top w:val="single" w:sz="4" w:space="0" w:color="000000"/>
              <w:left w:val="single" w:sz="4" w:space="0" w:color="000000"/>
              <w:bottom w:val="single" w:sz="4" w:space="0" w:color="000000"/>
              <w:right w:val="single" w:sz="4" w:space="0" w:color="000000"/>
            </w:tcBorders>
            <w:vAlign w:val="center"/>
          </w:tcPr>
          <w:p w14:paraId="358BF818" w14:textId="77777777" w:rsidR="00560728"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Exams</w:t>
            </w:r>
          </w:p>
          <w:p w14:paraId="4B1C3513" w14:textId="77777777" w:rsidR="00560728" w:rsidRPr="00E53577"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My Social Work Lab</w:t>
            </w:r>
          </w:p>
        </w:tc>
      </w:tr>
      <w:tr w:rsidR="00560728" w:rsidRPr="00D72A21" w14:paraId="00A95E9E" w14:textId="77777777" w:rsidTr="00560728">
        <w:trPr>
          <w:trHeight w:val="1448"/>
        </w:trPr>
        <w:tc>
          <w:tcPr>
            <w:tcW w:w="3420" w:type="dxa"/>
            <w:tcBorders>
              <w:top w:val="single" w:sz="4" w:space="0" w:color="000000"/>
              <w:left w:val="single" w:sz="4" w:space="0" w:color="000000"/>
              <w:bottom w:val="single" w:sz="4" w:space="0" w:color="000000"/>
              <w:right w:val="single" w:sz="4" w:space="0" w:color="000000"/>
            </w:tcBorders>
          </w:tcPr>
          <w:p w14:paraId="1ED40C10" w14:textId="77777777" w:rsidR="00560728" w:rsidRPr="00D72A21" w:rsidRDefault="00560728" w:rsidP="00560728">
            <w:pPr>
              <w:spacing w:after="200" w:line="276" w:lineRule="auto"/>
              <w:rPr>
                <w:rFonts w:asciiTheme="majorHAnsi" w:hAnsiTheme="majorHAnsi"/>
              </w:rPr>
            </w:pPr>
            <w:r w:rsidRPr="00D72A21">
              <w:rPr>
                <w:rFonts w:asciiTheme="majorHAnsi" w:hAnsiTheme="majorHAnsi"/>
                <w:bCs/>
              </w:rPr>
              <w:t>Engage, assess, intervene, and evaluate</w:t>
            </w:r>
            <w:r w:rsidRPr="00D72A21">
              <w:rPr>
                <w:rFonts w:asciiTheme="majorHAnsi" w:hAnsiTheme="majorHAnsi"/>
              </w:rPr>
              <w:t xml:space="preserve"> with individuals, families, groups, organizations and communities</w:t>
            </w:r>
          </w:p>
          <w:p w14:paraId="47DF913D" w14:textId="77777777" w:rsidR="00560728" w:rsidRPr="00D72A21" w:rsidRDefault="00560728" w:rsidP="00560728">
            <w:pPr>
              <w:rPr>
                <w:rFonts w:asciiTheme="majorHAnsi" w:hAnsiTheme="majorHAnsi"/>
              </w:rPr>
            </w:pPr>
          </w:p>
        </w:tc>
        <w:tc>
          <w:tcPr>
            <w:tcW w:w="3780" w:type="dxa"/>
            <w:tcBorders>
              <w:top w:val="single" w:sz="4" w:space="0" w:color="000000"/>
              <w:left w:val="single" w:sz="4" w:space="0" w:color="000000"/>
              <w:bottom w:val="single" w:sz="4" w:space="0" w:color="000000"/>
              <w:right w:val="single" w:sz="4" w:space="0" w:color="000000"/>
            </w:tcBorders>
          </w:tcPr>
          <w:p w14:paraId="66D39950" w14:textId="77777777" w:rsidR="00560728" w:rsidRPr="00D72A21" w:rsidRDefault="00560728" w:rsidP="00560728">
            <w:pPr>
              <w:rPr>
                <w:rFonts w:asciiTheme="majorHAnsi" w:hAnsiTheme="majorHAnsi"/>
              </w:rPr>
            </w:pPr>
            <w:r w:rsidRPr="00D72A21">
              <w:rPr>
                <w:rFonts w:asciiTheme="majorHAnsi" w:hAnsiTheme="majorHAnsi"/>
              </w:rPr>
              <w:t>Students will learn to negotiate, mediate, and advocate for clients (PB #39)</w:t>
            </w:r>
          </w:p>
        </w:tc>
        <w:tc>
          <w:tcPr>
            <w:tcW w:w="2700" w:type="dxa"/>
            <w:tcBorders>
              <w:top w:val="single" w:sz="4" w:space="0" w:color="000000"/>
              <w:left w:val="single" w:sz="4" w:space="0" w:color="000000"/>
              <w:bottom w:val="single" w:sz="4" w:space="0" w:color="000000"/>
              <w:right w:val="single" w:sz="4" w:space="0" w:color="000000"/>
            </w:tcBorders>
            <w:vAlign w:val="center"/>
          </w:tcPr>
          <w:p w14:paraId="5EAD8F31" w14:textId="77777777" w:rsidR="00560728"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Interview of a Social Worker</w:t>
            </w:r>
          </w:p>
          <w:p w14:paraId="1C8DA2C0" w14:textId="77777777" w:rsidR="00560728" w:rsidRPr="00E53577" w:rsidRDefault="00560728" w:rsidP="00560728">
            <w:pPr>
              <w:pStyle w:val="ListParagraph"/>
              <w:numPr>
                <w:ilvl w:val="0"/>
                <w:numId w:val="5"/>
              </w:numPr>
              <w:ind w:left="252" w:right="-198" w:hanging="180"/>
              <w:rPr>
                <w:rFonts w:asciiTheme="majorHAnsi" w:hAnsiTheme="majorHAnsi"/>
                <w:sz w:val="22"/>
                <w:szCs w:val="22"/>
              </w:rPr>
            </w:pPr>
            <w:r w:rsidRPr="00E53577">
              <w:rPr>
                <w:rFonts w:asciiTheme="majorHAnsi" w:hAnsiTheme="majorHAnsi"/>
                <w:sz w:val="22"/>
                <w:szCs w:val="22"/>
              </w:rPr>
              <w:t>My Social Work Lab</w:t>
            </w:r>
          </w:p>
        </w:tc>
      </w:tr>
    </w:tbl>
    <w:p w14:paraId="7C9F9615" w14:textId="77777777" w:rsidR="00560728" w:rsidRPr="00D72A21" w:rsidRDefault="00560728" w:rsidP="00560728">
      <w:pPr>
        <w:rPr>
          <w:rFonts w:asciiTheme="majorHAnsi" w:eastAsia="Times New Roman" w:hAnsiTheme="majorHAnsi" w:cs="Times New Roman"/>
        </w:rPr>
      </w:pPr>
    </w:p>
    <w:p w14:paraId="114D96CC" w14:textId="77777777" w:rsidR="00560728" w:rsidRPr="00D72A21" w:rsidRDefault="00560728" w:rsidP="00560728">
      <w:pPr>
        <w:rPr>
          <w:rFonts w:asciiTheme="majorHAnsi" w:eastAsia="Times New Roman" w:hAnsiTheme="majorHAnsi" w:cs="Times New Roman"/>
        </w:rPr>
      </w:pPr>
    </w:p>
    <w:p w14:paraId="689ED62A" w14:textId="77777777" w:rsidR="00560728" w:rsidRPr="00527E1E" w:rsidRDefault="00560728" w:rsidP="00560728">
      <w:pPr>
        <w:spacing w:line="220" w:lineRule="exact"/>
        <w:rPr>
          <w:rFonts w:asciiTheme="majorHAnsi" w:eastAsia="Times New Roman" w:hAnsiTheme="majorHAnsi" w:cs="Times New Roman"/>
        </w:rPr>
      </w:pPr>
      <w:r w:rsidRPr="00527E1E">
        <w:rPr>
          <w:rFonts w:asciiTheme="majorHAnsi" w:eastAsia="Times New Roman" w:hAnsiTheme="majorHAnsi" w:cs="Times New Roman"/>
          <w:b/>
          <w:u w:val="single"/>
        </w:rPr>
        <w:t>ACADEMIC INTEGRITY AND DISHONESTY</w:t>
      </w:r>
    </w:p>
    <w:p w14:paraId="308B0318" w14:textId="77777777" w:rsidR="00560728" w:rsidRPr="000E0F18" w:rsidRDefault="00560728" w:rsidP="0056072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imes New Roman"/>
        </w:rPr>
      </w:pPr>
    </w:p>
    <w:p w14:paraId="46F20DEC"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bCs/>
          <w:iCs/>
        </w:rPr>
        <w:t>Academic integrity emanates from a culture that embraces the core values of trust and honesty necessary for full learning to occur. As a student-centered public research university, UNT promotes the integrity of the learning process by establishing and enforcing academic standards. Academic dishonesty breaches the mutual trust necessary in an academic environment and undermines all scholarship. Academic dishonesty includes cheating, plagiarism, forging the signature of the instructor or of another student, fabrication, and/or facilitating or sabotaging the academic dishonesty of other students.</w:t>
      </w:r>
    </w:p>
    <w:p w14:paraId="4F0CF225" w14:textId="77777777" w:rsidR="000E0F18" w:rsidRPr="000E0F18" w:rsidRDefault="000E0F18" w:rsidP="000E0F18">
      <w:pPr>
        <w:rPr>
          <w:rFonts w:asciiTheme="majorHAnsi" w:eastAsiaTheme="minorEastAsia" w:hAnsiTheme="majorHAnsi"/>
          <w:bCs/>
          <w:iCs/>
        </w:rPr>
      </w:pPr>
    </w:p>
    <w:p w14:paraId="3EB2665C"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bCs/>
          <w:iCs/>
        </w:rPr>
        <w:t xml:space="preserve">Any suspected occurrence of academic dishonesty will be investigated and handled in accordance with UNT policy and procedures. The following academic penalties may be assessed at the instructor’s discretion upon determination that academic dishonesty has occurred. </w:t>
      </w:r>
      <w:r w:rsidRPr="000E0F18">
        <w:rPr>
          <w:rFonts w:asciiTheme="majorHAnsi" w:eastAsiaTheme="minorEastAsia" w:hAnsiTheme="majorHAnsi"/>
          <w:bCs/>
          <w:i/>
          <w:iCs/>
        </w:rPr>
        <w:t>Admonitions and educational assignments are not appealable.</w:t>
      </w:r>
    </w:p>
    <w:p w14:paraId="5D0DA6FF" w14:textId="77777777" w:rsidR="000E0F18" w:rsidRPr="000E0F18" w:rsidRDefault="000E0F18" w:rsidP="000E0F18">
      <w:pPr>
        <w:rPr>
          <w:rFonts w:asciiTheme="majorHAnsi" w:eastAsiaTheme="minorEastAsia" w:hAnsiTheme="majorHAnsi"/>
          <w:bCs/>
          <w:iCs/>
        </w:rPr>
      </w:pPr>
    </w:p>
    <w:p w14:paraId="6FCC5ABA" w14:textId="77777777" w:rsidR="000E0F18" w:rsidRPr="000E0F18" w:rsidRDefault="000E0F18" w:rsidP="000E0F18">
      <w:pPr>
        <w:numPr>
          <w:ilvl w:val="0"/>
          <w:numId w:val="6"/>
        </w:numPr>
        <w:rPr>
          <w:rFonts w:asciiTheme="majorHAnsi" w:eastAsiaTheme="minorEastAsia" w:hAnsiTheme="majorHAnsi"/>
          <w:bCs/>
          <w:iCs/>
        </w:rPr>
      </w:pPr>
      <w:r w:rsidRPr="000E0F18">
        <w:rPr>
          <w:rFonts w:asciiTheme="majorHAnsi" w:eastAsiaTheme="minorEastAsia" w:hAnsiTheme="majorHAnsi"/>
          <w:bCs/>
          <w:i/>
          <w:iCs/>
        </w:rPr>
        <w:t>Admonition</w:t>
      </w:r>
      <w:r w:rsidRPr="000E0F18">
        <w:rPr>
          <w:rFonts w:asciiTheme="majorHAnsi" w:eastAsiaTheme="minorEastAsia" w:hAnsiTheme="majorHAnsi"/>
          <w:bCs/>
          <w:iCs/>
        </w:rPr>
        <w:t xml:space="preserve">. The student may be issued a verbal or written warning. </w:t>
      </w:r>
    </w:p>
    <w:p w14:paraId="0DC18676" w14:textId="77777777" w:rsidR="000E0F18" w:rsidRPr="000E0F18" w:rsidRDefault="000E0F18" w:rsidP="000E0F18">
      <w:pPr>
        <w:numPr>
          <w:ilvl w:val="0"/>
          <w:numId w:val="6"/>
        </w:numPr>
        <w:rPr>
          <w:rFonts w:asciiTheme="majorHAnsi" w:eastAsiaTheme="minorEastAsia" w:hAnsiTheme="majorHAnsi"/>
          <w:bCs/>
          <w:iCs/>
        </w:rPr>
      </w:pPr>
      <w:r w:rsidRPr="000E0F18">
        <w:rPr>
          <w:rFonts w:asciiTheme="majorHAnsi" w:eastAsiaTheme="minorEastAsia" w:hAnsiTheme="majorHAnsi"/>
          <w:bCs/>
          <w:i/>
          <w:iCs/>
        </w:rPr>
        <w:t>Assignment of Educational Coursework</w:t>
      </w:r>
      <w:r w:rsidRPr="000E0F18">
        <w:rPr>
          <w:rFonts w:asciiTheme="majorHAnsi" w:eastAsiaTheme="minorEastAsia" w:hAnsiTheme="majorHAnsi"/>
          <w:bCs/>
          <w:iCs/>
        </w:rPr>
        <w:t xml:space="preserve">. The student may be required to perform additional coursework not required of other students in the specific course. </w:t>
      </w:r>
    </w:p>
    <w:p w14:paraId="54501E21" w14:textId="77777777" w:rsidR="000E0F18" w:rsidRPr="000E0F18" w:rsidRDefault="000E0F18" w:rsidP="000E0F18">
      <w:pPr>
        <w:numPr>
          <w:ilvl w:val="0"/>
          <w:numId w:val="6"/>
        </w:numPr>
        <w:rPr>
          <w:rFonts w:asciiTheme="majorHAnsi" w:eastAsiaTheme="minorEastAsia" w:hAnsiTheme="majorHAnsi"/>
          <w:bCs/>
          <w:iCs/>
        </w:rPr>
      </w:pPr>
      <w:r w:rsidRPr="000E0F18">
        <w:rPr>
          <w:rFonts w:asciiTheme="majorHAnsi" w:eastAsiaTheme="minorEastAsia" w:hAnsiTheme="majorHAnsi"/>
          <w:bCs/>
          <w:i/>
          <w:iCs/>
        </w:rPr>
        <w:t>Partial or no credit for an assignment or assessment</w:t>
      </w:r>
      <w:r w:rsidRPr="000E0F18">
        <w:rPr>
          <w:rFonts w:asciiTheme="majorHAnsi" w:eastAsiaTheme="minorEastAsia" w:hAnsiTheme="majorHAnsi"/>
          <w:bCs/>
          <w:iCs/>
        </w:rPr>
        <w:t>. The instructor may award partial or no credit for the assignment or assessment on which the student engaged in academic dishonesty, to be calculated into the final course grade.</w:t>
      </w:r>
    </w:p>
    <w:p w14:paraId="20A0B9D9" w14:textId="77777777" w:rsidR="000E0F18" w:rsidRPr="000E0F18" w:rsidRDefault="000E0F18" w:rsidP="000E0F18">
      <w:pPr>
        <w:numPr>
          <w:ilvl w:val="0"/>
          <w:numId w:val="6"/>
        </w:numPr>
        <w:rPr>
          <w:rFonts w:asciiTheme="majorHAnsi" w:eastAsiaTheme="minorEastAsia" w:hAnsiTheme="majorHAnsi"/>
          <w:bCs/>
          <w:iCs/>
        </w:rPr>
      </w:pPr>
      <w:r w:rsidRPr="000E0F18">
        <w:rPr>
          <w:rFonts w:asciiTheme="majorHAnsi" w:eastAsiaTheme="minorEastAsia" w:hAnsiTheme="majorHAnsi"/>
          <w:bCs/>
          <w:i/>
          <w:iCs/>
        </w:rPr>
        <w:t xml:space="preserve">Course Failure. </w:t>
      </w:r>
      <w:r w:rsidRPr="000E0F18">
        <w:rPr>
          <w:rFonts w:asciiTheme="majorHAnsi" w:eastAsiaTheme="minorEastAsia" w:hAnsiTheme="majorHAnsi"/>
          <w:bCs/>
          <w:iCs/>
        </w:rPr>
        <w:t>The instructor may assign a failing grade for the course.</w:t>
      </w:r>
    </w:p>
    <w:p w14:paraId="510675D9" w14:textId="574818CE" w:rsidR="000E0F18" w:rsidRPr="000E0F18" w:rsidRDefault="000E0F18" w:rsidP="000E0F18">
      <w:pPr>
        <w:ind w:left="720"/>
        <w:rPr>
          <w:rFonts w:asciiTheme="majorHAnsi" w:eastAsiaTheme="minorEastAsia" w:hAnsiTheme="majorHAnsi"/>
          <w:bCs/>
          <w:iCs/>
        </w:rPr>
      </w:pPr>
    </w:p>
    <w:p w14:paraId="7FE3F2A0"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bCs/>
          <w:iCs/>
        </w:rPr>
        <w:t xml:space="preserve">Should the procedure for appeal of a case of academic dishonesty extend beyond the date when the instructor submits course grades for the semester, the student will be assigned a grade that reflects the penalty, which shall be adjusted, as appropriate, at the conclusion of any appeal process. </w:t>
      </w:r>
    </w:p>
    <w:p w14:paraId="66DFDA6F" w14:textId="77777777" w:rsidR="000E0F18" w:rsidRPr="000E0F18" w:rsidRDefault="000E0F18" w:rsidP="000E0F18">
      <w:pPr>
        <w:rPr>
          <w:rFonts w:asciiTheme="majorHAnsi" w:eastAsiaTheme="minorEastAsia" w:hAnsiTheme="majorHAnsi"/>
          <w:bCs/>
          <w:iCs/>
        </w:rPr>
      </w:pPr>
    </w:p>
    <w:p w14:paraId="34CBCD56"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bCs/>
          <w:iCs/>
        </w:rPr>
        <w:t xml:space="preserve">Specific details and description of UNT’s Policy on Student Standards of Academic Integrity (18.1.16) and students’ right to appeal are available at </w:t>
      </w:r>
      <w:hyperlink r:id="rId8" w:history="1">
        <w:r w:rsidRPr="000E0F18">
          <w:rPr>
            <w:rFonts w:asciiTheme="majorHAnsi" w:eastAsiaTheme="minorEastAsia" w:hAnsiTheme="majorHAnsi"/>
            <w:bCs/>
            <w:iCs/>
            <w:color w:val="0000FF" w:themeColor="hyperlink"/>
            <w:u w:val="single"/>
          </w:rPr>
          <w:t>http://policy.unt.edu/sites/default/files/untpolicy/pdf/7-Student_Affairs-Academic_Integrity.pdf</w:t>
        </w:r>
      </w:hyperlink>
      <w:r w:rsidRPr="000E0F18">
        <w:rPr>
          <w:rFonts w:asciiTheme="majorHAnsi" w:eastAsiaTheme="minorEastAsia" w:hAnsiTheme="majorHAnsi"/>
          <w:bCs/>
          <w:iCs/>
        </w:rPr>
        <w:t xml:space="preserve">. </w:t>
      </w:r>
    </w:p>
    <w:p w14:paraId="0692C8A4" w14:textId="77777777" w:rsidR="00560728" w:rsidRDefault="00560728" w:rsidP="00560728">
      <w:pPr>
        <w:pStyle w:val="ListParagraph"/>
        <w:jc w:val="both"/>
        <w:rPr>
          <w:rFonts w:asciiTheme="majorHAnsi" w:hAnsiTheme="majorHAnsi"/>
          <w:bCs/>
          <w:iCs/>
          <w:sz w:val="22"/>
          <w:szCs w:val="22"/>
          <w:u w:val="single"/>
        </w:rPr>
      </w:pPr>
    </w:p>
    <w:p w14:paraId="137F11D1" w14:textId="77777777" w:rsidR="00287D27" w:rsidRPr="00527E1E" w:rsidRDefault="00287D27" w:rsidP="00560728">
      <w:pPr>
        <w:pStyle w:val="ListParagraph"/>
        <w:jc w:val="both"/>
        <w:rPr>
          <w:rFonts w:asciiTheme="majorHAnsi" w:hAnsiTheme="majorHAnsi"/>
          <w:bCs/>
          <w:iCs/>
          <w:sz w:val="22"/>
          <w:szCs w:val="22"/>
          <w:u w:val="single"/>
        </w:rPr>
      </w:pPr>
    </w:p>
    <w:p w14:paraId="6BD9896A" w14:textId="77777777" w:rsidR="00560728" w:rsidRPr="00527E1E" w:rsidRDefault="00560728" w:rsidP="00560728">
      <w:pPr>
        <w:jc w:val="both"/>
        <w:rPr>
          <w:rFonts w:asciiTheme="majorHAnsi" w:hAnsiTheme="majorHAnsi"/>
          <w:b/>
          <w:u w:val="single"/>
        </w:rPr>
      </w:pPr>
      <w:r w:rsidRPr="00527E1E">
        <w:rPr>
          <w:rFonts w:asciiTheme="majorHAnsi" w:hAnsiTheme="majorHAnsi"/>
          <w:b/>
          <w:u w:val="single"/>
        </w:rPr>
        <w:t>DISABILITY ACCOMMODATION</w:t>
      </w:r>
    </w:p>
    <w:p w14:paraId="13799C2D" w14:textId="77777777" w:rsidR="00560728" w:rsidRPr="000E0F18" w:rsidRDefault="00560728" w:rsidP="00560728">
      <w:pPr>
        <w:jc w:val="both"/>
        <w:rPr>
          <w:rFonts w:asciiTheme="majorHAnsi" w:hAnsiTheme="majorHAnsi"/>
          <w:b/>
        </w:rPr>
      </w:pPr>
    </w:p>
    <w:p w14:paraId="34602305" w14:textId="77777777" w:rsidR="000E0F18" w:rsidRPr="000E0F18" w:rsidRDefault="000E0F18" w:rsidP="000E0F18">
      <w:pPr>
        <w:rPr>
          <w:rFonts w:asciiTheme="majorHAnsi" w:eastAsiaTheme="minorEastAsia" w:hAnsiTheme="majorHAnsi"/>
          <w:b/>
          <w:u w:val="single"/>
        </w:rPr>
      </w:pPr>
      <w:r w:rsidRPr="000E0F18">
        <w:rPr>
          <w:rFonts w:asciiTheme="majorHAnsi" w:eastAsiaTheme="minorEastAsia" w:hAnsiTheme="majorHAnsi"/>
        </w:rPr>
        <w:t>In accordance with university policies and state and federal regulations, UNT is committed to full academic access for all qualified students, including those with disabilities. To this end, all academic units are willing to make reasonable and appropriate adjustments to the classroom environment and the teaching, testing, or learning methodologies in order to facilitate equality of educational access for persons with disabilities.</w:t>
      </w:r>
      <w:r w:rsidRPr="000E0F18">
        <w:rPr>
          <w:rFonts w:asciiTheme="majorHAnsi" w:eastAsiaTheme="minorEastAsia" w:hAnsiTheme="majorHAnsi" w:cs="Arial"/>
        </w:rPr>
        <w:t xml:space="preserve"> Students seeking accommodation must first register with the Office of Disability Accommodation (ODA) to verify their eligibility. If a disability is verified, the ODA will provide the student with an accommodation letter to be hand delivered to the instructor to begin a private discussion regarding the student’s specific needs in the course.</w:t>
      </w:r>
    </w:p>
    <w:p w14:paraId="672C3920" w14:textId="77777777" w:rsidR="000E0F18" w:rsidRPr="000E0F18" w:rsidRDefault="000E0F18" w:rsidP="000E0F18">
      <w:pPr>
        <w:rPr>
          <w:rFonts w:asciiTheme="majorHAnsi" w:eastAsiaTheme="minorEastAsia" w:hAnsiTheme="majorHAnsi" w:cs="Arial"/>
        </w:rPr>
      </w:pPr>
    </w:p>
    <w:p w14:paraId="26987750" w14:textId="77777777" w:rsidR="000E0F18" w:rsidRPr="000E0F18" w:rsidRDefault="000E0F18" w:rsidP="000E0F18">
      <w:pPr>
        <w:rPr>
          <w:rFonts w:asciiTheme="majorHAnsi" w:eastAsiaTheme="minorEastAsia" w:hAnsiTheme="majorHAnsi" w:cs="Arial"/>
          <w:u w:val="single"/>
        </w:rPr>
      </w:pPr>
      <w:r w:rsidRPr="000E0F18">
        <w:rPr>
          <w:rFonts w:asciiTheme="majorHAnsi" w:eastAsiaTheme="minorEastAsia" w:hAnsiTheme="majorHAnsi" w:cs="Arial"/>
        </w:rPr>
        <w:t>Students may request accommodations at any time; however,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14:paraId="4226071D" w14:textId="77777777" w:rsidR="000E0F18" w:rsidRPr="000E0F18" w:rsidRDefault="000E0F18" w:rsidP="000E0F18">
      <w:pPr>
        <w:rPr>
          <w:rFonts w:asciiTheme="majorHAnsi" w:eastAsiaTheme="minorEastAsia" w:hAnsiTheme="majorHAnsi" w:cs="Arial"/>
        </w:rPr>
      </w:pPr>
    </w:p>
    <w:p w14:paraId="47EBAF36" w14:textId="77777777" w:rsidR="000E0F18" w:rsidRPr="000E0F18" w:rsidRDefault="000E0F18" w:rsidP="000E0F18">
      <w:pPr>
        <w:rPr>
          <w:rFonts w:asciiTheme="majorHAnsi" w:eastAsiaTheme="minorEastAsia" w:hAnsiTheme="majorHAnsi" w:cs="Arial"/>
        </w:rPr>
      </w:pPr>
      <w:r w:rsidRPr="000E0F18">
        <w:rPr>
          <w:rFonts w:asciiTheme="majorHAnsi" w:eastAsiaTheme="minorEastAsia" w:hAnsiTheme="majorHAnsi" w:cs="Arial"/>
        </w:rPr>
        <w:t>Students are strongly encouraged to deliver letters of accommodation during faculty office hours or by appointment. Faculty members have the authority to request that students discuss such letters during their designated office hours in order to protect the privacy of the student.</w:t>
      </w:r>
    </w:p>
    <w:p w14:paraId="37AD95FE" w14:textId="77777777" w:rsidR="000E0F18" w:rsidRPr="000E0F18" w:rsidRDefault="000E0F18" w:rsidP="000E0F18">
      <w:pPr>
        <w:rPr>
          <w:rFonts w:asciiTheme="majorHAnsi" w:eastAsiaTheme="minorEastAsia" w:hAnsiTheme="majorHAnsi" w:cs="Arial"/>
        </w:rPr>
      </w:pPr>
    </w:p>
    <w:p w14:paraId="195FEFEB"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cs="Arial"/>
        </w:rPr>
        <w:t>For additional information, visit the Office of Disability Accommodation (ODA) in Sage Hall, suite 167, or their website at </w:t>
      </w:r>
      <w:hyperlink r:id="rId9" w:history="1">
        <w:r w:rsidRPr="000E0F18">
          <w:rPr>
            <w:rFonts w:asciiTheme="majorHAnsi" w:eastAsiaTheme="minorEastAsia" w:hAnsiTheme="majorHAnsi" w:cs="Arial"/>
            <w:color w:val="0000FF" w:themeColor="hyperlink"/>
            <w:u w:val="single"/>
          </w:rPr>
          <w:t>http://disability.unt.edu</w:t>
        </w:r>
      </w:hyperlink>
      <w:r w:rsidRPr="000E0F18">
        <w:rPr>
          <w:rFonts w:asciiTheme="majorHAnsi" w:eastAsiaTheme="minorEastAsia" w:hAnsiTheme="majorHAnsi" w:cs="Arial"/>
        </w:rPr>
        <w:t>. You may also contact the ODA office by phone at </w:t>
      </w:r>
      <w:hyperlink r:id="rId10" w:history="1">
        <w:r w:rsidRPr="000E0F18">
          <w:rPr>
            <w:rFonts w:asciiTheme="majorHAnsi" w:eastAsiaTheme="minorEastAsia" w:hAnsiTheme="majorHAnsi" w:cs="Arial"/>
            <w:color w:val="0000FF" w:themeColor="hyperlink"/>
            <w:u w:val="single"/>
          </w:rPr>
          <w:t>940.565.4323</w:t>
        </w:r>
      </w:hyperlink>
      <w:r w:rsidRPr="000E0F18">
        <w:rPr>
          <w:rFonts w:asciiTheme="majorHAnsi" w:eastAsiaTheme="minorEastAsia" w:hAnsiTheme="majorHAnsi" w:cs="Arial"/>
        </w:rPr>
        <w:t xml:space="preserve">. Specific </w:t>
      </w:r>
      <w:r w:rsidRPr="000E0F18">
        <w:rPr>
          <w:rFonts w:asciiTheme="majorHAnsi" w:eastAsiaTheme="minorEastAsia" w:hAnsiTheme="majorHAnsi"/>
          <w:bCs/>
          <w:iCs/>
        </w:rPr>
        <w:t xml:space="preserve">information on UNT’s policies related to disability accommodations is available at </w:t>
      </w:r>
      <w:hyperlink r:id="rId11" w:history="1">
        <w:r w:rsidRPr="000E0F18">
          <w:rPr>
            <w:rFonts w:asciiTheme="majorHAnsi" w:eastAsiaTheme="minorEastAsia" w:hAnsiTheme="majorHAnsi"/>
            <w:bCs/>
            <w:iCs/>
            <w:color w:val="0000FF" w:themeColor="hyperlink"/>
            <w:u w:val="single"/>
          </w:rPr>
          <w:t>http://policy.unt.edu/policy/18-1-14</w:t>
        </w:r>
      </w:hyperlink>
      <w:r w:rsidRPr="000E0F18">
        <w:rPr>
          <w:rFonts w:asciiTheme="majorHAnsi" w:eastAsiaTheme="minorEastAsia" w:hAnsiTheme="majorHAnsi"/>
          <w:bCs/>
          <w:iCs/>
        </w:rPr>
        <w:t xml:space="preserve">. </w:t>
      </w:r>
    </w:p>
    <w:p w14:paraId="1083B828" w14:textId="77777777" w:rsidR="000E0F18" w:rsidRPr="000E0F18" w:rsidRDefault="000E0F18" w:rsidP="000E0F18">
      <w:pPr>
        <w:rPr>
          <w:rFonts w:asciiTheme="majorHAnsi" w:eastAsiaTheme="minorEastAsia" w:hAnsiTheme="majorHAnsi"/>
          <w:bCs/>
          <w:iCs/>
        </w:rPr>
      </w:pPr>
    </w:p>
    <w:p w14:paraId="283C8956" w14:textId="77777777" w:rsidR="000E0F18" w:rsidRPr="000E0F18" w:rsidRDefault="000E0F18" w:rsidP="000E0F18">
      <w:pPr>
        <w:rPr>
          <w:rFonts w:asciiTheme="majorHAnsi" w:eastAsiaTheme="minorEastAsia" w:hAnsiTheme="majorHAnsi"/>
          <w:bCs/>
          <w:iCs/>
        </w:rPr>
      </w:pPr>
      <w:r w:rsidRPr="000E0F18">
        <w:rPr>
          <w:rFonts w:asciiTheme="majorHAnsi" w:eastAsiaTheme="minorEastAsia" w:hAnsiTheme="majorHAnsi"/>
          <w:bCs/>
          <w:iCs/>
        </w:rPr>
        <w:t>Please note that disability accommodations are not retroactively applied to the start of a course. Accommodations in the course become effective after the student has delivered an official accommodation letter from UNT’s ODA.</w:t>
      </w:r>
    </w:p>
    <w:p w14:paraId="218F9DD4" w14:textId="77777777" w:rsidR="00560728" w:rsidRDefault="00560728" w:rsidP="0056072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imes New Roman"/>
        </w:rPr>
      </w:pPr>
    </w:p>
    <w:p w14:paraId="3428923E" w14:textId="03EC71F4" w:rsidR="007C1597" w:rsidRDefault="007C1597">
      <w:pPr>
        <w:rPr>
          <w:rFonts w:asciiTheme="majorHAnsi" w:eastAsia="Times New Roman" w:hAnsiTheme="majorHAnsi" w:cs="Times New Roman"/>
        </w:rPr>
      </w:pPr>
      <w:r>
        <w:rPr>
          <w:rFonts w:asciiTheme="majorHAnsi" w:eastAsia="Times New Roman" w:hAnsiTheme="majorHAnsi" w:cs="Times New Roman"/>
        </w:rPr>
        <w:br w:type="page"/>
      </w:r>
    </w:p>
    <w:p w14:paraId="1DA6A11E" w14:textId="77777777" w:rsidR="00560728" w:rsidRPr="000E0F18" w:rsidRDefault="00560728" w:rsidP="00560728">
      <w:pPr>
        <w:jc w:val="center"/>
        <w:rPr>
          <w:rFonts w:asciiTheme="majorHAnsi" w:eastAsia="Times New Roman" w:hAnsiTheme="majorHAnsi" w:cs="Times New Roman"/>
          <w:b/>
          <w:bCs/>
          <w:u w:val="single"/>
        </w:rPr>
      </w:pPr>
      <w:r w:rsidRPr="000E0F18">
        <w:rPr>
          <w:rFonts w:asciiTheme="majorHAnsi" w:eastAsia="Times New Roman" w:hAnsiTheme="majorHAnsi" w:cs="Times New Roman"/>
          <w:b/>
          <w:u w:val="single"/>
        </w:rPr>
        <w:t>CLASS POLICIES</w:t>
      </w:r>
    </w:p>
    <w:p w14:paraId="1C7FB0E0" w14:textId="77777777" w:rsidR="00560728" w:rsidRPr="00527E1E" w:rsidRDefault="00560728" w:rsidP="00560728">
      <w:pPr>
        <w:rPr>
          <w:rFonts w:asciiTheme="majorHAnsi" w:eastAsia="Times New Roman" w:hAnsiTheme="majorHAnsi" w:cs="Times New Roman"/>
          <w:bCs/>
        </w:rPr>
      </w:pPr>
    </w:p>
    <w:p w14:paraId="69B144F5" w14:textId="263CA094" w:rsidR="00560728" w:rsidRPr="00527E1E" w:rsidRDefault="00560728" w:rsidP="00560728">
      <w:pPr>
        <w:rPr>
          <w:rFonts w:asciiTheme="majorHAnsi" w:hAnsiTheme="majorHAnsi" w:cs="Verdana"/>
          <w:color w:val="1A1A1A"/>
          <w:u w:val="single"/>
        </w:rPr>
      </w:pPr>
      <w:r w:rsidRPr="00527E1E">
        <w:rPr>
          <w:rFonts w:asciiTheme="majorHAnsi" w:hAnsiTheme="majorHAnsi"/>
          <w:b/>
          <w:bCs/>
          <w:iCs/>
          <w:u w:val="single"/>
        </w:rPr>
        <w:t>REQUESTS FOR AN INCOMPLETE</w:t>
      </w:r>
      <w:r w:rsidR="00317592">
        <w:rPr>
          <w:rFonts w:asciiTheme="majorHAnsi" w:hAnsiTheme="majorHAnsi"/>
          <w:b/>
          <w:bCs/>
          <w:iCs/>
          <w:u w:val="single"/>
        </w:rPr>
        <w:t xml:space="preserve"> AND DROPS</w:t>
      </w:r>
    </w:p>
    <w:p w14:paraId="50AF6510" w14:textId="77777777" w:rsidR="00560728" w:rsidRPr="00527E1E" w:rsidRDefault="00560728" w:rsidP="00560728">
      <w:pPr>
        <w:rPr>
          <w:rFonts w:asciiTheme="majorHAnsi" w:hAnsiTheme="majorHAnsi" w:cs="Verdana"/>
          <w:color w:val="1A1A1A"/>
        </w:rPr>
      </w:pPr>
    </w:p>
    <w:p w14:paraId="287CF92C" w14:textId="77777777" w:rsidR="000E0F18" w:rsidRPr="000E0F18" w:rsidRDefault="000E0F18" w:rsidP="000E0F18">
      <w:pPr>
        <w:rPr>
          <w:rFonts w:asciiTheme="majorHAnsi" w:hAnsiTheme="majorHAnsi"/>
          <w:bCs/>
          <w:iCs/>
          <w:u w:val="single"/>
        </w:rPr>
      </w:pPr>
      <w:r w:rsidRPr="000E0F18">
        <w:rPr>
          <w:rFonts w:asciiTheme="majorHAnsi" w:hAnsiTheme="majorHAnsi"/>
          <w:bCs/>
          <w:iCs/>
        </w:rPr>
        <w:t>Students may request a grade of incomplete ("I") only if he/she meets all of the following conditions:</w:t>
      </w:r>
    </w:p>
    <w:p w14:paraId="5D6FD91C" w14:textId="77777777" w:rsidR="000E0F18" w:rsidRPr="000E0F18" w:rsidRDefault="000E0F18" w:rsidP="000E0F18">
      <w:pPr>
        <w:rPr>
          <w:rFonts w:asciiTheme="majorHAnsi" w:hAnsiTheme="majorHAnsi"/>
          <w:bCs/>
          <w:iCs/>
        </w:rPr>
      </w:pPr>
    </w:p>
    <w:p w14:paraId="26E8F5FE" w14:textId="77777777" w:rsidR="000E0F18" w:rsidRPr="000E0F18" w:rsidRDefault="000E0F18" w:rsidP="000E0F18">
      <w:pPr>
        <w:numPr>
          <w:ilvl w:val="0"/>
          <w:numId w:val="1"/>
        </w:numPr>
        <w:rPr>
          <w:rFonts w:asciiTheme="majorHAnsi" w:hAnsiTheme="majorHAnsi"/>
          <w:bCs/>
          <w:iCs/>
        </w:rPr>
      </w:pPr>
      <w:r w:rsidRPr="000E0F18">
        <w:rPr>
          <w:rFonts w:asciiTheme="majorHAnsi" w:hAnsiTheme="majorHAnsi"/>
          <w:bCs/>
          <w:iCs/>
        </w:rPr>
        <w:t>The request occurs on or after November 9, 2015;</w:t>
      </w:r>
    </w:p>
    <w:p w14:paraId="5231DD8D" w14:textId="77777777" w:rsidR="000E0F18" w:rsidRPr="000E0F18" w:rsidRDefault="000E0F18" w:rsidP="000E0F18">
      <w:pPr>
        <w:numPr>
          <w:ilvl w:val="0"/>
          <w:numId w:val="1"/>
        </w:numPr>
        <w:rPr>
          <w:rFonts w:asciiTheme="majorHAnsi" w:hAnsiTheme="majorHAnsi"/>
          <w:bCs/>
          <w:iCs/>
        </w:rPr>
      </w:pPr>
      <w:r w:rsidRPr="000E0F18">
        <w:rPr>
          <w:rFonts w:asciiTheme="majorHAnsi" w:hAnsiTheme="majorHAnsi"/>
          <w:bCs/>
          <w:iCs/>
        </w:rPr>
        <w:t>The student is passing the course;</w:t>
      </w:r>
    </w:p>
    <w:p w14:paraId="5E0D409D" w14:textId="77777777" w:rsidR="000E0F18" w:rsidRPr="000E0F18" w:rsidRDefault="000E0F18" w:rsidP="000E0F18">
      <w:pPr>
        <w:numPr>
          <w:ilvl w:val="0"/>
          <w:numId w:val="1"/>
        </w:numPr>
        <w:rPr>
          <w:rFonts w:asciiTheme="majorHAnsi" w:hAnsiTheme="majorHAnsi"/>
          <w:bCs/>
          <w:iCs/>
        </w:rPr>
      </w:pPr>
      <w:r w:rsidRPr="000E0F18">
        <w:rPr>
          <w:rFonts w:asciiTheme="majorHAnsi" w:hAnsiTheme="majorHAnsi"/>
          <w:bCs/>
          <w:iCs/>
        </w:rPr>
        <w:t>There is a justifiable and documented reason beyond the control of the student (</w:t>
      </w:r>
      <w:r w:rsidRPr="000E0F18">
        <w:rPr>
          <w:rFonts w:asciiTheme="majorHAnsi" w:hAnsiTheme="majorHAnsi"/>
          <w:bCs/>
          <w:i/>
          <w:iCs/>
        </w:rPr>
        <w:t>e.g.</w:t>
      </w:r>
      <w:r w:rsidRPr="000E0F18">
        <w:rPr>
          <w:rFonts w:asciiTheme="majorHAnsi" w:hAnsiTheme="majorHAnsi"/>
          <w:bCs/>
          <w:iCs/>
        </w:rPr>
        <w:t>, serious illness or military service) for not completing the course on schedule; and,</w:t>
      </w:r>
    </w:p>
    <w:p w14:paraId="3D74B16F" w14:textId="77777777" w:rsidR="000E0F18" w:rsidRPr="000E0F18" w:rsidRDefault="000E0F18" w:rsidP="000E0F18">
      <w:pPr>
        <w:numPr>
          <w:ilvl w:val="0"/>
          <w:numId w:val="1"/>
        </w:numPr>
        <w:rPr>
          <w:rFonts w:asciiTheme="majorHAnsi" w:hAnsiTheme="majorHAnsi"/>
          <w:bCs/>
          <w:iCs/>
        </w:rPr>
      </w:pPr>
      <w:r w:rsidRPr="000E0F18">
        <w:rPr>
          <w:rFonts w:asciiTheme="majorHAnsi" w:hAnsiTheme="majorHAnsi"/>
          <w:bCs/>
          <w:iCs/>
        </w:rPr>
        <w:t>The student has the approval of the instructor and the department chair.</w:t>
      </w:r>
    </w:p>
    <w:p w14:paraId="40C7C677" w14:textId="77777777" w:rsidR="000E0F18" w:rsidRPr="000E0F18" w:rsidRDefault="000E0F18" w:rsidP="000E0F18">
      <w:pPr>
        <w:rPr>
          <w:rFonts w:asciiTheme="majorHAnsi" w:hAnsiTheme="majorHAnsi"/>
          <w:bCs/>
          <w:iCs/>
        </w:rPr>
      </w:pPr>
    </w:p>
    <w:p w14:paraId="4B15A696" w14:textId="77777777" w:rsidR="000E0F18" w:rsidRPr="000E0F18" w:rsidRDefault="000E0F18" w:rsidP="000E0F18">
      <w:pPr>
        <w:rPr>
          <w:rFonts w:asciiTheme="majorHAnsi" w:hAnsiTheme="majorHAnsi"/>
          <w:bCs/>
          <w:iCs/>
        </w:rPr>
      </w:pPr>
      <w:r w:rsidRPr="000E0F18">
        <w:rPr>
          <w:rFonts w:asciiTheme="majorHAnsi" w:hAnsiTheme="majorHAnsi"/>
          <w:bCs/>
          <w:iCs/>
        </w:rPr>
        <w:t xml:space="preserve">Students meeting these criteria must arrange with the instructor to finish the course at a later date by completing specific requirements outlined by the instructor. These requirements must be listed on a “Request for Grade of Incomplete” form signed by the instructor, student, and department chair. More information on UNT’s Incomplete Grade policy is available at </w:t>
      </w:r>
      <w:hyperlink r:id="rId12" w:history="1">
        <w:r w:rsidRPr="000E0F18">
          <w:rPr>
            <w:rStyle w:val="Hyperlink"/>
            <w:rFonts w:asciiTheme="majorHAnsi" w:hAnsiTheme="majorHAnsi"/>
            <w:bCs/>
            <w:iCs/>
          </w:rPr>
          <w:t>http://registrar.unt.edu/grades/incompletes</w:t>
        </w:r>
      </w:hyperlink>
      <w:r w:rsidRPr="000E0F18">
        <w:rPr>
          <w:rFonts w:asciiTheme="majorHAnsi" w:hAnsiTheme="majorHAnsi"/>
          <w:bCs/>
          <w:iCs/>
        </w:rPr>
        <w:t xml:space="preserve">. </w:t>
      </w:r>
    </w:p>
    <w:p w14:paraId="18A49CCA" w14:textId="77777777" w:rsidR="000E0F18" w:rsidRPr="000E0F18" w:rsidRDefault="000E0F18" w:rsidP="000E0F18">
      <w:pPr>
        <w:rPr>
          <w:rFonts w:asciiTheme="majorHAnsi" w:hAnsiTheme="majorHAnsi"/>
          <w:bCs/>
          <w:iCs/>
        </w:rPr>
      </w:pPr>
    </w:p>
    <w:p w14:paraId="7E1FB21E" w14:textId="77777777" w:rsidR="000E0F18" w:rsidRPr="000E0F18" w:rsidRDefault="000E0F18" w:rsidP="000E0F18">
      <w:pPr>
        <w:rPr>
          <w:rFonts w:asciiTheme="majorHAnsi" w:hAnsiTheme="majorHAnsi"/>
          <w:bCs/>
          <w:iCs/>
        </w:rPr>
      </w:pPr>
      <w:r w:rsidRPr="000E0F18">
        <w:rPr>
          <w:rFonts w:asciiTheme="majorHAnsi" w:hAnsiTheme="majorHAnsi"/>
          <w:b/>
          <w:bCs/>
          <w:iCs/>
          <w:u w:val="single"/>
        </w:rPr>
        <w:t>Requests to drop the class:</w:t>
      </w:r>
      <w:r w:rsidRPr="000E0F18">
        <w:rPr>
          <w:rFonts w:asciiTheme="majorHAnsi" w:hAnsiTheme="majorHAnsi"/>
          <w:bCs/>
          <w:iCs/>
        </w:rPr>
        <w:t xml:space="preserve">  We want you to succeed in this class and at UNT. If you are concerned about your progress in the course, or believe you need to drop for other reasons, it is important that you contact the instructor as soon as possible. We want to make sure that dropping the course is your best or only option.</w:t>
      </w:r>
    </w:p>
    <w:p w14:paraId="210126B5" w14:textId="77777777" w:rsidR="000E0F18" w:rsidRPr="000E0F18" w:rsidRDefault="000E0F18" w:rsidP="000E0F18">
      <w:pPr>
        <w:rPr>
          <w:rFonts w:asciiTheme="majorHAnsi" w:hAnsiTheme="majorHAnsi"/>
          <w:bCs/>
          <w:iCs/>
        </w:rPr>
      </w:pPr>
    </w:p>
    <w:p w14:paraId="4436A055" w14:textId="77777777" w:rsidR="000E0F18" w:rsidRPr="000E0F18" w:rsidRDefault="000E0F18" w:rsidP="000E0F18">
      <w:pPr>
        <w:rPr>
          <w:rFonts w:asciiTheme="majorHAnsi" w:hAnsiTheme="majorHAnsi"/>
          <w:bCs/>
          <w:iCs/>
        </w:rPr>
      </w:pPr>
      <w:r w:rsidRPr="000E0F18">
        <w:rPr>
          <w:rFonts w:asciiTheme="majorHAnsi" w:hAnsiTheme="majorHAnsi"/>
          <w:bCs/>
          <w:iCs/>
        </w:rPr>
        <w:t xml:space="preserve">There are consequences to dropping classes that extend beyond losing your invested time, money, and effort. Dropping one or more classes may make you ineligible for financial aid. There are also limits on the number of courses you can drop. You can learn more about this at </w:t>
      </w:r>
      <w:hyperlink r:id="rId13" w:history="1">
        <w:r w:rsidRPr="000E0F18">
          <w:rPr>
            <w:rStyle w:val="Hyperlink"/>
            <w:rFonts w:asciiTheme="majorHAnsi" w:hAnsiTheme="majorHAnsi"/>
            <w:bCs/>
            <w:iCs/>
          </w:rPr>
          <w:t>http://registrar.unt.edu/registration/dropping-class</w:t>
        </w:r>
      </w:hyperlink>
      <w:r w:rsidRPr="000E0F18">
        <w:rPr>
          <w:rFonts w:asciiTheme="majorHAnsi" w:hAnsiTheme="majorHAnsi"/>
          <w:bCs/>
          <w:iCs/>
        </w:rPr>
        <w:t xml:space="preserve">. </w:t>
      </w:r>
    </w:p>
    <w:p w14:paraId="7EB1A7A7" w14:textId="77777777" w:rsidR="000E0F18" w:rsidRPr="000E0F18" w:rsidRDefault="000E0F18" w:rsidP="000E0F18">
      <w:pPr>
        <w:rPr>
          <w:rFonts w:asciiTheme="majorHAnsi" w:hAnsiTheme="majorHAnsi"/>
          <w:bCs/>
          <w:iCs/>
        </w:rPr>
      </w:pPr>
    </w:p>
    <w:p w14:paraId="0079BC84" w14:textId="77777777" w:rsidR="000E0F18" w:rsidRPr="000E0F18" w:rsidRDefault="000E0F18" w:rsidP="000E0F18">
      <w:pPr>
        <w:rPr>
          <w:rFonts w:asciiTheme="majorHAnsi" w:hAnsiTheme="majorHAnsi"/>
          <w:bCs/>
          <w:iCs/>
        </w:rPr>
      </w:pPr>
      <w:r w:rsidRPr="000E0F18">
        <w:rPr>
          <w:rFonts w:asciiTheme="majorHAnsi" w:hAnsiTheme="majorHAnsi"/>
          <w:bCs/>
          <w:iCs/>
        </w:rPr>
        <w:t>If you absolutely have to drop the course, you must pick up a drop form from the Eagle Student Services Center and take it to the instructor for her/his signature. Once the instructor signs the form, you are responsible for taking it to the Registrar’s Office in the Eagle Student Services Center to have it processed.  Please be aware that when you choose to drop can affect your grade:</w:t>
      </w:r>
    </w:p>
    <w:p w14:paraId="5941B765" w14:textId="77777777" w:rsidR="000E0F18" w:rsidRPr="000E0F18" w:rsidRDefault="000E0F18" w:rsidP="000E0F18">
      <w:pPr>
        <w:rPr>
          <w:rFonts w:asciiTheme="majorHAnsi" w:hAnsiTheme="majorHAnsi"/>
          <w:bCs/>
          <w:iCs/>
        </w:rPr>
      </w:pPr>
    </w:p>
    <w:p w14:paraId="4925744F" w14:textId="77777777" w:rsidR="000E0F18" w:rsidRPr="000E0F18" w:rsidRDefault="000E0F18" w:rsidP="00E164EE">
      <w:pPr>
        <w:ind w:left="2880" w:hanging="2160"/>
        <w:rPr>
          <w:rFonts w:asciiTheme="majorHAnsi" w:hAnsiTheme="majorHAnsi"/>
          <w:bCs/>
          <w:iCs/>
        </w:rPr>
      </w:pPr>
      <w:r w:rsidRPr="000E0F18">
        <w:rPr>
          <w:rFonts w:asciiTheme="majorHAnsi" w:hAnsiTheme="majorHAnsi"/>
          <w:bCs/>
          <w:iCs/>
        </w:rPr>
        <w:t>October 2, 2015</w:t>
      </w:r>
      <w:r w:rsidRPr="000E0F18">
        <w:rPr>
          <w:rFonts w:asciiTheme="majorHAnsi" w:hAnsiTheme="majorHAnsi"/>
          <w:bCs/>
          <w:iCs/>
        </w:rPr>
        <w:tab/>
        <w:t>Last day to drop a class with an automatic grade of “W” for courses that a student is not passing</w:t>
      </w:r>
    </w:p>
    <w:p w14:paraId="5DFA347B" w14:textId="77777777" w:rsidR="00E164EE" w:rsidRDefault="00E164EE" w:rsidP="000E0F18">
      <w:pPr>
        <w:rPr>
          <w:rFonts w:asciiTheme="majorHAnsi" w:hAnsiTheme="majorHAnsi"/>
          <w:bCs/>
          <w:iCs/>
        </w:rPr>
      </w:pPr>
    </w:p>
    <w:p w14:paraId="3CEBDF1B" w14:textId="77777777" w:rsidR="000E0F18" w:rsidRPr="000E0F18" w:rsidRDefault="000E0F18" w:rsidP="00E164EE">
      <w:pPr>
        <w:ind w:left="2880" w:hanging="2160"/>
        <w:rPr>
          <w:rFonts w:asciiTheme="majorHAnsi" w:hAnsiTheme="majorHAnsi"/>
          <w:bCs/>
          <w:iCs/>
        </w:rPr>
      </w:pPr>
      <w:r w:rsidRPr="000E0F18">
        <w:rPr>
          <w:rFonts w:asciiTheme="majorHAnsi" w:hAnsiTheme="majorHAnsi"/>
          <w:bCs/>
          <w:iCs/>
        </w:rPr>
        <w:t>November 2, 2015</w:t>
      </w:r>
      <w:r w:rsidRPr="000E0F18">
        <w:rPr>
          <w:rFonts w:asciiTheme="majorHAnsi" w:hAnsiTheme="majorHAnsi"/>
          <w:bCs/>
          <w:iCs/>
        </w:rPr>
        <w:tab/>
        <w:t>Last day a student may elect to drop a class. The instructor will assign a grade of “W” or “WF” based on the student’s actual performance-to-date in the course.</w:t>
      </w:r>
    </w:p>
    <w:p w14:paraId="5688146E" w14:textId="77777777" w:rsidR="000E0F18" w:rsidRDefault="000E0F18" w:rsidP="00560728">
      <w:pPr>
        <w:rPr>
          <w:rFonts w:asciiTheme="majorHAnsi" w:eastAsia="Times New Roman" w:hAnsiTheme="majorHAnsi" w:cs="Times New Roman"/>
          <w:b/>
          <w:bCs/>
          <w:u w:val="single"/>
        </w:rPr>
      </w:pPr>
    </w:p>
    <w:p w14:paraId="3D84A531" w14:textId="77777777" w:rsidR="000E0F18" w:rsidRDefault="000E0F18" w:rsidP="00560728">
      <w:pPr>
        <w:rPr>
          <w:rFonts w:asciiTheme="majorHAnsi" w:eastAsia="Times New Roman" w:hAnsiTheme="majorHAnsi" w:cs="Times New Roman"/>
          <w:b/>
          <w:bCs/>
          <w:u w:val="single"/>
        </w:rPr>
      </w:pPr>
    </w:p>
    <w:p w14:paraId="7BB420D1" w14:textId="77777777" w:rsidR="00560728" w:rsidRPr="00527E1E" w:rsidRDefault="00560728" w:rsidP="00560728">
      <w:pPr>
        <w:rPr>
          <w:rFonts w:asciiTheme="majorHAnsi" w:eastAsia="Times New Roman" w:hAnsiTheme="majorHAnsi" w:cs="Times New Roman"/>
        </w:rPr>
      </w:pPr>
      <w:r w:rsidRPr="00527E1E">
        <w:rPr>
          <w:rFonts w:asciiTheme="majorHAnsi" w:eastAsia="Times New Roman" w:hAnsiTheme="majorHAnsi" w:cs="Times New Roman"/>
          <w:b/>
          <w:bCs/>
          <w:u w:val="single"/>
        </w:rPr>
        <w:t>ATTENDANCE POLICY</w:t>
      </w:r>
    </w:p>
    <w:p w14:paraId="485BE491"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u w:val="single"/>
        </w:rPr>
      </w:pPr>
    </w:p>
    <w:p w14:paraId="085C6539"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Times New Roman" w:hAnsiTheme="majorHAnsi" w:cs="Times New Roman"/>
          <w:bCs/>
          <w:u w:val="single"/>
        </w:rPr>
      </w:pPr>
      <w:r w:rsidRPr="00527E1E">
        <w:rPr>
          <w:rFonts w:asciiTheme="majorHAnsi" w:eastAsia="Times New Roman" w:hAnsiTheme="majorHAnsi" w:cs="Times New Roman"/>
          <w:u w:val="single"/>
        </w:rPr>
        <w:t xml:space="preserve">Attendance and Punctuality </w:t>
      </w:r>
      <w:r w:rsidRPr="00527E1E">
        <w:rPr>
          <w:rFonts w:asciiTheme="majorHAnsi" w:eastAsia="Times New Roman" w:hAnsiTheme="majorHAnsi" w:cs="Times New Roman"/>
          <w:b/>
          <w:u w:val="single"/>
        </w:rPr>
        <w:t>COUNT</w:t>
      </w:r>
      <w:r w:rsidRPr="00527E1E">
        <w:rPr>
          <w:rFonts w:asciiTheme="majorHAnsi" w:eastAsia="Times New Roman" w:hAnsiTheme="majorHAnsi" w:cs="Times New Roman"/>
          <w:u w:val="single"/>
        </w:rPr>
        <w:t xml:space="preserve"> in this class!</w:t>
      </w:r>
    </w:p>
    <w:p w14:paraId="5BA3E750"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p>
    <w:p w14:paraId="39EDDD53"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527E1E">
        <w:rPr>
          <w:rFonts w:asciiTheme="majorHAnsi" w:eastAsia="Times New Roman" w:hAnsiTheme="majorHAnsi" w:cs="Times New Roman"/>
        </w:rPr>
        <w:t xml:space="preserve">In order for students to achieve the course objectives, this class will depend heavily on the use of guest speakers, videos, and class/group discussion.  There are activities done during class that will be important for you to participate in as part of your learning.  Absenteeism </w:t>
      </w:r>
      <w:r w:rsidRPr="00527E1E">
        <w:rPr>
          <w:rFonts w:asciiTheme="majorHAnsi" w:eastAsia="Times New Roman" w:hAnsiTheme="majorHAnsi" w:cs="Times New Roman"/>
          <w:u w:val="single"/>
        </w:rPr>
        <w:t>will</w:t>
      </w:r>
      <w:r w:rsidRPr="00527E1E">
        <w:rPr>
          <w:rFonts w:asciiTheme="majorHAnsi" w:eastAsia="Times New Roman" w:hAnsiTheme="majorHAnsi" w:cs="Times New Roman"/>
        </w:rPr>
        <w:t xml:space="preserve"> negatively impact your grade.  Class attendance is required every class period for the entire class period.  </w:t>
      </w:r>
    </w:p>
    <w:p w14:paraId="75509D41"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30ADBA3B" w14:textId="77777777" w:rsidR="00560728" w:rsidRP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b/>
        </w:rPr>
      </w:pPr>
      <w:r w:rsidRPr="00CE77C6">
        <w:rPr>
          <w:rFonts w:asciiTheme="majorHAnsi" w:eastAsia="Times New Roman" w:hAnsiTheme="majorHAnsi" w:cs="Times New Roman"/>
          <w:b/>
          <w:bCs/>
          <w:u w:val="single"/>
        </w:rPr>
        <w:t>Students with more than four (4)</w:t>
      </w:r>
      <w:r>
        <w:rPr>
          <w:rFonts w:asciiTheme="majorHAnsi" w:eastAsia="Times New Roman" w:hAnsiTheme="majorHAnsi" w:cs="Times New Roman"/>
          <w:b/>
          <w:bCs/>
          <w:u w:val="single"/>
        </w:rPr>
        <w:t xml:space="preserve"> excused or unexcused</w:t>
      </w:r>
      <w:r w:rsidRPr="00CE77C6">
        <w:rPr>
          <w:rFonts w:asciiTheme="majorHAnsi" w:eastAsia="Times New Roman" w:hAnsiTheme="majorHAnsi" w:cs="Times New Roman"/>
          <w:b/>
          <w:bCs/>
          <w:u w:val="single"/>
        </w:rPr>
        <w:t xml:space="preserve"> absences will be dropped from this course by the instructor.</w:t>
      </w:r>
      <w:r>
        <w:rPr>
          <w:rFonts w:asciiTheme="majorHAnsi" w:eastAsia="Times New Roman" w:hAnsiTheme="majorHAnsi" w:cs="Times New Roman"/>
          <w:b/>
          <w:bCs/>
        </w:rPr>
        <w:t xml:space="preserve">  </w:t>
      </w:r>
      <w:r w:rsidRPr="007831B9">
        <w:rPr>
          <w:rFonts w:asciiTheme="majorHAnsi" w:eastAsia="Times New Roman" w:hAnsiTheme="majorHAnsi" w:cs="Times New Roman"/>
          <w:b/>
          <w:bCs/>
        </w:rPr>
        <w:t>Absences may be excused with documentation in accordance with UNT attendance policy 15.2.5.</w:t>
      </w:r>
      <w:r>
        <w:rPr>
          <w:rFonts w:asciiTheme="majorHAnsi" w:eastAsia="Times New Roman" w:hAnsiTheme="majorHAnsi" w:cs="Times New Roman"/>
          <w:b/>
          <w:bCs/>
        </w:rPr>
        <w:t xml:space="preserve">  Furthermore, any l</w:t>
      </w:r>
      <w:r w:rsidRPr="00527E1E">
        <w:rPr>
          <w:rFonts w:asciiTheme="majorHAnsi" w:eastAsia="Times New Roman" w:hAnsiTheme="majorHAnsi" w:cs="Times New Roman"/>
          <w:b/>
          <w:bCs/>
        </w:rPr>
        <w:t xml:space="preserve">ate </w:t>
      </w:r>
      <w:r>
        <w:rPr>
          <w:rFonts w:asciiTheme="majorHAnsi" w:eastAsia="Times New Roman" w:hAnsiTheme="majorHAnsi" w:cs="Times New Roman"/>
          <w:b/>
          <w:bCs/>
        </w:rPr>
        <w:t xml:space="preserve">arrival </w:t>
      </w:r>
      <w:r w:rsidRPr="00527E1E">
        <w:rPr>
          <w:rFonts w:asciiTheme="majorHAnsi" w:eastAsia="Times New Roman" w:hAnsiTheme="majorHAnsi" w:cs="Times New Roman"/>
          <w:b/>
          <w:bCs/>
        </w:rPr>
        <w:t xml:space="preserve">and/or leaving early may also negatively impact your </w:t>
      </w:r>
      <w:r w:rsidR="007B2795">
        <w:rPr>
          <w:rFonts w:asciiTheme="majorHAnsi" w:eastAsia="Times New Roman" w:hAnsiTheme="majorHAnsi" w:cs="Times New Roman"/>
          <w:b/>
          <w:bCs/>
        </w:rPr>
        <w:t>class status</w:t>
      </w:r>
      <w:r>
        <w:rPr>
          <w:rFonts w:asciiTheme="majorHAnsi" w:eastAsia="Times New Roman" w:hAnsiTheme="majorHAnsi" w:cs="Times New Roman"/>
          <w:b/>
          <w:bCs/>
        </w:rPr>
        <w:t xml:space="preserve">. </w:t>
      </w:r>
      <w:r w:rsidRPr="00527E1E">
        <w:rPr>
          <w:rFonts w:asciiTheme="majorHAnsi" w:eastAsia="Times New Roman" w:hAnsiTheme="majorHAnsi" w:cs="Times New Roman"/>
          <w:b/>
          <w:bCs/>
        </w:rPr>
        <w:t xml:space="preserve">I will take roll at the beginning of each class.  </w:t>
      </w:r>
      <w:r>
        <w:rPr>
          <w:rFonts w:asciiTheme="majorHAnsi" w:eastAsia="Times New Roman" w:hAnsiTheme="majorHAnsi" w:cs="Times New Roman"/>
          <w:b/>
        </w:rPr>
        <w:t>If you come in after roll is taken</w:t>
      </w:r>
      <w:r w:rsidRPr="00527E1E">
        <w:rPr>
          <w:rFonts w:asciiTheme="majorHAnsi" w:eastAsia="Times New Roman" w:hAnsiTheme="majorHAnsi" w:cs="Times New Roman"/>
          <w:b/>
        </w:rPr>
        <w:t xml:space="preserve">, be sure to talk to me </w:t>
      </w:r>
      <w:r>
        <w:rPr>
          <w:rFonts w:asciiTheme="majorHAnsi" w:eastAsia="Times New Roman" w:hAnsiTheme="majorHAnsi" w:cs="Times New Roman"/>
          <w:b/>
        </w:rPr>
        <w:t xml:space="preserve">immediately </w:t>
      </w:r>
      <w:r w:rsidRPr="00527E1E">
        <w:rPr>
          <w:rFonts w:asciiTheme="majorHAnsi" w:eastAsia="Times New Roman" w:hAnsiTheme="majorHAnsi" w:cs="Times New Roman"/>
          <w:b/>
        </w:rPr>
        <w:t xml:space="preserve">after class so I can note that you are present. </w:t>
      </w:r>
      <w:r>
        <w:rPr>
          <w:rFonts w:asciiTheme="majorHAnsi" w:eastAsia="Times New Roman" w:hAnsiTheme="majorHAnsi" w:cs="Times New Roman"/>
          <w:b/>
        </w:rPr>
        <w:t xml:space="preserve"> If you don’t tell me you are there, you will be counted absent. </w:t>
      </w:r>
      <w:r w:rsidRPr="00560728">
        <w:rPr>
          <w:rFonts w:asciiTheme="majorHAnsi" w:eastAsia="Times New Roman" w:hAnsiTheme="majorHAnsi" w:cs="Times New Roman"/>
          <w:b/>
        </w:rPr>
        <w:t xml:space="preserve">Arriving in class more than 15 minutes late will count as an absence.  </w:t>
      </w:r>
      <w:r w:rsidRPr="00527E1E">
        <w:rPr>
          <w:rFonts w:asciiTheme="majorHAnsi" w:eastAsia="Times New Roman" w:hAnsiTheme="majorHAnsi" w:cs="Times New Roman"/>
          <w:b/>
          <w:bCs/>
        </w:rPr>
        <w:t>Regular attendance is expected, as is punctuality</w:t>
      </w:r>
      <w:r w:rsidRPr="00527E1E">
        <w:rPr>
          <w:rFonts w:asciiTheme="majorHAnsi" w:eastAsia="Times New Roman" w:hAnsiTheme="majorHAnsi" w:cs="Times New Roman"/>
        </w:rPr>
        <w:t xml:space="preserve">.  </w:t>
      </w:r>
    </w:p>
    <w:p w14:paraId="13CE2767"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p>
    <w:p w14:paraId="66CA5635"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Times New Roman" w:hAnsiTheme="majorHAnsi" w:cs="Times New Roman"/>
        </w:rPr>
      </w:pPr>
      <w:r w:rsidRPr="00527E1E">
        <w:rPr>
          <w:rFonts w:asciiTheme="majorHAnsi" w:eastAsia="Times New Roman" w:hAnsiTheme="majorHAnsi" w:cs="Times New Roman"/>
        </w:rPr>
        <w:t xml:space="preserve">As any professional social worker should do in the workplace, if you know you are going to miss a class or are going to be significantly tardy, you should contact your instructor via e-mail </w:t>
      </w:r>
      <w:r w:rsidRPr="00527E1E">
        <w:rPr>
          <w:rFonts w:asciiTheme="majorHAnsi" w:eastAsia="Times New Roman" w:hAnsiTheme="majorHAnsi" w:cs="Times New Roman"/>
          <w:u w:val="single"/>
        </w:rPr>
        <w:t>in advance</w:t>
      </w:r>
      <w:r w:rsidRPr="00527E1E">
        <w:rPr>
          <w:rFonts w:asciiTheme="majorHAnsi" w:eastAsia="Times New Roman" w:hAnsiTheme="majorHAnsi" w:cs="Times New Roman"/>
        </w:rPr>
        <w:t xml:space="preserve"> to alert her of your situation.  In advance means before the class period starts, not during or after the class is over. Using a classmate to tell the instructor you will not be in class is not sufficient.  You are an adult and should contact </w:t>
      </w:r>
      <w:r>
        <w:rPr>
          <w:rFonts w:asciiTheme="majorHAnsi" w:eastAsia="Times New Roman" w:hAnsiTheme="majorHAnsi" w:cs="Times New Roman"/>
        </w:rPr>
        <w:t>Professor</w:t>
      </w:r>
      <w:r w:rsidRPr="00527E1E">
        <w:rPr>
          <w:rFonts w:asciiTheme="majorHAnsi" w:eastAsia="Times New Roman" w:hAnsiTheme="majorHAnsi" w:cs="Times New Roman"/>
        </w:rPr>
        <w:t xml:space="preserve"> Sweeten yourself.</w:t>
      </w:r>
    </w:p>
    <w:p w14:paraId="7B5A2D81" w14:textId="77777777" w:rsidR="00560728" w:rsidRDefault="00560728" w:rsidP="00560728">
      <w:pPr>
        <w:rPr>
          <w:rFonts w:asciiTheme="majorHAnsi" w:eastAsia="Times New Roman" w:hAnsiTheme="majorHAnsi" w:cs="Times New Roman"/>
        </w:rPr>
      </w:pPr>
    </w:p>
    <w:p w14:paraId="4D90B08A" w14:textId="77777777" w:rsidR="00560728" w:rsidRPr="00527E1E" w:rsidRDefault="00560728" w:rsidP="00560728">
      <w:pPr>
        <w:rPr>
          <w:rFonts w:asciiTheme="majorHAnsi" w:eastAsia="Times New Roman" w:hAnsiTheme="majorHAnsi" w:cs="Times New Roman"/>
        </w:rPr>
      </w:pPr>
    </w:p>
    <w:p w14:paraId="42D16F94" w14:textId="77777777" w:rsidR="00560728" w:rsidRPr="00527E1E" w:rsidRDefault="00560728" w:rsidP="00560728">
      <w:pPr>
        <w:jc w:val="both"/>
        <w:rPr>
          <w:rFonts w:asciiTheme="majorHAnsi" w:hAnsiTheme="majorHAnsi"/>
          <w:u w:val="single"/>
        </w:rPr>
      </w:pPr>
      <w:r w:rsidRPr="00527E1E">
        <w:rPr>
          <w:rFonts w:asciiTheme="majorHAnsi" w:hAnsiTheme="majorHAnsi"/>
          <w:b/>
          <w:u w:val="single"/>
        </w:rPr>
        <w:t>STUDENT CONDUCT</w:t>
      </w:r>
    </w:p>
    <w:p w14:paraId="77B26B9C" w14:textId="77777777" w:rsidR="00560728" w:rsidRDefault="00560728" w:rsidP="00560728">
      <w:pPr>
        <w:jc w:val="both"/>
        <w:rPr>
          <w:rFonts w:asciiTheme="majorHAnsi" w:hAnsiTheme="majorHAnsi"/>
        </w:rPr>
      </w:pPr>
    </w:p>
    <w:p w14:paraId="7BB84651" w14:textId="77777777" w:rsidR="00E164EE" w:rsidRPr="00527E1E" w:rsidRDefault="00E164EE" w:rsidP="00E164EE">
      <w:pPr>
        <w:jc w:val="both"/>
        <w:rPr>
          <w:rFonts w:asciiTheme="majorHAnsi" w:hAnsiTheme="majorHAnsi"/>
        </w:rPr>
      </w:pPr>
      <w:r w:rsidRPr="00E164EE">
        <w:rPr>
          <w:rFonts w:asciiTheme="majorHAnsi" w:eastAsiaTheme="minorEastAsia" w:hAnsiTheme="majorHAnsi"/>
        </w:rPr>
        <w:t xml:space="preserve">Any student behavior that interferes with an instructor’s ability to conduct class or other students' opportunity to learn is unacceptable and will not be tolerated in any instructional setting at UNT. This includes traditional face-to-face classes, online or blended classes, labs, discussion groups or boards, field trips, and verbal and/or written (including email) communication with the instructor and/or other students. </w:t>
      </w:r>
      <w:r w:rsidRPr="00527E1E">
        <w:rPr>
          <w:rFonts w:asciiTheme="majorHAnsi" w:hAnsiTheme="majorHAnsi"/>
        </w:rPr>
        <w:t>Examples of unacceptable behavior include, but are not limited to:</w:t>
      </w:r>
    </w:p>
    <w:p w14:paraId="676E80C4" w14:textId="77777777" w:rsidR="00E164EE" w:rsidRPr="00527E1E" w:rsidRDefault="00E164EE" w:rsidP="00E164EE">
      <w:pPr>
        <w:rPr>
          <w:rFonts w:asciiTheme="majorHAnsi" w:hAnsiTheme="majorHAnsi"/>
        </w:rPr>
      </w:pPr>
    </w:p>
    <w:p w14:paraId="154EDC69"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Private conversations with other students during lecture or class discussions;</w:t>
      </w:r>
    </w:p>
    <w:p w14:paraId="0D6A6FA1"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Disrespectful treatment of other students such as verbal or written harassment or name-calling;</w:t>
      </w:r>
    </w:p>
    <w:p w14:paraId="474931E7"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Use of profane or other inappropriate language or gestures in class, in written assignments, on discussion boards, or in email communications, with the instructor or other students;</w:t>
      </w:r>
    </w:p>
    <w:p w14:paraId="5E0C5085"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 xml:space="preserve">Disrespectful email communication with the instructor and/or other students; </w:t>
      </w:r>
    </w:p>
    <w:p w14:paraId="1979E3D9"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Inappropriate use of electronic devices during class, including but not limited to any use of a cell phone.  Use of tablets or personal computers for anything other than taking notes or other approved class activities is not allowed.</w:t>
      </w:r>
    </w:p>
    <w:p w14:paraId="7426B407" w14:textId="77777777" w:rsidR="00E164EE" w:rsidRPr="00527E1E" w:rsidRDefault="00E164EE" w:rsidP="00E164EE">
      <w:pPr>
        <w:pStyle w:val="ListParagraph"/>
        <w:numPr>
          <w:ilvl w:val="0"/>
          <w:numId w:val="2"/>
        </w:numPr>
        <w:rPr>
          <w:rFonts w:asciiTheme="majorHAnsi" w:hAnsiTheme="majorHAnsi"/>
          <w:sz w:val="22"/>
          <w:szCs w:val="22"/>
        </w:rPr>
      </w:pPr>
      <w:r w:rsidRPr="00527E1E">
        <w:rPr>
          <w:rFonts w:asciiTheme="majorHAnsi" w:hAnsiTheme="majorHAnsi"/>
          <w:sz w:val="22"/>
          <w:szCs w:val="22"/>
        </w:rPr>
        <w:t>Tardiness that disrupts class.</w:t>
      </w:r>
    </w:p>
    <w:p w14:paraId="7F28C01E" w14:textId="77777777" w:rsidR="00E164EE" w:rsidRPr="00E164EE" w:rsidRDefault="00E164EE" w:rsidP="00E164EE">
      <w:pPr>
        <w:rPr>
          <w:rFonts w:asciiTheme="majorHAnsi" w:eastAsiaTheme="minorEastAsia" w:hAnsiTheme="majorHAnsi"/>
        </w:rPr>
      </w:pPr>
    </w:p>
    <w:p w14:paraId="34B8679B" w14:textId="60F7C0F2" w:rsidR="00560728" w:rsidRPr="00527E1E" w:rsidRDefault="00E164EE" w:rsidP="00E164EE">
      <w:pPr>
        <w:rPr>
          <w:rFonts w:asciiTheme="majorHAnsi" w:hAnsiTheme="majorHAnsi"/>
        </w:rPr>
      </w:pPr>
      <w:r w:rsidRPr="00E164EE">
        <w:rPr>
          <w:rFonts w:asciiTheme="majorHAnsi" w:eastAsiaTheme="minorEastAsia" w:hAnsiTheme="majorHAnsi"/>
        </w:rPr>
        <w:t>A student engaging in unacceptable behavior may be directed to leave the classroom or other instructional setting and may also be referred to the Dean of Students to consider whether his/her conduct violates UNT’s Student Code of Conduct.</w:t>
      </w:r>
      <w:r w:rsidR="00560728" w:rsidRPr="00527E1E">
        <w:rPr>
          <w:rFonts w:asciiTheme="majorHAnsi" w:hAnsiTheme="majorHAnsi"/>
        </w:rPr>
        <w:t xml:space="preserve">  </w:t>
      </w:r>
      <w:r w:rsidR="00560728" w:rsidRPr="00527E1E">
        <w:rPr>
          <w:rFonts w:asciiTheme="majorHAnsi" w:eastAsia="Times New Roman" w:hAnsiTheme="majorHAnsi" w:cs="Times New Roman"/>
        </w:rPr>
        <w:t xml:space="preserve">The Code of Student Conduct can be found at </w:t>
      </w:r>
      <w:hyperlink r:id="rId14" w:history="1">
        <w:r w:rsidR="00560728" w:rsidRPr="00527E1E">
          <w:rPr>
            <w:rFonts w:asciiTheme="majorHAnsi" w:eastAsia="Times New Roman" w:hAnsiTheme="majorHAnsi" w:cs="Times New Roman"/>
            <w:color w:val="0000FF"/>
            <w:u w:val="single"/>
          </w:rPr>
          <w:t>www.unt.edu/csrr</w:t>
        </w:r>
      </w:hyperlink>
      <w:r w:rsidR="00560728" w:rsidRPr="00527E1E">
        <w:rPr>
          <w:rFonts w:asciiTheme="majorHAnsi" w:eastAsia="Times New Roman" w:hAnsiTheme="majorHAnsi" w:cs="Times New Roman"/>
        </w:rPr>
        <w:t xml:space="preserve">.  </w:t>
      </w:r>
    </w:p>
    <w:p w14:paraId="216B6453" w14:textId="77777777" w:rsidR="00560728" w:rsidRDefault="00560728" w:rsidP="00560728">
      <w:pPr>
        <w:rPr>
          <w:rFonts w:asciiTheme="majorHAnsi" w:hAnsiTheme="majorHAnsi"/>
          <w:b/>
          <w:bCs/>
          <w:iCs/>
          <w:u w:val="single"/>
        </w:rPr>
      </w:pPr>
    </w:p>
    <w:p w14:paraId="1BB1FA87" w14:textId="77777777" w:rsidR="00E164EE" w:rsidRDefault="00E164EE" w:rsidP="00560728">
      <w:pPr>
        <w:rPr>
          <w:rFonts w:asciiTheme="majorHAnsi" w:hAnsiTheme="majorHAnsi"/>
          <w:b/>
          <w:bCs/>
          <w:iCs/>
          <w:u w:val="single"/>
        </w:rPr>
      </w:pPr>
    </w:p>
    <w:p w14:paraId="54FC5ADA" w14:textId="77777777" w:rsidR="00560728" w:rsidRPr="00527E1E" w:rsidRDefault="00560728" w:rsidP="00560728">
      <w:pPr>
        <w:rPr>
          <w:rFonts w:asciiTheme="majorHAnsi" w:hAnsiTheme="majorHAnsi"/>
          <w:b/>
          <w:bCs/>
          <w:iCs/>
          <w:u w:val="single"/>
        </w:rPr>
      </w:pPr>
      <w:r w:rsidRPr="00527E1E">
        <w:rPr>
          <w:rFonts w:asciiTheme="majorHAnsi" w:hAnsiTheme="majorHAnsi"/>
          <w:b/>
          <w:bCs/>
          <w:iCs/>
          <w:u w:val="single"/>
        </w:rPr>
        <w:t>PROFESSIONAL ETIQUETTE</w:t>
      </w:r>
    </w:p>
    <w:p w14:paraId="70363EC0" w14:textId="77777777" w:rsidR="00560728" w:rsidRPr="00527E1E" w:rsidRDefault="00560728" w:rsidP="00560728">
      <w:pPr>
        <w:rPr>
          <w:rFonts w:asciiTheme="majorHAnsi" w:hAnsiTheme="majorHAnsi"/>
          <w:b/>
          <w:bCs/>
          <w:iCs/>
        </w:rPr>
      </w:pPr>
    </w:p>
    <w:p w14:paraId="6C12389E" w14:textId="77777777" w:rsidR="00560728" w:rsidRPr="00527E1E" w:rsidRDefault="00560728" w:rsidP="00560728">
      <w:pPr>
        <w:jc w:val="both"/>
        <w:rPr>
          <w:rFonts w:asciiTheme="majorHAnsi" w:hAnsiTheme="majorHAnsi"/>
          <w:bCs/>
          <w:iCs/>
        </w:rPr>
      </w:pPr>
      <w:r w:rsidRPr="00527E1E">
        <w:rPr>
          <w:rFonts w:asciiTheme="majorHAnsi" w:hAnsiTheme="majorHAnsi"/>
          <w:bCs/>
          <w:iCs/>
        </w:rPr>
        <w:t>The college experience is intended to assist in preparing students for professional and career pursuits. That preparation includes learning to use professional etiquette in dealing with people in positions of authority.  The appropriate way to address your instructor depends on her/his particular education credentials. These are usually indicated on the course syllabus.  If your instructor has a:</w:t>
      </w:r>
    </w:p>
    <w:p w14:paraId="7E5D7B9A" w14:textId="77777777" w:rsidR="00560728" w:rsidRPr="00527E1E" w:rsidRDefault="00560728" w:rsidP="00560728">
      <w:pPr>
        <w:pStyle w:val="ListParagraph"/>
        <w:numPr>
          <w:ilvl w:val="0"/>
          <w:numId w:val="1"/>
        </w:numPr>
        <w:jc w:val="both"/>
        <w:rPr>
          <w:rFonts w:asciiTheme="majorHAnsi" w:hAnsiTheme="majorHAnsi"/>
          <w:bCs/>
          <w:iCs/>
          <w:sz w:val="22"/>
          <w:szCs w:val="22"/>
        </w:rPr>
      </w:pPr>
      <w:r w:rsidRPr="00527E1E">
        <w:rPr>
          <w:rFonts w:asciiTheme="majorHAnsi" w:hAnsiTheme="majorHAnsi"/>
          <w:bCs/>
          <w:iCs/>
          <w:sz w:val="22"/>
          <w:szCs w:val="22"/>
        </w:rPr>
        <w:t xml:space="preserve">Doctorate (Ph.D. or Ed.D.), you should address them as:  Dr. </w:t>
      </w:r>
      <w:r w:rsidRPr="00527E1E">
        <w:rPr>
          <w:rFonts w:asciiTheme="majorHAnsi" w:hAnsiTheme="majorHAnsi"/>
          <w:bCs/>
          <w:iCs/>
          <w:sz w:val="22"/>
          <w:szCs w:val="22"/>
          <w:u w:val="single"/>
        </w:rPr>
        <w:t>Instructor’s last name</w:t>
      </w:r>
      <w:r w:rsidRPr="00527E1E">
        <w:rPr>
          <w:rFonts w:asciiTheme="majorHAnsi" w:hAnsiTheme="majorHAnsi"/>
          <w:bCs/>
          <w:iCs/>
          <w:sz w:val="22"/>
          <w:szCs w:val="22"/>
        </w:rPr>
        <w:t xml:space="preserve"> </w:t>
      </w:r>
    </w:p>
    <w:p w14:paraId="635BCCD0" w14:textId="77777777" w:rsidR="00560728" w:rsidRPr="00527E1E" w:rsidRDefault="00560728" w:rsidP="00560728">
      <w:pPr>
        <w:pStyle w:val="ListParagraph"/>
        <w:numPr>
          <w:ilvl w:val="0"/>
          <w:numId w:val="1"/>
        </w:numPr>
        <w:jc w:val="both"/>
        <w:rPr>
          <w:rFonts w:asciiTheme="majorHAnsi" w:hAnsiTheme="majorHAnsi"/>
          <w:bCs/>
          <w:iCs/>
          <w:sz w:val="22"/>
          <w:szCs w:val="22"/>
        </w:rPr>
      </w:pPr>
      <w:r w:rsidRPr="00527E1E">
        <w:rPr>
          <w:rFonts w:asciiTheme="majorHAnsi" w:hAnsiTheme="majorHAnsi"/>
          <w:bCs/>
          <w:iCs/>
          <w:sz w:val="22"/>
          <w:szCs w:val="22"/>
        </w:rPr>
        <w:t xml:space="preserve">Master’s degree (MA, MS, MSW, MSSW) you should address them as:  Professor </w:t>
      </w:r>
      <w:r w:rsidRPr="00527E1E">
        <w:rPr>
          <w:rFonts w:asciiTheme="majorHAnsi" w:hAnsiTheme="majorHAnsi"/>
          <w:bCs/>
          <w:iCs/>
          <w:sz w:val="22"/>
          <w:szCs w:val="22"/>
          <w:u w:val="single"/>
        </w:rPr>
        <w:t>Instructor’s last name</w:t>
      </w:r>
    </w:p>
    <w:p w14:paraId="53CD29CB" w14:textId="77777777" w:rsidR="00560728" w:rsidRPr="00527E1E" w:rsidRDefault="00560728" w:rsidP="00560728">
      <w:pPr>
        <w:pStyle w:val="ListParagraph"/>
        <w:numPr>
          <w:ilvl w:val="0"/>
          <w:numId w:val="1"/>
        </w:numPr>
        <w:jc w:val="both"/>
        <w:rPr>
          <w:rFonts w:asciiTheme="majorHAnsi" w:hAnsiTheme="majorHAnsi"/>
          <w:bCs/>
          <w:iCs/>
          <w:sz w:val="22"/>
          <w:szCs w:val="22"/>
        </w:rPr>
      </w:pPr>
      <w:r w:rsidRPr="00527E1E">
        <w:rPr>
          <w:rFonts w:asciiTheme="majorHAnsi" w:hAnsiTheme="majorHAnsi"/>
          <w:bCs/>
          <w:iCs/>
          <w:sz w:val="22"/>
          <w:szCs w:val="22"/>
        </w:rPr>
        <w:t xml:space="preserve">Law degree (J.D.) you should address them as:  Professor </w:t>
      </w:r>
      <w:r w:rsidRPr="00527E1E">
        <w:rPr>
          <w:rFonts w:asciiTheme="majorHAnsi" w:hAnsiTheme="majorHAnsi"/>
          <w:bCs/>
          <w:iCs/>
          <w:sz w:val="22"/>
          <w:szCs w:val="22"/>
          <w:u w:val="single"/>
        </w:rPr>
        <w:t>Instructor’s last name</w:t>
      </w:r>
    </w:p>
    <w:p w14:paraId="00C92F9C" w14:textId="77777777" w:rsidR="00560728" w:rsidRPr="00527E1E" w:rsidRDefault="00560728" w:rsidP="00560728">
      <w:pPr>
        <w:pStyle w:val="ListParagraph"/>
        <w:ind w:left="1080"/>
        <w:jc w:val="both"/>
        <w:rPr>
          <w:rFonts w:asciiTheme="majorHAnsi" w:hAnsiTheme="majorHAnsi"/>
          <w:bCs/>
          <w:iCs/>
          <w:sz w:val="22"/>
          <w:szCs w:val="22"/>
        </w:rPr>
      </w:pPr>
    </w:p>
    <w:p w14:paraId="41342580" w14:textId="77777777" w:rsidR="00560728" w:rsidRPr="00527E1E" w:rsidRDefault="00560728" w:rsidP="00560728">
      <w:pPr>
        <w:jc w:val="both"/>
        <w:rPr>
          <w:rFonts w:asciiTheme="majorHAnsi" w:hAnsiTheme="majorHAnsi"/>
          <w:bCs/>
          <w:iCs/>
        </w:rPr>
      </w:pPr>
      <w:r w:rsidRPr="00527E1E">
        <w:rPr>
          <w:rFonts w:asciiTheme="majorHAnsi" w:hAnsiTheme="majorHAnsi"/>
          <w:bCs/>
          <w:iCs/>
        </w:rPr>
        <w:t>If you are not certain about an instructor’s education credentials, you should address them as “Professor.”  It is not appropriate to call the instructor by his/her first name unless given permission.</w:t>
      </w:r>
    </w:p>
    <w:p w14:paraId="088F7154" w14:textId="77777777" w:rsidR="00560728" w:rsidRPr="00527E1E" w:rsidRDefault="00560728" w:rsidP="00560728">
      <w:pPr>
        <w:jc w:val="both"/>
        <w:rPr>
          <w:rFonts w:asciiTheme="majorHAnsi" w:hAnsiTheme="majorHAnsi"/>
          <w:bCs/>
          <w:iCs/>
        </w:rPr>
      </w:pPr>
    </w:p>
    <w:p w14:paraId="01FB4995" w14:textId="77777777" w:rsidR="00560728" w:rsidRPr="00527E1E" w:rsidRDefault="00560728" w:rsidP="00560728">
      <w:pPr>
        <w:jc w:val="both"/>
        <w:rPr>
          <w:rFonts w:asciiTheme="majorHAnsi" w:hAnsiTheme="majorHAnsi"/>
          <w:bCs/>
          <w:iCs/>
        </w:rPr>
      </w:pPr>
      <w:r w:rsidRPr="00527E1E">
        <w:rPr>
          <w:rFonts w:asciiTheme="majorHAnsi" w:hAnsiTheme="majorHAnsi"/>
          <w:bCs/>
          <w:iCs/>
        </w:rPr>
        <w:t>Professional etiquette extends to all types of communication with your instructor.  Written communication—including email—forms a permanent record and so it is important to use care about how you make requests, ask questions, or express concerns.  Slang (</w:t>
      </w:r>
      <w:r w:rsidRPr="00527E1E">
        <w:rPr>
          <w:rFonts w:asciiTheme="majorHAnsi" w:hAnsiTheme="majorHAnsi"/>
          <w:bCs/>
          <w:i/>
          <w:iCs/>
        </w:rPr>
        <w:t xml:space="preserve">e.g., </w:t>
      </w:r>
      <w:r w:rsidRPr="00527E1E">
        <w:rPr>
          <w:rFonts w:asciiTheme="majorHAnsi" w:hAnsiTheme="majorHAnsi"/>
          <w:bCs/>
          <w:iCs/>
        </w:rPr>
        <w:t>Hey, Yo) and texting abbreviations should be avoided.  The use of profanity is not permitted.</w:t>
      </w:r>
    </w:p>
    <w:p w14:paraId="20429719" w14:textId="3E68C5D9" w:rsidR="00560728" w:rsidRPr="00527E1E" w:rsidRDefault="00560728" w:rsidP="00560728">
      <w:pPr>
        <w:jc w:val="both"/>
        <w:rPr>
          <w:rFonts w:asciiTheme="majorHAnsi" w:hAnsiTheme="majorHAnsi"/>
          <w:bCs/>
          <w:iCs/>
        </w:rPr>
      </w:pPr>
    </w:p>
    <w:p w14:paraId="35AB55E1" w14:textId="77777777" w:rsidR="00560728" w:rsidRPr="00527E1E" w:rsidRDefault="00560728" w:rsidP="00560728">
      <w:pPr>
        <w:jc w:val="both"/>
        <w:rPr>
          <w:rFonts w:asciiTheme="majorHAnsi" w:hAnsiTheme="majorHAnsi"/>
          <w:bCs/>
          <w:iCs/>
        </w:rPr>
      </w:pPr>
      <w:r w:rsidRPr="00527E1E">
        <w:rPr>
          <w:rFonts w:asciiTheme="majorHAnsi" w:hAnsiTheme="majorHAnsi"/>
          <w:bCs/>
          <w:iCs/>
        </w:rPr>
        <w:t>Any type of communication—verbal or written—is most likely to achieve the intended result when it is polite or courteous.  Please note that communication can be polite even if there is some type of conflict involved.  Instructors may choose not to respond to emails or other forms of communication that are perceived as insulting, disrespectful, or unprofessional.</w:t>
      </w:r>
    </w:p>
    <w:p w14:paraId="090A6146" w14:textId="77777777" w:rsidR="00560728" w:rsidRDefault="00560728" w:rsidP="00560728">
      <w:pPr>
        <w:jc w:val="both"/>
        <w:rPr>
          <w:rFonts w:asciiTheme="majorHAnsi" w:eastAsia="Times New Roman" w:hAnsiTheme="majorHAnsi" w:cs="Times New Roman"/>
          <w:bCs/>
          <w:highlight w:val="yellow"/>
          <w:u w:val="single"/>
        </w:rPr>
      </w:pPr>
    </w:p>
    <w:p w14:paraId="6E42674F" w14:textId="77777777" w:rsidR="00560728" w:rsidRPr="00527E1E" w:rsidRDefault="00560728" w:rsidP="00560728">
      <w:pPr>
        <w:jc w:val="both"/>
        <w:rPr>
          <w:rFonts w:asciiTheme="majorHAnsi" w:eastAsia="Times New Roman" w:hAnsiTheme="majorHAnsi" w:cs="Times New Roman"/>
          <w:bCs/>
          <w:highlight w:val="yellow"/>
          <w:u w:val="single"/>
        </w:rPr>
      </w:pPr>
    </w:p>
    <w:p w14:paraId="04823A56" w14:textId="77777777" w:rsidR="00560728" w:rsidRPr="00527E1E" w:rsidRDefault="00560728" w:rsidP="00560728">
      <w:pPr>
        <w:rPr>
          <w:rFonts w:asciiTheme="majorHAnsi" w:eastAsia="Times New Roman" w:hAnsiTheme="majorHAnsi" w:cs="Times New Roman"/>
        </w:rPr>
      </w:pPr>
      <w:r w:rsidRPr="00527E1E">
        <w:rPr>
          <w:rFonts w:asciiTheme="majorHAnsi" w:eastAsia="Times New Roman" w:hAnsiTheme="majorHAnsi" w:cs="Times New Roman"/>
          <w:b/>
          <w:bCs/>
          <w:u w:val="single"/>
        </w:rPr>
        <w:t>ASSIGNMENTS AND MAKE-UP POLICY</w:t>
      </w:r>
    </w:p>
    <w:p w14:paraId="1304B9CE" w14:textId="77777777" w:rsidR="00560728" w:rsidRPr="00527E1E" w:rsidRDefault="00560728" w:rsidP="00560728">
      <w:pPr>
        <w:rPr>
          <w:rFonts w:asciiTheme="majorHAnsi" w:eastAsia="Times New Roman" w:hAnsiTheme="majorHAnsi" w:cs="Times New Roman"/>
          <w:highlight w:val="yellow"/>
        </w:rPr>
      </w:pPr>
    </w:p>
    <w:p w14:paraId="3758CF08" w14:textId="7D876CE7" w:rsidR="00560728" w:rsidRDefault="00560728" w:rsidP="00560728">
      <w:pPr>
        <w:jc w:val="both"/>
        <w:rPr>
          <w:rFonts w:asciiTheme="majorHAnsi" w:eastAsia="Times New Roman" w:hAnsiTheme="majorHAnsi" w:cs="Times New Roman"/>
        </w:rPr>
      </w:pPr>
      <w:r w:rsidRPr="00527E1E">
        <w:rPr>
          <w:rFonts w:asciiTheme="majorHAnsi" w:eastAsia="Times New Roman" w:hAnsiTheme="majorHAnsi" w:cs="Times New Roman"/>
        </w:rPr>
        <w:t>If you miss one of the scheduled classes for any reason, you are expected to get copies of notes and handouts from you</w:t>
      </w:r>
      <w:r>
        <w:rPr>
          <w:rFonts w:asciiTheme="majorHAnsi" w:eastAsia="Times New Roman" w:hAnsiTheme="majorHAnsi" w:cs="Times New Roman"/>
        </w:rPr>
        <w:t>r colleagues.  Any assignments</w:t>
      </w:r>
      <w:r w:rsidRPr="00527E1E">
        <w:rPr>
          <w:rFonts w:asciiTheme="majorHAnsi" w:eastAsia="Times New Roman" w:hAnsiTheme="majorHAnsi" w:cs="Times New Roman"/>
        </w:rPr>
        <w:t xml:space="preserve"> due that day will be considered late and will receive an automatic 10-point deduction unless </w:t>
      </w:r>
      <w:r>
        <w:rPr>
          <w:rFonts w:asciiTheme="majorHAnsi" w:eastAsia="Times New Roman" w:hAnsiTheme="majorHAnsi" w:cs="Times New Roman"/>
        </w:rPr>
        <w:t xml:space="preserve">evidence of a </w:t>
      </w:r>
      <w:r w:rsidRPr="00527E1E">
        <w:rPr>
          <w:rFonts w:asciiTheme="majorHAnsi" w:eastAsia="Times New Roman" w:hAnsiTheme="majorHAnsi" w:cs="Times New Roman"/>
        </w:rPr>
        <w:t xml:space="preserve">valid </w:t>
      </w:r>
      <w:r w:rsidR="0020052B">
        <w:rPr>
          <w:rFonts w:asciiTheme="majorHAnsi" w:eastAsia="Times New Roman" w:hAnsiTheme="majorHAnsi" w:cs="Times New Roman"/>
        </w:rPr>
        <w:t xml:space="preserve">university or professor </w:t>
      </w:r>
      <w:r w:rsidRPr="00527E1E">
        <w:rPr>
          <w:rFonts w:asciiTheme="majorHAnsi" w:eastAsia="Times New Roman" w:hAnsiTheme="majorHAnsi" w:cs="Times New Roman"/>
        </w:rPr>
        <w:t>excuse</w:t>
      </w:r>
      <w:r>
        <w:rPr>
          <w:rFonts w:asciiTheme="majorHAnsi" w:eastAsia="Times New Roman" w:hAnsiTheme="majorHAnsi" w:cs="Times New Roman"/>
        </w:rPr>
        <w:t>d absence</w:t>
      </w:r>
      <w:r w:rsidRPr="00527E1E">
        <w:rPr>
          <w:rFonts w:asciiTheme="majorHAnsi" w:eastAsia="Times New Roman" w:hAnsiTheme="majorHAnsi" w:cs="Times New Roman"/>
        </w:rPr>
        <w:t xml:space="preserve"> (i.e. doctor’s note</w:t>
      </w:r>
      <w:r w:rsidR="0020052B">
        <w:rPr>
          <w:rFonts w:asciiTheme="majorHAnsi" w:eastAsia="Times New Roman" w:hAnsiTheme="majorHAnsi" w:cs="Times New Roman"/>
        </w:rPr>
        <w:t>, prior approval</w:t>
      </w:r>
      <w:r w:rsidRPr="00527E1E">
        <w:rPr>
          <w:rFonts w:asciiTheme="majorHAnsi" w:eastAsia="Times New Roman" w:hAnsiTheme="majorHAnsi" w:cs="Times New Roman"/>
        </w:rPr>
        <w:t>) is presented. The assignment will then be graded with</w:t>
      </w:r>
      <w:r>
        <w:rPr>
          <w:rFonts w:asciiTheme="majorHAnsi" w:eastAsia="Times New Roman" w:hAnsiTheme="majorHAnsi" w:cs="Times New Roman"/>
        </w:rPr>
        <w:t xml:space="preserve"> an additional deduction of ten</w:t>
      </w:r>
      <w:r w:rsidRPr="00527E1E">
        <w:rPr>
          <w:rFonts w:asciiTheme="majorHAnsi" w:eastAsia="Times New Roman" w:hAnsiTheme="majorHAnsi" w:cs="Times New Roman"/>
        </w:rPr>
        <w:t xml:space="preserve"> points a day for each day it is late starting the day after the ass</w:t>
      </w:r>
      <w:r>
        <w:rPr>
          <w:rFonts w:asciiTheme="majorHAnsi" w:eastAsia="Times New Roman" w:hAnsiTheme="majorHAnsi" w:cs="Times New Roman"/>
        </w:rPr>
        <w:t>ignment was due (Day 1: 100-10=90; Day 2: 90-10=80; Day 3: 80-10=7</w:t>
      </w:r>
      <w:r w:rsidRPr="00527E1E">
        <w:rPr>
          <w:rFonts w:asciiTheme="majorHAnsi" w:eastAsia="Times New Roman" w:hAnsiTheme="majorHAnsi" w:cs="Times New Roman"/>
        </w:rPr>
        <w:t>0, etc.).  All assignments are due at the beginning of class.  Only a hard copy of your assignment will be accepted</w:t>
      </w:r>
      <w:r>
        <w:rPr>
          <w:rFonts w:asciiTheme="majorHAnsi" w:eastAsia="Times New Roman" w:hAnsiTheme="majorHAnsi" w:cs="Times New Roman"/>
        </w:rPr>
        <w:t xml:space="preserve"> unless otherwise indicated</w:t>
      </w:r>
      <w:r w:rsidRPr="00527E1E">
        <w:rPr>
          <w:rFonts w:asciiTheme="majorHAnsi" w:eastAsia="Times New Roman" w:hAnsiTheme="majorHAnsi" w:cs="Times New Roman"/>
        </w:rPr>
        <w:t xml:space="preserve">.  </w:t>
      </w:r>
      <w:r w:rsidRPr="00527E1E">
        <w:rPr>
          <w:rFonts w:asciiTheme="majorHAnsi" w:eastAsia="Times New Roman" w:hAnsiTheme="majorHAnsi" w:cs="Times New Roman"/>
          <w:u w:val="single"/>
        </w:rPr>
        <w:t>It is the student</w:t>
      </w:r>
      <w:r>
        <w:rPr>
          <w:rFonts w:asciiTheme="majorHAnsi" w:eastAsia="Times New Roman" w:hAnsiTheme="majorHAnsi" w:cs="Times New Roman"/>
          <w:u w:val="single"/>
        </w:rPr>
        <w:t>’</w:t>
      </w:r>
      <w:r w:rsidRPr="00527E1E">
        <w:rPr>
          <w:rFonts w:asciiTheme="majorHAnsi" w:eastAsia="Times New Roman" w:hAnsiTheme="majorHAnsi" w:cs="Times New Roman"/>
          <w:u w:val="single"/>
        </w:rPr>
        <w:t xml:space="preserve">s responsibility to print their </w:t>
      </w:r>
      <w:r>
        <w:rPr>
          <w:rFonts w:asciiTheme="majorHAnsi" w:eastAsia="Times New Roman" w:hAnsiTheme="majorHAnsi" w:cs="Times New Roman"/>
          <w:u w:val="single"/>
        </w:rPr>
        <w:t>assignments well in advance of class start time</w:t>
      </w:r>
      <w:r w:rsidRPr="00527E1E">
        <w:rPr>
          <w:rFonts w:asciiTheme="majorHAnsi" w:eastAsia="Times New Roman" w:hAnsiTheme="majorHAnsi" w:cs="Times New Roman"/>
          <w:u w:val="single"/>
        </w:rPr>
        <w:t>.</w:t>
      </w:r>
      <w:r w:rsidRPr="00527E1E">
        <w:rPr>
          <w:rFonts w:asciiTheme="majorHAnsi" w:eastAsia="Times New Roman" w:hAnsiTheme="majorHAnsi" w:cs="Times New Roman"/>
        </w:rPr>
        <w:t xml:space="preserve">  </w:t>
      </w:r>
    </w:p>
    <w:p w14:paraId="650B2C69" w14:textId="77777777" w:rsidR="00560728" w:rsidRDefault="00560728" w:rsidP="00560728">
      <w:pPr>
        <w:jc w:val="both"/>
        <w:rPr>
          <w:rFonts w:asciiTheme="majorHAnsi" w:eastAsia="Times New Roman" w:hAnsiTheme="majorHAnsi" w:cs="Times New Roman"/>
        </w:rPr>
      </w:pPr>
    </w:p>
    <w:p w14:paraId="78B3B56C" w14:textId="77777777" w:rsidR="00560728" w:rsidRPr="00660907" w:rsidRDefault="00560728" w:rsidP="00560728">
      <w:pPr>
        <w:jc w:val="both"/>
        <w:rPr>
          <w:rFonts w:asciiTheme="majorHAnsi" w:eastAsia="Times New Roman" w:hAnsiTheme="majorHAnsi" w:cs="Times New Roman"/>
          <w:b/>
        </w:rPr>
      </w:pPr>
      <w:r w:rsidRPr="00660907">
        <w:rPr>
          <w:rFonts w:asciiTheme="majorHAnsi" w:eastAsia="Times New Roman" w:hAnsiTheme="majorHAnsi" w:cs="Times New Roman"/>
          <w:b/>
        </w:rPr>
        <w:t>Students will also be completing on-line lab assignments (10 total). I will not accept late My Social Work Lab assignments. Sorry, no exceptions.</w:t>
      </w:r>
    </w:p>
    <w:p w14:paraId="2143E50D" w14:textId="77777777" w:rsidR="00560728" w:rsidRPr="00527E1E" w:rsidRDefault="00560728" w:rsidP="00560728">
      <w:pPr>
        <w:jc w:val="both"/>
        <w:rPr>
          <w:rFonts w:asciiTheme="majorHAnsi" w:eastAsia="Times New Roman" w:hAnsiTheme="majorHAnsi" w:cs="Times New Roman"/>
        </w:rPr>
      </w:pPr>
    </w:p>
    <w:p w14:paraId="44B6DE18" w14:textId="77777777" w:rsidR="00560728" w:rsidRPr="00527E1E" w:rsidRDefault="00560728" w:rsidP="00560728">
      <w:pPr>
        <w:jc w:val="both"/>
        <w:rPr>
          <w:rFonts w:asciiTheme="majorHAnsi" w:eastAsia="Times New Roman" w:hAnsiTheme="majorHAnsi" w:cs="Times New Roman"/>
        </w:rPr>
      </w:pPr>
      <w:r>
        <w:rPr>
          <w:rFonts w:asciiTheme="majorHAnsi" w:eastAsia="Times New Roman" w:hAnsiTheme="majorHAnsi" w:cs="Times New Roman"/>
        </w:rPr>
        <w:t xml:space="preserve">Make-up </w:t>
      </w:r>
      <w:r w:rsidRPr="00527E1E">
        <w:rPr>
          <w:rFonts w:asciiTheme="majorHAnsi" w:eastAsia="Times New Roman" w:hAnsiTheme="majorHAnsi" w:cs="Times New Roman"/>
        </w:rPr>
        <w:t xml:space="preserve">exams will only be given in circumstances </w:t>
      </w:r>
      <w:r w:rsidRPr="00527E1E">
        <w:rPr>
          <w:rFonts w:asciiTheme="majorHAnsi" w:eastAsia="Times New Roman" w:hAnsiTheme="majorHAnsi" w:cs="Times New Roman"/>
          <w:u w:val="single"/>
        </w:rPr>
        <w:t>approved in advance</w:t>
      </w:r>
      <w:r w:rsidRPr="00527E1E">
        <w:rPr>
          <w:rFonts w:asciiTheme="majorHAnsi" w:eastAsia="Times New Roman" w:hAnsiTheme="majorHAnsi" w:cs="Times New Roman"/>
        </w:rPr>
        <w:t xml:space="preserve"> by the instructor.  </w:t>
      </w:r>
      <w:r>
        <w:rPr>
          <w:rFonts w:asciiTheme="majorHAnsi" w:eastAsia="Times New Roman" w:hAnsiTheme="majorHAnsi" w:cs="Times New Roman"/>
        </w:rPr>
        <w:t xml:space="preserve">Students who no-show for a </w:t>
      </w:r>
      <w:r w:rsidRPr="00527E1E">
        <w:rPr>
          <w:rFonts w:asciiTheme="majorHAnsi" w:eastAsia="Times New Roman" w:hAnsiTheme="majorHAnsi" w:cs="Times New Roman"/>
        </w:rPr>
        <w:t xml:space="preserve">exam without advance approval from the instructor </w:t>
      </w:r>
      <w:r w:rsidRPr="00527E1E">
        <w:rPr>
          <w:rFonts w:asciiTheme="majorHAnsi" w:eastAsia="Times New Roman" w:hAnsiTheme="majorHAnsi" w:cs="Times New Roman"/>
          <w:u w:val="single"/>
        </w:rPr>
        <w:t>will not</w:t>
      </w:r>
      <w:r w:rsidRPr="00527E1E">
        <w:rPr>
          <w:rFonts w:asciiTheme="majorHAnsi" w:eastAsia="Times New Roman" w:hAnsiTheme="majorHAnsi" w:cs="Times New Roman"/>
        </w:rPr>
        <w:t xml:space="preserve"> be allowed to make it up and will receive a grade of zero.  There will be no exceptions</w:t>
      </w:r>
      <w:r w:rsidR="007B2795">
        <w:rPr>
          <w:rFonts w:asciiTheme="majorHAnsi" w:eastAsia="Times New Roman" w:hAnsiTheme="majorHAnsi" w:cs="Times New Roman"/>
        </w:rPr>
        <w:t xml:space="preserve"> so please pay attention to Exam due dates on this syllabus</w:t>
      </w:r>
      <w:r w:rsidRPr="00527E1E">
        <w:rPr>
          <w:rFonts w:asciiTheme="majorHAnsi" w:eastAsia="Times New Roman" w:hAnsiTheme="majorHAnsi" w:cs="Times New Roman"/>
        </w:rPr>
        <w:t>.</w:t>
      </w:r>
      <w:r>
        <w:rPr>
          <w:rFonts w:asciiTheme="majorHAnsi" w:eastAsia="Times New Roman" w:hAnsiTheme="majorHAnsi" w:cs="Times New Roman"/>
        </w:rPr>
        <w:t xml:space="preserve">  Students are responsible for ensuring they have a reliable Internet connection before they test on-line. There will be no “do-overs allowed” due to technical failures unless the failure is universal and affects all students.  All on-line exams are due by 2:00 p.m. on their respective due dates.  Your exam must be complete by this time. Any exam that all, or in part, is submitted after 2:00 p.m. will receive a zero (0).   Exams will be timed.</w:t>
      </w:r>
    </w:p>
    <w:p w14:paraId="3673054D" w14:textId="77777777" w:rsidR="00560728" w:rsidRDefault="00560728" w:rsidP="00560728">
      <w:pPr>
        <w:rPr>
          <w:rFonts w:asciiTheme="majorHAnsi" w:eastAsia="Times New Roman" w:hAnsiTheme="majorHAnsi" w:cs="Times New Roman"/>
          <w:b/>
          <w:bCs/>
          <w:u w:val="single"/>
        </w:rPr>
      </w:pPr>
    </w:p>
    <w:p w14:paraId="759F38DB" w14:textId="77777777" w:rsidR="00560728" w:rsidRDefault="00560728" w:rsidP="00560728">
      <w:pPr>
        <w:rPr>
          <w:rFonts w:asciiTheme="majorHAnsi" w:eastAsia="Times New Roman" w:hAnsiTheme="majorHAnsi" w:cs="Times New Roman"/>
          <w:b/>
          <w:bCs/>
          <w:u w:val="single"/>
        </w:rPr>
      </w:pPr>
    </w:p>
    <w:p w14:paraId="78551A3F" w14:textId="77777777" w:rsidR="00560728" w:rsidRPr="00527E1E" w:rsidRDefault="00560728" w:rsidP="00560728">
      <w:pPr>
        <w:rPr>
          <w:rFonts w:asciiTheme="majorHAnsi" w:eastAsia="Times New Roman" w:hAnsiTheme="majorHAnsi" w:cs="Times New Roman"/>
          <w:b/>
          <w:bCs/>
          <w:u w:val="single"/>
        </w:rPr>
      </w:pPr>
      <w:r w:rsidRPr="00527E1E">
        <w:rPr>
          <w:rFonts w:asciiTheme="majorHAnsi" w:eastAsia="Times New Roman" w:hAnsiTheme="majorHAnsi" w:cs="Times New Roman"/>
          <w:b/>
          <w:bCs/>
          <w:u w:val="single"/>
        </w:rPr>
        <w:t xml:space="preserve">EMAIL COMMUNICATION </w:t>
      </w:r>
    </w:p>
    <w:p w14:paraId="73DCEA48" w14:textId="77777777" w:rsidR="00560728" w:rsidRPr="00527E1E" w:rsidRDefault="00560728" w:rsidP="00560728">
      <w:pPr>
        <w:rPr>
          <w:rFonts w:asciiTheme="majorHAnsi" w:eastAsia="Times New Roman" w:hAnsiTheme="majorHAnsi" w:cs="Times New Roman"/>
        </w:rPr>
      </w:pPr>
    </w:p>
    <w:p w14:paraId="7D14AEAF" w14:textId="77777777" w:rsidR="00560728" w:rsidRPr="00527E1E" w:rsidRDefault="00560728" w:rsidP="00560728">
      <w:pPr>
        <w:jc w:val="both"/>
        <w:rPr>
          <w:rFonts w:asciiTheme="majorHAnsi" w:eastAsia="Times New Roman" w:hAnsiTheme="majorHAnsi" w:cs="Times New Roman"/>
        </w:rPr>
      </w:pPr>
      <w:r w:rsidRPr="00527E1E">
        <w:rPr>
          <w:rFonts w:asciiTheme="majorHAnsi" w:eastAsia="Times New Roman" w:hAnsiTheme="majorHAnsi" w:cs="Times New Roman"/>
        </w:rPr>
        <w:t xml:space="preserve">From time to time, the instructor may need to communicate with the entire class or contact you individually.  If/when those occasions arise, only your UNT email account will be used.  You are responsible for the information in that email.  Failing to check it or have the address in the proper format will not be excused.  Information may also be posted on Blackboard Announcements.  </w:t>
      </w:r>
    </w:p>
    <w:p w14:paraId="1D7E6A62" w14:textId="77777777" w:rsidR="00560728" w:rsidRPr="00527E1E" w:rsidRDefault="00560728" w:rsidP="00560728">
      <w:pPr>
        <w:jc w:val="both"/>
        <w:rPr>
          <w:rFonts w:asciiTheme="majorHAnsi" w:eastAsia="Times New Roman" w:hAnsiTheme="majorHAnsi" w:cs="Times New Roman"/>
        </w:rPr>
      </w:pPr>
    </w:p>
    <w:p w14:paraId="15C4005B" w14:textId="77777777" w:rsidR="00560728" w:rsidRPr="00527E1E" w:rsidRDefault="00560728" w:rsidP="00560728">
      <w:pPr>
        <w:jc w:val="both"/>
        <w:rPr>
          <w:rFonts w:asciiTheme="majorHAnsi" w:eastAsia="Times New Roman" w:hAnsiTheme="majorHAnsi" w:cs="Times New Roman"/>
        </w:rPr>
      </w:pPr>
      <w:r w:rsidRPr="00527E1E">
        <w:rPr>
          <w:rFonts w:asciiTheme="majorHAnsi" w:eastAsia="Times New Roman" w:hAnsiTheme="majorHAnsi" w:cs="Times New Roman"/>
        </w:rPr>
        <w:t xml:space="preserve">Students must have a university account while enrolled in this class. Students may obtain an email address by logging onto </w:t>
      </w:r>
      <w:hyperlink r:id="rId15" w:history="1">
        <w:r w:rsidRPr="00527E1E">
          <w:rPr>
            <w:rStyle w:val="Hyperlink"/>
            <w:rFonts w:asciiTheme="majorHAnsi" w:eastAsia="Times New Roman" w:hAnsiTheme="majorHAnsi" w:cs="Times New Roman"/>
          </w:rPr>
          <w:t>https://ams.unt.edu/</w:t>
        </w:r>
      </w:hyperlink>
      <w:r w:rsidRPr="00527E1E">
        <w:rPr>
          <w:rFonts w:asciiTheme="majorHAnsi" w:eastAsia="Times New Roman" w:hAnsiTheme="majorHAnsi" w:cs="Times New Roman"/>
        </w:rPr>
        <w:t>.  This will put you into the computer account management system and you will be able to get Eagle mail.  You can arrange for this email to be forwarded to a preferred address if desired.</w:t>
      </w:r>
    </w:p>
    <w:p w14:paraId="1B4E52DE" w14:textId="77777777" w:rsidR="00560728" w:rsidRPr="00527E1E" w:rsidRDefault="00560728" w:rsidP="00560728">
      <w:pPr>
        <w:jc w:val="both"/>
        <w:rPr>
          <w:rFonts w:asciiTheme="majorHAnsi" w:eastAsia="Times New Roman" w:hAnsiTheme="majorHAnsi" w:cs="Times New Roman"/>
        </w:rPr>
      </w:pPr>
    </w:p>
    <w:p w14:paraId="26CDBDC8" w14:textId="77777777" w:rsidR="00560728" w:rsidRPr="00527E1E" w:rsidRDefault="00560728" w:rsidP="00560728">
      <w:pPr>
        <w:rPr>
          <w:rFonts w:asciiTheme="majorHAnsi" w:eastAsia="Times New Roman" w:hAnsiTheme="majorHAnsi" w:cs="Times New Roman"/>
        </w:rPr>
      </w:pPr>
      <w:r w:rsidRPr="00527E1E">
        <w:rPr>
          <w:rFonts w:asciiTheme="majorHAnsi" w:eastAsia="Times New Roman" w:hAnsiTheme="majorHAnsi" w:cs="Times New Roman"/>
        </w:rPr>
        <w:t xml:space="preserve">Please remember to keep all communication with your instructor professional.  Keep in mind that anytime you write something in an email message, it is there forever.  All emails should be written in a professional manner and spell checked before being sent.  It is unacceptable to send an email as one might send a text message with abbreviations, text-like acronyms, no capitalization or periods. If I receive an email from you like this, you will be asked to compose a professional e-mail before I respond.  Also remember that emailing your instructor should not take the place of face-to-face conversation.  Students who are encountering problems are invited to make an appointment or come during office hours to talk with the instructor.  </w:t>
      </w:r>
    </w:p>
    <w:p w14:paraId="3DF65ECC" w14:textId="77777777" w:rsidR="00560728" w:rsidRDefault="00560728" w:rsidP="00560728">
      <w:pPr>
        <w:rPr>
          <w:rFonts w:asciiTheme="majorHAnsi" w:eastAsia="Times New Roman" w:hAnsiTheme="majorHAnsi" w:cs="Times New Roman"/>
        </w:rPr>
      </w:pPr>
    </w:p>
    <w:p w14:paraId="2F9F9A57" w14:textId="77777777" w:rsidR="00560728" w:rsidRPr="00527E1E" w:rsidRDefault="00560728" w:rsidP="00560728">
      <w:pPr>
        <w:rPr>
          <w:rFonts w:asciiTheme="majorHAnsi" w:eastAsia="Times New Roman" w:hAnsiTheme="majorHAnsi" w:cs="Times New Roman"/>
        </w:rPr>
      </w:pPr>
    </w:p>
    <w:p w14:paraId="18F0DA78" w14:textId="77777777" w:rsidR="00560728" w:rsidRPr="00E164EE" w:rsidRDefault="00560728" w:rsidP="00560728">
      <w:pPr>
        <w:rPr>
          <w:rFonts w:asciiTheme="majorHAnsi" w:eastAsia="Times New Roman" w:hAnsiTheme="majorHAnsi" w:cs="Times New Roman"/>
          <w:b/>
          <w:bCs/>
          <w:caps/>
          <w:u w:val="single"/>
        </w:rPr>
      </w:pPr>
      <w:r w:rsidRPr="00E164EE">
        <w:rPr>
          <w:rFonts w:asciiTheme="majorHAnsi" w:eastAsia="Times New Roman" w:hAnsiTheme="majorHAnsi" w:cs="Times New Roman"/>
          <w:b/>
          <w:bCs/>
          <w:caps/>
          <w:u w:val="single"/>
        </w:rPr>
        <w:t>Student Evaluation of Teaching Effectiveness (SETE)</w:t>
      </w:r>
    </w:p>
    <w:p w14:paraId="6AF9DF6B" w14:textId="77777777" w:rsidR="00560728" w:rsidRPr="00E164EE" w:rsidRDefault="00560728" w:rsidP="00560728">
      <w:pPr>
        <w:rPr>
          <w:rFonts w:asciiTheme="majorHAnsi" w:eastAsia="Times New Roman" w:hAnsiTheme="majorHAnsi" w:cs="Times New Roman"/>
          <w:b/>
          <w:bCs/>
          <w:caps/>
          <w:u w:val="single"/>
        </w:rPr>
      </w:pPr>
    </w:p>
    <w:p w14:paraId="0EFD040F" w14:textId="77777777" w:rsidR="00560728" w:rsidRPr="00527E1E" w:rsidRDefault="00560728" w:rsidP="00560728">
      <w:pPr>
        <w:jc w:val="both"/>
        <w:rPr>
          <w:rFonts w:asciiTheme="majorHAnsi" w:eastAsia="Times New Roman" w:hAnsiTheme="majorHAnsi" w:cs="Times New Roman"/>
        </w:rPr>
      </w:pPr>
      <w:r w:rsidRPr="00E164EE">
        <w:rPr>
          <w:rFonts w:asciiTheme="majorHAnsi" w:eastAsia="Times New Roman" w:hAnsiTheme="majorHAnsi" w:cs="Times New Roman"/>
        </w:rPr>
        <w:t>The Student Evaluation of Teaching Effectiveness (SETE) is a requirement for all organized classes at UNT. This short survey will be made available to you through My UNT at the end of the semester, providing you a chance to comment on how this class is taught. I am very interested in the feedback I get from students, as I work to continually improve my teaching. I consider the SETE to be an important part of your participation in this class. Instructions on how to access SETE will be given late in the semester.</w:t>
      </w:r>
    </w:p>
    <w:p w14:paraId="1B91746A" w14:textId="77777777" w:rsidR="00560728" w:rsidRDefault="00560728" w:rsidP="00560728">
      <w:pPr>
        <w:overflowPunct w:val="0"/>
        <w:autoSpaceDE w:val="0"/>
        <w:autoSpaceDN w:val="0"/>
        <w:adjustRightInd w:val="0"/>
        <w:jc w:val="both"/>
        <w:textAlignment w:val="baseline"/>
        <w:rPr>
          <w:rFonts w:asciiTheme="majorHAnsi" w:eastAsia="Times New Roman" w:hAnsiTheme="majorHAnsi" w:cs="Times New Roman"/>
          <w:b/>
          <w:bCs/>
          <w:iCs/>
          <w:u w:val="single"/>
        </w:rPr>
      </w:pPr>
    </w:p>
    <w:p w14:paraId="362BCC7E" w14:textId="77777777" w:rsidR="00560728" w:rsidRDefault="00560728" w:rsidP="00560728">
      <w:pPr>
        <w:overflowPunct w:val="0"/>
        <w:autoSpaceDE w:val="0"/>
        <w:autoSpaceDN w:val="0"/>
        <w:adjustRightInd w:val="0"/>
        <w:jc w:val="both"/>
        <w:textAlignment w:val="baseline"/>
        <w:rPr>
          <w:rFonts w:asciiTheme="majorHAnsi" w:eastAsia="Times New Roman" w:hAnsiTheme="majorHAnsi" w:cs="Times New Roman"/>
          <w:b/>
          <w:bCs/>
          <w:iCs/>
          <w:u w:val="single"/>
        </w:rPr>
      </w:pPr>
    </w:p>
    <w:p w14:paraId="4950CA46" w14:textId="77777777" w:rsidR="00560728" w:rsidRPr="00527E1E" w:rsidRDefault="00560728" w:rsidP="00560728">
      <w:pPr>
        <w:overflowPunct w:val="0"/>
        <w:autoSpaceDE w:val="0"/>
        <w:autoSpaceDN w:val="0"/>
        <w:adjustRightInd w:val="0"/>
        <w:jc w:val="both"/>
        <w:textAlignment w:val="baseline"/>
        <w:rPr>
          <w:rFonts w:asciiTheme="majorHAnsi" w:eastAsia="Times New Roman" w:hAnsiTheme="majorHAnsi" w:cs="Times New Roman"/>
          <w:b/>
          <w:bCs/>
          <w:iCs/>
          <w:u w:val="single"/>
        </w:rPr>
      </w:pPr>
      <w:r w:rsidRPr="00527E1E">
        <w:rPr>
          <w:rFonts w:asciiTheme="majorHAnsi" w:eastAsia="Times New Roman" w:hAnsiTheme="majorHAnsi" w:cs="Times New Roman"/>
          <w:b/>
          <w:bCs/>
          <w:iCs/>
          <w:u w:val="single"/>
        </w:rPr>
        <w:t>SUCCEED AT UNT</w:t>
      </w:r>
    </w:p>
    <w:p w14:paraId="3B6CCABA" w14:textId="77777777" w:rsidR="00560728" w:rsidRPr="00527E1E" w:rsidRDefault="00560728" w:rsidP="00560728">
      <w:pPr>
        <w:overflowPunct w:val="0"/>
        <w:autoSpaceDE w:val="0"/>
        <w:autoSpaceDN w:val="0"/>
        <w:adjustRightInd w:val="0"/>
        <w:jc w:val="both"/>
        <w:textAlignment w:val="baseline"/>
        <w:rPr>
          <w:rFonts w:asciiTheme="majorHAnsi" w:eastAsia="Times New Roman" w:hAnsiTheme="majorHAnsi" w:cs="Times New Roman"/>
          <w:b/>
          <w:bCs/>
          <w:iCs/>
          <w:u w:val="single"/>
        </w:rPr>
      </w:pPr>
    </w:p>
    <w:p w14:paraId="57AA1F9B" w14:textId="77777777" w:rsidR="00560728" w:rsidRPr="00527E1E" w:rsidRDefault="00560728" w:rsidP="00560728">
      <w:pPr>
        <w:overflowPunct w:val="0"/>
        <w:autoSpaceDE w:val="0"/>
        <w:autoSpaceDN w:val="0"/>
        <w:adjustRightInd w:val="0"/>
        <w:jc w:val="both"/>
        <w:textAlignment w:val="baseline"/>
        <w:rPr>
          <w:rFonts w:asciiTheme="majorHAnsi" w:eastAsia="Times New Roman" w:hAnsiTheme="majorHAnsi" w:cs="Times New Roman"/>
          <w:bCs/>
          <w:iCs/>
        </w:rPr>
      </w:pPr>
      <w:r w:rsidRPr="00527E1E">
        <w:rPr>
          <w:rFonts w:asciiTheme="majorHAnsi" w:eastAsia="Times New Roman" w:hAnsiTheme="majorHAnsi" w:cs="Times New Roman"/>
          <w:bCs/>
          <w:iCs/>
        </w:rPr>
        <w:t xml:space="preserve">UNT endeavors to offer you a high-quality education and to provide a supportive environment to help you learn and grow. And, as a faculty member, I am committed to helping you be successful as a student. Here’s how to succeed at UNT: Show up. Find support. Take control. Be prepared. Get involved. Be persistent.  To learn more about campus resources and information on how you can achieve success, go to </w:t>
      </w:r>
      <w:hyperlink r:id="rId16" w:history="1">
        <w:r w:rsidRPr="00527E1E">
          <w:rPr>
            <w:rStyle w:val="Hyperlink"/>
            <w:rFonts w:asciiTheme="majorHAnsi" w:eastAsia="Times New Roman" w:hAnsiTheme="majorHAnsi" w:cs="Times New Roman"/>
            <w:bCs/>
            <w:iCs/>
          </w:rPr>
          <w:t>succeed.unt.edu</w:t>
        </w:r>
      </w:hyperlink>
      <w:r w:rsidRPr="00527E1E">
        <w:rPr>
          <w:rFonts w:asciiTheme="majorHAnsi" w:eastAsia="Times New Roman" w:hAnsiTheme="majorHAnsi" w:cs="Times New Roman"/>
          <w:bCs/>
          <w:iCs/>
        </w:rPr>
        <w:t>.</w:t>
      </w:r>
    </w:p>
    <w:p w14:paraId="348B5593" w14:textId="77777777" w:rsidR="00560728" w:rsidRDefault="00560728" w:rsidP="00560728">
      <w:pPr>
        <w:rPr>
          <w:rFonts w:asciiTheme="majorHAnsi" w:eastAsia="Times New Roman" w:hAnsiTheme="majorHAnsi" w:cs="Times New Roman"/>
        </w:rPr>
      </w:pPr>
    </w:p>
    <w:p w14:paraId="6265C621" w14:textId="16A78B15" w:rsidR="00880986" w:rsidRPr="00880986" w:rsidRDefault="00880986" w:rsidP="00880986">
      <w:pPr>
        <w:keepNext/>
        <w:keepLines/>
        <w:spacing w:before="200"/>
        <w:outlineLvl w:val="1"/>
        <w:rPr>
          <w:rFonts w:asciiTheme="majorHAnsi" w:eastAsiaTheme="majorEastAsia" w:hAnsiTheme="majorHAnsi" w:cstheme="majorBidi"/>
          <w:b/>
          <w:bCs/>
          <w:u w:val="single"/>
        </w:rPr>
      </w:pPr>
      <w:r w:rsidRPr="00880986">
        <w:rPr>
          <w:rFonts w:asciiTheme="majorHAnsi" w:eastAsiaTheme="majorEastAsia" w:hAnsiTheme="majorHAnsi" w:cstheme="majorBidi"/>
          <w:b/>
          <w:bCs/>
          <w:u w:val="single"/>
        </w:rPr>
        <w:t xml:space="preserve">EMERGENCY </w:t>
      </w:r>
      <w:r>
        <w:rPr>
          <w:rFonts w:asciiTheme="majorHAnsi" w:eastAsiaTheme="majorEastAsia" w:hAnsiTheme="majorHAnsi" w:cstheme="majorBidi"/>
          <w:b/>
          <w:bCs/>
          <w:u w:val="single"/>
        </w:rPr>
        <w:t>NOTIFICATION AND PROCEDURES</w:t>
      </w:r>
    </w:p>
    <w:p w14:paraId="756EDA1E" w14:textId="77777777" w:rsidR="00880986" w:rsidRPr="00880986" w:rsidRDefault="00880986" w:rsidP="00880986">
      <w:pPr>
        <w:rPr>
          <w:rFonts w:eastAsiaTheme="minorEastAsia"/>
          <w:sz w:val="24"/>
          <w:szCs w:val="24"/>
        </w:rPr>
      </w:pPr>
    </w:p>
    <w:p w14:paraId="38B2B3F3" w14:textId="77777777" w:rsidR="00880986" w:rsidRPr="00880986" w:rsidRDefault="00880986" w:rsidP="00880986">
      <w:pPr>
        <w:rPr>
          <w:rFonts w:asciiTheme="majorHAnsi" w:eastAsiaTheme="minorEastAsia" w:hAnsiTheme="majorHAnsi"/>
        </w:rPr>
      </w:pPr>
      <w:r w:rsidRPr="00880986">
        <w:rPr>
          <w:rFonts w:asciiTheme="majorHAnsi" w:eastAsiaTheme="minorEastAsia" w:hAnsiTheme="majorHAnsi"/>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currently enrolled students.  Please make certain to update your phone numbers at </w:t>
      </w:r>
      <w:hyperlink r:id="rId17" w:history="1">
        <w:r w:rsidRPr="00880986">
          <w:rPr>
            <w:rFonts w:asciiTheme="majorHAnsi" w:eastAsiaTheme="minorEastAsia" w:hAnsiTheme="majorHAnsi"/>
            <w:color w:val="0000FF" w:themeColor="hyperlink"/>
            <w:u w:val="single"/>
          </w:rPr>
          <w:t>https://my.unt.edu/</w:t>
        </w:r>
      </w:hyperlink>
      <w:r w:rsidRPr="00880986">
        <w:rPr>
          <w:rFonts w:asciiTheme="majorHAnsi" w:eastAsiaTheme="minorEastAsia" w:hAnsiTheme="majorHAnsi"/>
        </w:rPr>
        <w:t xml:space="preserve">.  Some helpful emergency preparedness actions include: 1) know the evacuation routes and severe weather shelter areas in the buildings where your classes are held, 2) determine how you will contact family and friends if phones are temporarily unavailable, and 3) identify where you will go if you need to evacuate the Denton area suddenly.  In the event of a university closure, please refer to Blackboard for contingency plans for covering course materials. </w:t>
      </w:r>
    </w:p>
    <w:p w14:paraId="2E265802" w14:textId="77777777" w:rsidR="00560728" w:rsidRPr="00527E1E" w:rsidRDefault="00560728" w:rsidP="00560728">
      <w:pPr>
        <w:rPr>
          <w:rFonts w:asciiTheme="majorHAnsi" w:eastAsia="Times New Roman" w:hAnsiTheme="majorHAnsi" w:cs="Times New Roman"/>
          <w:b/>
          <w:u w:val="single"/>
        </w:rPr>
      </w:pPr>
      <w:r w:rsidRPr="00527E1E">
        <w:rPr>
          <w:rFonts w:asciiTheme="majorHAnsi" w:eastAsia="Times New Roman" w:hAnsiTheme="majorHAnsi" w:cs="Times New Roman"/>
          <w:b/>
          <w:u w:val="single"/>
        </w:rPr>
        <w:t xml:space="preserve">REQUIRED TEXTBOOKS </w:t>
      </w:r>
    </w:p>
    <w:p w14:paraId="100B0B16" w14:textId="77777777" w:rsidR="00560728" w:rsidRPr="00527E1E" w:rsidRDefault="00560728" w:rsidP="00560728">
      <w:pPr>
        <w:rPr>
          <w:rFonts w:asciiTheme="majorHAnsi" w:eastAsia="Times New Roman" w:hAnsiTheme="majorHAnsi" w:cs="Times New Roman"/>
        </w:rPr>
      </w:pPr>
    </w:p>
    <w:p w14:paraId="12B513FA"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ajorHAnsi" w:eastAsia="Times New Roman" w:hAnsiTheme="majorHAnsi" w:cs="Times New Roman"/>
        </w:rPr>
      </w:pPr>
      <w:r>
        <w:rPr>
          <w:rFonts w:asciiTheme="majorHAnsi" w:eastAsia="Times New Roman" w:hAnsiTheme="majorHAnsi" w:cs="Times New Roman"/>
        </w:rPr>
        <w:t xml:space="preserve">Marx, J.D., Broussard, C.A., Hooper, F.A., &amp; Worster, D. (2011) </w:t>
      </w:r>
      <w:r>
        <w:rPr>
          <w:rFonts w:asciiTheme="majorHAnsi" w:eastAsia="Times New Roman" w:hAnsiTheme="majorHAnsi" w:cs="Times New Roman"/>
          <w:i/>
        </w:rPr>
        <w:t>Social w</w:t>
      </w:r>
      <w:r w:rsidRPr="00527E1E">
        <w:rPr>
          <w:rFonts w:asciiTheme="majorHAnsi" w:eastAsia="Times New Roman" w:hAnsiTheme="majorHAnsi" w:cs="Times New Roman"/>
          <w:i/>
        </w:rPr>
        <w:t xml:space="preserve">ork </w:t>
      </w:r>
      <w:r>
        <w:rPr>
          <w:rFonts w:asciiTheme="majorHAnsi" w:eastAsia="Times New Roman" w:hAnsiTheme="majorHAnsi" w:cs="Times New Roman"/>
          <w:i/>
        </w:rPr>
        <w:t xml:space="preserve">and social welfare: an introduction.  </w:t>
      </w:r>
      <w:r>
        <w:rPr>
          <w:rFonts w:asciiTheme="majorHAnsi" w:eastAsia="Times New Roman" w:hAnsiTheme="majorHAnsi" w:cs="Times New Roman"/>
        </w:rPr>
        <w:t>Boston, MA:  Allyn &amp; Bacon.</w:t>
      </w:r>
      <w:r w:rsidRPr="00527E1E">
        <w:rPr>
          <w:rFonts w:asciiTheme="majorHAnsi" w:eastAsia="Times New Roman" w:hAnsiTheme="majorHAnsi" w:cs="Times New Roman"/>
        </w:rPr>
        <w:t xml:space="preserve">   </w:t>
      </w:r>
    </w:p>
    <w:p w14:paraId="47CC0E26"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ajorHAnsi" w:eastAsia="Times New Roman" w:hAnsiTheme="majorHAnsi" w:cs="Times New Roman"/>
        </w:rPr>
      </w:pPr>
    </w:p>
    <w:p w14:paraId="7A47A7B6"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ajorHAnsi" w:eastAsia="Times New Roman" w:hAnsiTheme="majorHAnsi" w:cs="Times New Roman"/>
          <w:b/>
        </w:rPr>
      </w:pPr>
      <w:r>
        <w:rPr>
          <w:rFonts w:asciiTheme="majorHAnsi" w:eastAsia="Times New Roman" w:hAnsiTheme="majorHAnsi" w:cs="Times New Roman"/>
          <w:i/>
        </w:rPr>
        <w:t xml:space="preserve">My Social Work Lab – </w:t>
      </w:r>
      <w:r>
        <w:rPr>
          <w:rFonts w:asciiTheme="majorHAnsi" w:eastAsia="Times New Roman" w:hAnsiTheme="majorHAnsi" w:cs="Times New Roman"/>
        </w:rPr>
        <w:t xml:space="preserve">which may be bundled with a new textbook or is available as a separate purchase if you obtain the book used.  </w:t>
      </w:r>
      <w:r w:rsidRPr="00895D46">
        <w:rPr>
          <w:rFonts w:asciiTheme="majorHAnsi" w:eastAsia="Times New Roman" w:hAnsiTheme="majorHAnsi" w:cs="Times New Roman"/>
          <w:b/>
        </w:rPr>
        <w:t>Make sure you get this ASAP so you don’t fall behind.</w:t>
      </w:r>
      <w:r>
        <w:rPr>
          <w:rFonts w:asciiTheme="majorHAnsi" w:eastAsia="Times New Roman" w:hAnsiTheme="majorHAnsi" w:cs="Times New Roman"/>
        </w:rPr>
        <w:t xml:space="preserve">  </w:t>
      </w:r>
      <w:r>
        <w:rPr>
          <w:rFonts w:asciiTheme="majorHAnsi" w:eastAsia="Times New Roman" w:hAnsiTheme="majorHAnsi" w:cs="Times New Roman"/>
          <w:b/>
        </w:rPr>
        <w:t xml:space="preserve">Purchase from </w:t>
      </w:r>
      <w:hyperlink r:id="rId18" w:history="1">
        <w:r w:rsidRPr="00503A4F">
          <w:rPr>
            <w:rStyle w:val="Hyperlink"/>
            <w:rFonts w:asciiTheme="majorHAnsi" w:hAnsiTheme="majorHAnsi"/>
          </w:rPr>
          <w:t>http://www.mypearsonstore.com/</w:t>
        </w:r>
      </w:hyperlink>
      <w:r>
        <w:rPr>
          <w:rFonts w:asciiTheme="majorHAnsi" w:hAnsiTheme="majorHAnsi"/>
        </w:rPr>
        <w:t>. A Pearson support line is available to students at 855-875-1797.</w:t>
      </w:r>
    </w:p>
    <w:p w14:paraId="29F9DE24" w14:textId="77777777" w:rsidR="00560728"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ajorHAnsi" w:eastAsia="Times New Roman" w:hAnsiTheme="majorHAnsi" w:cs="Times New Roman"/>
        </w:rPr>
      </w:pPr>
    </w:p>
    <w:p w14:paraId="547AEA6D" w14:textId="77777777" w:rsidR="007C1597" w:rsidRPr="00527E1E" w:rsidRDefault="007C1597"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ajorHAnsi" w:eastAsia="Times New Roman" w:hAnsiTheme="majorHAnsi" w:cs="Times New Roman"/>
        </w:rPr>
      </w:pPr>
    </w:p>
    <w:p w14:paraId="71CBC9A4" w14:textId="77777777" w:rsidR="00560728" w:rsidRPr="00527E1E" w:rsidRDefault="00560728" w:rsidP="00560728">
      <w:pPr>
        <w:rPr>
          <w:rFonts w:asciiTheme="majorHAnsi" w:eastAsia="Times New Roman" w:hAnsiTheme="majorHAnsi" w:cs="Times New Roman"/>
          <w:u w:val="single"/>
        </w:rPr>
      </w:pPr>
      <w:r w:rsidRPr="00527E1E">
        <w:rPr>
          <w:rFonts w:asciiTheme="majorHAnsi" w:eastAsia="Times New Roman" w:hAnsiTheme="majorHAnsi" w:cs="Times New Roman"/>
          <w:b/>
          <w:bCs/>
          <w:u w:val="single"/>
        </w:rPr>
        <w:t>METHODS OF INSTRUCTION</w:t>
      </w:r>
    </w:p>
    <w:p w14:paraId="32038C1E" w14:textId="77777777" w:rsidR="00560728" w:rsidRPr="00527E1E" w:rsidRDefault="00560728" w:rsidP="00560728">
      <w:pPr>
        <w:rPr>
          <w:rFonts w:asciiTheme="majorHAnsi" w:eastAsia="Times New Roman" w:hAnsiTheme="majorHAnsi" w:cs="Times New Roman"/>
        </w:rPr>
      </w:pPr>
    </w:p>
    <w:p w14:paraId="4D233855" w14:textId="77777777" w:rsidR="00560728" w:rsidRPr="00527E1E" w:rsidRDefault="00560728" w:rsidP="00560728">
      <w:pPr>
        <w:jc w:val="both"/>
        <w:rPr>
          <w:rFonts w:asciiTheme="majorHAnsi" w:eastAsia="Times New Roman" w:hAnsiTheme="majorHAnsi" w:cs="Times New Roman"/>
        </w:rPr>
      </w:pPr>
      <w:r w:rsidRPr="00527E1E">
        <w:rPr>
          <w:rFonts w:asciiTheme="majorHAnsi" w:eastAsia="Times New Roman" w:hAnsiTheme="majorHAnsi" w:cs="Times New Roman"/>
        </w:rPr>
        <w:t xml:space="preserve">This class will be taught using a variety of methods including guest speakers, lecture by the instructor, </w:t>
      </w:r>
      <w:r>
        <w:rPr>
          <w:rFonts w:asciiTheme="majorHAnsi" w:eastAsia="Times New Roman" w:hAnsiTheme="majorHAnsi" w:cs="Times New Roman"/>
        </w:rPr>
        <w:t xml:space="preserve">and on-line components including </w:t>
      </w:r>
      <w:r w:rsidRPr="00527E1E">
        <w:rPr>
          <w:rFonts w:asciiTheme="majorHAnsi" w:eastAsia="Times New Roman" w:hAnsiTheme="majorHAnsi" w:cs="Times New Roman"/>
        </w:rPr>
        <w:t>viewing and discussing videos</w:t>
      </w:r>
      <w:r>
        <w:rPr>
          <w:rFonts w:asciiTheme="majorHAnsi" w:eastAsia="Times New Roman" w:hAnsiTheme="majorHAnsi" w:cs="Times New Roman"/>
        </w:rPr>
        <w:t xml:space="preserve">.  Outside speakers, role-plays, group exercises and videos may be used to supplement class materials.  Students will be expected to have read materials or viewed assigned videos before each class meeting and be prepared to discuss those assignments.  Students will not be able to participate in the discussion unless they are in class.  Therefore, class attendance and participation is imperative.  This class will have a Blackboard site where class materials will be made available and will also utilize an on-line lab offered by the publisher.  </w:t>
      </w:r>
    </w:p>
    <w:p w14:paraId="5B35021F" w14:textId="77777777" w:rsidR="00560728" w:rsidRDefault="00560728" w:rsidP="00560728">
      <w:pPr>
        <w:rPr>
          <w:rFonts w:asciiTheme="majorHAnsi" w:eastAsia="Times New Roman" w:hAnsiTheme="majorHAnsi" w:cs="Times New Roman"/>
          <w:b/>
          <w:bCs/>
          <w:u w:val="single"/>
        </w:rPr>
      </w:pPr>
    </w:p>
    <w:p w14:paraId="1B9F5906" w14:textId="77777777" w:rsidR="00560728" w:rsidRPr="00527E1E" w:rsidRDefault="00560728" w:rsidP="00560728">
      <w:pPr>
        <w:rPr>
          <w:rFonts w:asciiTheme="majorHAnsi" w:eastAsia="Times New Roman" w:hAnsiTheme="majorHAnsi" w:cs="Times New Roman"/>
          <w:b/>
          <w:bCs/>
          <w:u w:val="single"/>
        </w:rPr>
      </w:pPr>
    </w:p>
    <w:p w14:paraId="4B26F506" w14:textId="77777777" w:rsidR="00560728" w:rsidRPr="00527E1E" w:rsidRDefault="00560728" w:rsidP="00560728">
      <w:pPr>
        <w:rPr>
          <w:rFonts w:asciiTheme="majorHAnsi" w:eastAsia="Times New Roman" w:hAnsiTheme="majorHAnsi" w:cs="Times New Roman"/>
          <w:b/>
          <w:bCs/>
          <w:u w:val="single"/>
        </w:rPr>
      </w:pPr>
      <w:r w:rsidRPr="00527E1E">
        <w:rPr>
          <w:rFonts w:asciiTheme="majorHAnsi" w:eastAsia="Times New Roman" w:hAnsiTheme="majorHAnsi" w:cs="Times New Roman"/>
          <w:b/>
          <w:bCs/>
          <w:u w:val="single"/>
        </w:rPr>
        <w:t>CRITERIA FOR STUDENT EVALUATION</w:t>
      </w:r>
    </w:p>
    <w:p w14:paraId="3092C9B6" w14:textId="77777777" w:rsidR="00560728" w:rsidRPr="00527E1E" w:rsidRDefault="00560728" w:rsidP="00560728">
      <w:pPr>
        <w:rPr>
          <w:rFonts w:asciiTheme="majorHAnsi" w:eastAsia="Times New Roman" w:hAnsiTheme="majorHAnsi" w:cs="Times New Roman"/>
          <w:b/>
          <w:bCs/>
          <w:u w:val="single"/>
        </w:rPr>
      </w:pPr>
    </w:p>
    <w:p w14:paraId="0A511F7D" w14:textId="77777777" w:rsidR="00560728" w:rsidRPr="00527E1E" w:rsidRDefault="00560728" w:rsidP="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Times New Roman" w:hAnsiTheme="majorHAnsi" w:cs="Times New Roman"/>
        </w:rPr>
      </w:pPr>
      <w:r w:rsidRPr="00527E1E">
        <w:rPr>
          <w:rFonts w:asciiTheme="majorHAnsi" w:eastAsia="Times New Roman" w:hAnsiTheme="majorHAnsi" w:cs="Times New Roman"/>
        </w:rPr>
        <w:t>Students’ progress will be evaluated utilizing the following criteria:</w:t>
      </w:r>
    </w:p>
    <w:p w14:paraId="6531C61D" w14:textId="77777777" w:rsidR="00560728" w:rsidRPr="00527E1E" w:rsidRDefault="00560728" w:rsidP="00560728">
      <w:pPr>
        <w:rPr>
          <w:rFonts w:asciiTheme="majorHAnsi" w:eastAsia="Times New Roman" w:hAnsiTheme="majorHAnsi" w:cs="Times New Roman"/>
        </w:rPr>
      </w:pPr>
    </w:p>
    <w:p w14:paraId="418A4038" w14:textId="77777777" w:rsidR="00560728" w:rsidRDefault="00560728" w:rsidP="00560728">
      <w:pPr>
        <w:rPr>
          <w:rFonts w:asciiTheme="majorHAnsi" w:eastAsia="Times New Roman" w:hAnsiTheme="majorHAnsi" w:cs="Times New Roman"/>
        </w:rPr>
      </w:pPr>
      <w:r w:rsidRPr="00527E1E">
        <w:rPr>
          <w:rFonts w:asciiTheme="majorHAnsi" w:eastAsia="Times New Roman" w:hAnsiTheme="majorHAnsi" w:cs="Times New Roman"/>
        </w:rPr>
        <w:tab/>
      </w:r>
      <w:r>
        <w:rPr>
          <w:rFonts w:asciiTheme="majorHAnsi" w:eastAsia="Times New Roman" w:hAnsiTheme="majorHAnsi" w:cs="Times New Roman"/>
        </w:rPr>
        <w:t>4 Exams (on Blackboard @ 75 points each)</w:t>
      </w:r>
      <w:r>
        <w:rPr>
          <w:rFonts w:asciiTheme="majorHAnsi" w:eastAsia="Times New Roman" w:hAnsiTheme="majorHAnsi" w:cs="Times New Roman"/>
        </w:rPr>
        <w:tab/>
      </w:r>
      <w:r w:rsidRPr="00527E1E">
        <w:rPr>
          <w:rFonts w:asciiTheme="majorHAnsi" w:eastAsia="Times New Roman" w:hAnsiTheme="majorHAnsi" w:cs="Times New Roman"/>
        </w:rPr>
        <w:tab/>
      </w:r>
      <w:r w:rsidRPr="00527E1E">
        <w:rPr>
          <w:rFonts w:asciiTheme="majorHAnsi" w:eastAsia="Times New Roman" w:hAnsiTheme="majorHAnsi" w:cs="Times New Roman"/>
        </w:rPr>
        <w:tab/>
      </w:r>
      <w:r w:rsidRPr="00527E1E">
        <w:rPr>
          <w:rFonts w:asciiTheme="majorHAnsi" w:eastAsia="Times New Roman" w:hAnsiTheme="majorHAnsi" w:cs="Times New Roman"/>
        </w:rPr>
        <w:tab/>
      </w:r>
      <w:r>
        <w:rPr>
          <w:rFonts w:asciiTheme="majorHAnsi" w:eastAsia="Times New Roman" w:hAnsiTheme="majorHAnsi" w:cs="Times New Roman"/>
        </w:rPr>
        <w:t>300 points</w:t>
      </w:r>
    </w:p>
    <w:p w14:paraId="6FCE7D95" w14:textId="77777777" w:rsidR="00560728" w:rsidRDefault="00560728" w:rsidP="00560728">
      <w:pPr>
        <w:rPr>
          <w:rFonts w:asciiTheme="majorHAnsi" w:eastAsia="Times New Roman" w:hAnsiTheme="majorHAnsi" w:cs="Times New Roman"/>
        </w:rPr>
      </w:pPr>
      <w:r w:rsidRPr="00527E1E">
        <w:rPr>
          <w:rFonts w:asciiTheme="majorHAnsi" w:eastAsia="Times New Roman" w:hAnsiTheme="majorHAnsi" w:cs="Times New Roman"/>
        </w:rPr>
        <w:tab/>
      </w:r>
      <w:r>
        <w:rPr>
          <w:rFonts w:asciiTheme="majorHAnsi" w:eastAsia="Times New Roman" w:hAnsiTheme="majorHAnsi" w:cs="Times New Roman"/>
        </w:rPr>
        <w:t>My Social Work Lab Assignments (10 @ 20 points each)</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200 points</w:t>
      </w:r>
    </w:p>
    <w:p w14:paraId="5FB4A3C7" w14:textId="77777777" w:rsidR="00560728" w:rsidRPr="00527E1E" w:rsidRDefault="00560728" w:rsidP="00560728">
      <w:pPr>
        <w:rPr>
          <w:rFonts w:asciiTheme="majorHAnsi" w:eastAsia="Times New Roman" w:hAnsiTheme="majorHAnsi" w:cs="Times New Roman"/>
        </w:rPr>
      </w:pPr>
      <w:r>
        <w:rPr>
          <w:rFonts w:asciiTheme="majorHAnsi" w:eastAsia="Times New Roman" w:hAnsiTheme="majorHAnsi" w:cs="Times New Roman"/>
        </w:rPr>
        <w:tab/>
        <w:t>World View Paper</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100 points</w:t>
      </w:r>
    </w:p>
    <w:p w14:paraId="2FFC03CD" w14:textId="77777777" w:rsidR="00560728" w:rsidRPr="00527E1E" w:rsidRDefault="00560728" w:rsidP="00560728">
      <w:pPr>
        <w:ind w:firstLine="720"/>
        <w:rPr>
          <w:rFonts w:asciiTheme="majorHAnsi" w:eastAsia="Times New Roman" w:hAnsiTheme="majorHAnsi" w:cs="Times New Roman"/>
        </w:rPr>
      </w:pPr>
      <w:r>
        <w:rPr>
          <w:rFonts w:asciiTheme="majorHAnsi" w:eastAsia="Times New Roman" w:hAnsiTheme="majorHAnsi" w:cs="Times New Roman"/>
        </w:rPr>
        <w:t>Interviewing a Social Worker Paper</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2</w:t>
      </w:r>
      <w:r w:rsidRPr="00527E1E">
        <w:rPr>
          <w:rFonts w:asciiTheme="majorHAnsi" w:eastAsia="Times New Roman" w:hAnsiTheme="majorHAnsi" w:cs="Times New Roman"/>
        </w:rPr>
        <w:t>00</w:t>
      </w:r>
      <w:r>
        <w:rPr>
          <w:rFonts w:asciiTheme="majorHAnsi" w:eastAsia="Times New Roman" w:hAnsiTheme="majorHAnsi" w:cs="Times New Roman"/>
        </w:rPr>
        <w:t xml:space="preserve"> points</w:t>
      </w:r>
    </w:p>
    <w:p w14:paraId="722AA8A2" w14:textId="77777777" w:rsidR="00560728" w:rsidRDefault="00560728" w:rsidP="00560728">
      <w:pPr>
        <w:ind w:firstLine="720"/>
        <w:rPr>
          <w:rFonts w:asciiTheme="majorHAnsi" w:eastAsia="Times New Roman" w:hAnsiTheme="majorHAnsi" w:cs="Times New Roman"/>
        </w:rPr>
      </w:pPr>
      <w:r>
        <w:rPr>
          <w:rFonts w:asciiTheme="majorHAnsi" w:eastAsia="Times New Roman" w:hAnsiTheme="majorHAnsi" w:cs="Times New Roman"/>
        </w:rPr>
        <w:t xml:space="preserve">Final Essay Exam </w:t>
      </w:r>
      <w:r w:rsidRPr="003B072B">
        <w:rPr>
          <w:rFonts w:asciiTheme="majorHAnsi" w:eastAsia="Times New Roman" w:hAnsiTheme="majorHAnsi" w:cs="Times New Roman"/>
          <w:u w:val="single"/>
        </w:rPr>
        <w:t>OR</w:t>
      </w:r>
      <w:r>
        <w:rPr>
          <w:rFonts w:asciiTheme="majorHAnsi" w:eastAsia="Times New Roman" w:hAnsiTheme="majorHAnsi" w:cs="Times New Roman"/>
        </w:rPr>
        <w:t xml:space="preserve"> 20 hours of Service Learning and paper</w:t>
      </w:r>
      <w:r>
        <w:rPr>
          <w:rFonts w:asciiTheme="majorHAnsi" w:eastAsia="Times New Roman" w:hAnsiTheme="majorHAnsi" w:cs="Times New Roman"/>
        </w:rPr>
        <w:tab/>
      </w:r>
      <w:r w:rsidRPr="00527E1E">
        <w:rPr>
          <w:rFonts w:asciiTheme="majorHAnsi" w:eastAsia="Times New Roman" w:hAnsiTheme="majorHAnsi" w:cs="Times New Roman"/>
        </w:rPr>
        <w:tab/>
      </w:r>
      <w:r w:rsidR="007B2795">
        <w:rPr>
          <w:rFonts w:asciiTheme="majorHAnsi" w:eastAsia="Times New Roman" w:hAnsiTheme="majorHAnsi" w:cs="Times New Roman"/>
          <w:u w:val="single"/>
        </w:rPr>
        <w:t>2</w:t>
      </w:r>
      <w:r>
        <w:rPr>
          <w:rFonts w:asciiTheme="majorHAnsi" w:eastAsia="Times New Roman" w:hAnsiTheme="majorHAnsi" w:cs="Times New Roman"/>
          <w:u w:val="single"/>
        </w:rPr>
        <w:t>0</w:t>
      </w:r>
      <w:r w:rsidRPr="005F5282">
        <w:rPr>
          <w:rFonts w:asciiTheme="majorHAnsi" w:eastAsia="Times New Roman" w:hAnsiTheme="majorHAnsi" w:cs="Times New Roman"/>
          <w:u w:val="single"/>
        </w:rPr>
        <w:t>0 points</w:t>
      </w:r>
    </w:p>
    <w:p w14:paraId="699454E5" w14:textId="77777777" w:rsidR="00560728" w:rsidRDefault="00560728" w:rsidP="00560728">
      <w:pPr>
        <w:rPr>
          <w:rFonts w:asciiTheme="majorHAnsi" w:eastAsia="Times New Roman" w:hAnsiTheme="majorHAnsi" w:cs="Times New Roman"/>
        </w:rPr>
      </w:pPr>
    </w:p>
    <w:p w14:paraId="7A89D3BE" w14:textId="77777777" w:rsidR="00560728" w:rsidRPr="005F5282" w:rsidRDefault="00560728" w:rsidP="00560728">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1,000 points</w:t>
      </w:r>
    </w:p>
    <w:p w14:paraId="148D1836" w14:textId="77777777" w:rsidR="00560728" w:rsidRDefault="00560728" w:rsidP="00560728">
      <w:pPr>
        <w:rPr>
          <w:rFonts w:asciiTheme="majorHAnsi" w:eastAsia="Times New Roman" w:hAnsiTheme="majorHAnsi" w:cs="Times New Roman"/>
          <w:b/>
          <w:bCs/>
          <w:u w:val="single"/>
        </w:rPr>
      </w:pPr>
    </w:p>
    <w:p w14:paraId="03E69096" w14:textId="77777777" w:rsidR="00560728" w:rsidRDefault="00560728" w:rsidP="00560728">
      <w:pPr>
        <w:rPr>
          <w:rFonts w:asciiTheme="majorHAnsi" w:eastAsia="Times New Roman" w:hAnsiTheme="majorHAnsi" w:cs="Times New Roman"/>
          <w:b/>
          <w:bCs/>
          <w:u w:val="single"/>
        </w:rPr>
      </w:pPr>
    </w:p>
    <w:p w14:paraId="3F456A1D" w14:textId="77777777" w:rsidR="00560728" w:rsidRPr="00527E1E" w:rsidRDefault="00560728" w:rsidP="00560728">
      <w:pPr>
        <w:rPr>
          <w:rFonts w:asciiTheme="majorHAnsi" w:eastAsia="Times New Roman" w:hAnsiTheme="majorHAnsi" w:cs="Times New Roman"/>
          <w:b/>
          <w:bCs/>
          <w:u w:val="single"/>
        </w:rPr>
      </w:pPr>
      <w:r w:rsidRPr="00527E1E">
        <w:rPr>
          <w:rFonts w:asciiTheme="majorHAnsi" w:eastAsia="Times New Roman" w:hAnsiTheme="majorHAnsi" w:cs="Times New Roman"/>
          <w:b/>
          <w:bCs/>
          <w:u w:val="single"/>
        </w:rPr>
        <w:t>ASSIGNMENTS</w:t>
      </w:r>
    </w:p>
    <w:p w14:paraId="6504A709" w14:textId="77777777" w:rsidR="00560728" w:rsidRPr="00527E1E" w:rsidRDefault="00560728" w:rsidP="00560728">
      <w:pPr>
        <w:rPr>
          <w:rFonts w:asciiTheme="majorHAnsi" w:eastAsia="Times New Roman" w:hAnsiTheme="majorHAnsi" w:cs="Times New Roman"/>
        </w:rPr>
      </w:pPr>
    </w:p>
    <w:p w14:paraId="7E88EF90" w14:textId="77777777" w:rsidR="00560728" w:rsidRDefault="00560728" w:rsidP="00560728">
      <w:pPr>
        <w:jc w:val="both"/>
        <w:rPr>
          <w:rFonts w:asciiTheme="majorHAnsi" w:eastAsia="Times New Roman" w:hAnsiTheme="majorHAnsi" w:cs="Times New Roman"/>
          <w:b/>
        </w:rPr>
      </w:pPr>
      <w:r w:rsidRPr="00527E1E">
        <w:rPr>
          <w:rFonts w:asciiTheme="majorHAnsi" w:eastAsia="Times New Roman" w:hAnsiTheme="majorHAnsi" w:cs="Times New Roman"/>
        </w:rPr>
        <w:t xml:space="preserve">Using proper grammar in written communications is very important in social work practice settings.  It demonstrates professionalism and helps to establish your credibility.  </w:t>
      </w:r>
      <w:r w:rsidRPr="00527E1E">
        <w:rPr>
          <w:rFonts w:asciiTheme="majorHAnsi" w:eastAsia="Times New Roman" w:hAnsiTheme="majorHAnsi" w:cs="Times New Roman"/>
          <w:b/>
        </w:rPr>
        <w:t>Turning in a professional product that you can be proud of should be a priority EVERY TIME</w:t>
      </w:r>
      <w:r w:rsidRPr="00527E1E">
        <w:rPr>
          <w:rFonts w:asciiTheme="majorHAnsi" w:eastAsia="Times New Roman" w:hAnsiTheme="majorHAnsi" w:cs="Times New Roman"/>
        </w:rPr>
        <w:t xml:space="preserve">!  Make sure that all of your </w:t>
      </w:r>
      <w:r>
        <w:rPr>
          <w:rFonts w:asciiTheme="majorHAnsi" w:eastAsia="Times New Roman" w:hAnsiTheme="majorHAnsi" w:cs="Times New Roman"/>
        </w:rPr>
        <w:t>work is carefully proofread and is</w:t>
      </w:r>
      <w:r w:rsidRPr="00527E1E">
        <w:rPr>
          <w:rFonts w:asciiTheme="majorHAnsi" w:eastAsia="Times New Roman" w:hAnsiTheme="majorHAnsi" w:cs="Times New Roman"/>
        </w:rPr>
        <w:t xml:space="preserve"> typed, double spaced, </w:t>
      </w:r>
      <w:r>
        <w:rPr>
          <w:rFonts w:asciiTheme="majorHAnsi" w:eastAsia="Times New Roman" w:hAnsiTheme="majorHAnsi" w:cs="Times New Roman"/>
        </w:rPr>
        <w:t xml:space="preserve">and has </w:t>
      </w:r>
      <w:r w:rsidRPr="00527E1E">
        <w:rPr>
          <w:rFonts w:asciiTheme="majorHAnsi" w:eastAsia="Times New Roman" w:hAnsiTheme="majorHAnsi" w:cs="Times New Roman"/>
        </w:rPr>
        <w:t>one inch margins, 12 font si</w:t>
      </w:r>
      <w:r>
        <w:rPr>
          <w:rFonts w:asciiTheme="majorHAnsi" w:eastAsia="Times New Roman" w:hAnsiTheme="majorHAnsi" w:cs="Times New Roman"/>
        </w:rPr>
        <w:t>ze, a cover page and</w:t>
      </w:r>
      <w:r w:rsidRPr="00527E1E">
        <w:rPr>
          <w:rFonts w:asciiTheme="majorHAnsi" w:eastAsia="Times New Roman" w:hAnsiTheme="majorHAnsi" w:cs="Times New Roman"/>
        </w:rPr>
        <w:t xml:space="preserve"> page</w:t>
      </w:r>
      <w:r>
        <w:rPr>
          <w:rFonts w:asciiTheme="majorHAnsi" w:eastAsia="Times New Roman" w:hAnsiTheme="majorHAnsi" w:cs="Times New Roman"/>
        </w:rPr>
        <w:t>s are</w:t>
      </w:r>
      <w:r w:rsidR="007B2795">
        <w:rPr>
          <w:rFonts w:asciiTheme="majorHAnsi" w:eastAsia="Times New Roman" w:hAnsiTheme="majorHAnsi" w:cs="Times New Roman"/>
        </w:rPr>
        <w:t xml:space="preserve"> numbered, following </w:t>
      </w:r>
      <w:r w:rsidR="007B2795" w:rsidRPr="007B2795">
        <w:rPr>
          <w:rFonts w:asciiTheme="majorHAnsi" w:eastAsia="Times New Roman" w:hAnsiTheme="majorHAnsi" w:cs="Times New Roman"/>
          <w:b/>
        </w:rPr>
        <w:t>APA guidelines</w:t>
      </w:r>
      <w:r w:rsidR="007B2795">
        <w:rPr>
          <w:rFonts w:asciiTheme="majorHAnsi" w:eastAsia="Times New Roman" w:hAnsiTheme="majorHAnsi" w:cs="Times New Roman"/>
        </w:rPr>
        <w:t>.</w:t>
      </w:r>
      <w:r w:rsidRPr="00527E1E">
        <w:rPr>
          <w:rFonts w:asciiTheme="majorHAnsi" w:eastAsia="Times New Roman" w:hAnsiTheme="majorHAnsi" w:cs="Times New Roman"/>
        </w:rPr>
        <w:t xml:space="preserve"> It should be easy for the reader to understand your line of reasoning. </w:t>
      </w:r>
      <w:r w:rsidRPr="00527E1E">
        <w:rPr>
          <w:rFonts w:asciiTheme="majorHAnsi" w:eastAsia="Times New Roman" w:hAnsiTheme="majorHAnsi" w:cs="Times New Roman"/>
          <w:b/>
        </w:rPr>
        <w:t>Excessive grammatical/syntactical errors will result in a lower grade.  Please proofread!</w:t>
      </w:r>
    </w:p>
    <w:p w14:paraId="665B6BB5" w14:textId="7B0B6BC7" w:rsidR="00880986" w:rsidRDefault="00880986">
      <w:pPr>
        <w:rPr>
          <w:rFonts w:asciiTheme="majorHAnsi" w:eastAsia="Times New Roman" w:hAnsiTheme="majorHAnsi" w:cs="Times New Roman"/>
          <w:b/>
        </w:rPr>
      </w:pPr>
      <w:r>
        <w:rPr>
          <w:rFonts w:asciiTheme="majorHAnsi" w:eastAsia="Times New Roman" w:hAnsiTheme="majorHAnsi" w:cs="Times New Roman"/>
          <w:b/>
        </w:rPr>
        <w:br w:type="page"/>
      </w:r>
    </w:p>
    <w:p w14:paraId="5C3FFD75" w14:textId="77777777" w:rsidR="00560728" w:rsidRPr="004C3379" w:rsidRDefault="00560728" w:rsidP="007B2795">
      <w:pPr>
        <w:jc w:val="both"/>
        <w:rPr>
          <w:rFonts w:asciiTheme="majorHAnsi" w:hAnsiTheme="majorHAnsi"/>
          <w:b/>
          <w:u w:val="single"/>
        </w:rPr>
      </w:pPr>
      <w:r w:rsidRPr="004C3379">
        <w:rPr>
          <w:rFonts w:asciiTheme="majorHAnsi" w:eastAsia="Times New Roman" w:hAnsiTheme="majorHAnsi" w:cs="Times New Roman"/>
          <w:b/>
          <w:u w:val="single"/>
        </w:rPr>
        <w:t>Attendance/Participation/Professionalism</w:t>
      </w:r>
      <w:r w:rsidR="007B2795">
        <w:rPr>
          <w:rFonts w:asciiTheme="majorHAnsi" w:eastAsia="Times New Roman" w:hAnsiTheme="majorHAnsi" w:cs="Times New Roman"/>
          <w:b/>
          <w:u w:val="single"/>
        </w:rPr>
        <w:t xml:space="preserve"> </w:t>
      </w:r>
    </w:p>
    <w:p w14:paraId="1DEB5144" w14:textId="77777777" w:rsidR="00560728" w:rsidRDefault="00560728" w:rsidP="00560728">
      <w:pPr>
        <w:ind w:left="360"/>
        <w:jc w:val="both"/>
        <w:rPr>
          <w:rFonts w:asciiTheme="majorHAnsi" w:hAnsiTheme="majorHAnsi"/>
          <w:b/>
        </w:rPr>
      </w:pPr>
    </w:p>
    <w:p w14:paraId="6799566C" w14:textId="77777777" w:rsidR="00560728" w:rsidRDefault="007B2795" w:rsidP="00560728">
      <w:pPr>
        <w:jc w:val="both"/>
        <w:rPr>
          <w:rFonts w:asciiTheme="majorHAnsi" w:hAnsiTheme="majorHAnsi"/>
        </w:rPr>
      </w:pPr>
      <w:r>
        <w:rPr>
          <w:rFonts w:asciiTheme="majorHAnsi" w:hAnsiTheme="majorHAnsi"/>
        </w:rPr>
        <w:t>While students will not r</w:t>
      </w:r>
      <w:r w:rsidR="00560728" w:rsidRPr="00F846CE">
        <w:rPr>
          <w:rFonts w:asciiTheme="majorHAnsi" w:hAnsiTheme="majorHAnsi"/>
        </w:rPr>
        <w:t xml:space="preserve">eceive a </w:t>
      </w:r>
      <w:r>
        <w:rPr>
          <w:rFonts w:asciiTheme="majorHAnsi" w:hAnsiTheme="majorHAnsi"/>
        </w:rPr>
        <w:t xml:space="preserve">specific </w:t>
      </w:r>
      <w:r w:rsidR="00560728" w:rsidRPr="00F846CE">
        <w:rPr>
          <w:rFonts w:asciiTheme="majorHAnsi" w:hAnsiTheme="majorHAnsi"/>
        </w:rPr>
        <w:t>grade for their attendance, class participation</w:t>
      </w:r>
      <w:r w:rsidR="00560728">
        <w:rPr>
          <w:rFonts w:asciiTheme="majorHAnsi" w:hAnsiTheme="majorHAnsi"/>
        </w:rPr>
        <w:t>,</w:t>
      </w:r>
      <w:r w:rsidR="00560728" w:rsidRPr="00F846CE">
        <w:rPr>
          <w:rFonts w:asciiTheme="majorHAnsi" w:hAnsiTheme="majorHAnsi"/>
        </w:rPr>
        <w:t xml:space="preserve"> and level of professionalism</w:t>
      </w:r>
      <w:r>
        <w:rPr>
          <w:rFonts w:asciiTheme="majorHAnsi" w:hAnsiTheme="majorHAnsi"/>
        </w:rPr>
        <w:t>, it should nevertheless be</w:t>
      </w:r>
      <w:r w:rsidR="00560728" w:rsidRPr="00F846CE">
        <w:rPr>
          <w:rFonts w:asciiTheme="majorHAnsi" w:hAnsiTheme="majorHAnsi"/>
        </w:rPr>
        <w:t xml:space="preserve"> demonstrated during this course.  Social work is a vocation that requires a very high level of personal ethics and professionalism. The Introduction to Social Work class is the first place future social work students will have the opportunity to demonstrate their ability to live up to these expectations.  As a gatekeeper of the profession, your instructor takes this very seriously and so should you. </w:t>
      </w:r>
      <w:r w:rsidR="006E57B9">
        <w:rPr>
          <w:rFonts w:asciiTheme="majorHAnsi" w:hAnsiTheme="majorHAnsi"/>
        </w:rPr>
        <w:t xml:space="preserve"> I pay very close attention to who is absent and who shows up late or tries to leave early.  I also make note of who turns in assignments on time, who is </w:t>
      </w:r>
      <w:r w:rsidR="00560728">
        <w:rPr>
          <w:rFonts w:asciiTheme="majorHAnsi" w:hAnsiTheme="majorHAnsi"/>
        </w:rPr>
        <w:t>disrespectful to</w:t>
      </w:r>
      <w:r w:rsidR="006E57B9">
        <w:rPr>
          <w:rFonts w:asciiTheme="majorHAnsi" w:hAnsiTheme="majorHAnsi"/>
        </w:rPr>
        <w:t xml:space="preserve"> the </w:t>
      </w:r>
      <w:r w:rsidR="00560728">
        <w:rPr>
          <w:rFonts w:asciiTheme="majorHAnsi" w:hAnsiTheme="majorHAnsi"/>
        </w:rPr>
        <w:t xml:space="preserve">instructor </w:t>
      </w:r>
      <w:r w:rsidR="006E57B9">
        <w:rPr>
          <w:rFonts w:asciiTheme="majorHAnsi" w:hAnsiTheme="majorHAnsi"/>
        </w:rPr>
        <w:t>and/or colleagues, etc. For example, if you fall asleep in class, I will wake you and ask you to take your nap elsewhere.  Side conversations are also highly discouraged since these are disruptive to the instructor and other people sitting around you.  Students who demonstrate such breaches</w:t>
      </w:r>
      <w:r w:rsidR="00560728">
        <w:rPr>
          <w:rFonts w:asciiTheme="majorHAnsi" w:hAnsiTheme="majorHAnsi"/>
        </w:rPr>
        <w:t xml:space="preserve"> of professionalism will be </w:t>
      </w:r>
      <w:r w:rsidR="006E57B9">
        <w:rPr>
          <w:rFonts w:asciiTheme="majorHAnsi" w:hAnsiTheme="majorHAnsi"/>
        </w:rPr>
        <w:t>asked to leave class at</w:t>
      </w:r>
      <w:r w:rsidR="00560728">
        <w:rPr>
          <w:rFonts w:asciiTheme="majorHAnsi" w:hAnsiTheme="majorHAnsi"/>
        </w:rPr>
        <w:t xml:space="preserve"> instructor’s discretion</w:t>
      </w:r>
      <w:r w:rsidR="006E57B9">
        <w:rPr>
          <w:rFonts w:asciiTheme="majorHAnsi" w:hAnsiTheme="majorHAnsi"/>
        </w:rPr>
        <w:t xml:space="preserve"> and will be counted absent for the day</w:t>
      </w:r>
      <w:r w:rsidR="00560728">
        <w:rPr>
          <w:rFonts w:asciiTheme="majorHAnsi" w:hAnsiTheme="majorHAnsi"/>
        </w:rPr>
        <w:t>.</w:t>
      </w:r>
    </w:p>
    <w:p w14:paraId="336B8B56" w14:textId="77777777" w:rsidR="00880986" w:rsidRDefault="00880986" w:rsidP="00560728">
      <w:pPr>
        <w:jc w:val="both"/>
        <w:rPr>
          <w:rFonts w:asciiTheme="majorHAnsi" w:hAnsiTheme="majorHAnsi"/>
        </w:rPr>
      </w:pPr>
    </w:p>
    <w:p w14:paraId="7CB73456" w14:textId="7A47C928" w:rsidR="00560728" w:rsidRPr="006B5510" w:rsidRDefault="00560728" w:rsidP="00560728">
      <w:pPr>
        <w:pStyle w:val="ListParagraph"/>
        <w:numPr>
          <w:ilvl w:val="0"/>
          <w:numId w:val="3"/>
        </w:numPr>
        <w:jc w:val="both"/>
        <w:rPr>
          <w:rFonts w:asciiTheme="majorHAnsi" w:eastAsia="Times New Roman" w:hAnsiTheme="majorHAnsi" w:cs="Times New Roman"/>
          <w:b/>
          <w:sz w:val="22"/>
        </w:rPr>
      </w:pPr>
      <w:r w:rsidRPr="006B5510">
        <w:rPr>
          <w:rFonts w:asciiTheme="majorHAnsi" w:eastAsia="Times New Roman" w:hAnsiTheme="majorHAnsi" w:cs="Times New Roman"/>
          <w:b/>
          <w:sz w:val="22"/>
          <w:u w:val="single"/>
        </w:rPr>
        <w:t>Exams</w:t>
      </w:r>
      <w:r w:rsidR="006E57B9">
        <w:rPr>
          <w:rFonts w:asciiTheme="majorHAnsi" w:eastAsia="Times New Roman" w:hAnsiTheme="majorHAnsi" w:cs="Times New Roman"/>
          <w:b/>
          <w:sz w:val="22"/>
        </w:rPr>
        <w:t xml:space="preserve"> (300 points or 3</w:t>
      </w:r>
      <w:r w:rsidRPr="006B5510">
        <w:rPr>
          <w:rFonts w:asciiTheme="majorHAnsi" w:eastAsia="Times New Roman" w:hAnsiTheme="majorHAnsi" w:cs="Times New Roman"/>
          <w:b/>
          <w:sz w:val="22"/>
        </w:rPr>
        <w:t>0% of your grade</w:t>
      </w:r>
      <w:r w:rsidR="00472FF7">
        <w:rPr>
          <w:rFonts w:asciiTheme="majorHAnsi" w:eastAsia="Times New Roman" w:hAnsiTheme="majorHAnsi" w:cs="Times New Roman"/>
          <w:b/>
          <w:sz w:val="22"/>
        </w:rPr>
        <w:t>, due throughout semester</w:t>
      </w:r>
      <w:r w:rsidRPr="006B5510">
        <w:rPr>
          <w:rFonts w:asciiTheme="majorHAnsi" w:eastAsia="Times New Roman" w:hAnsiTheme="majorHAnsi" w:cs="Times New Roman"/>
          <w:b/>
          <w:sz w:val="22"/>
        </w:rPr>
        <w:t>)</w:t>
      </w:r>
    </w:p>
    <w:p w14:paraId="1B5FAFB2" w14:textId="77777777" w:rsidR="00560728" w:rsidRPr="00527E1E" w:rsidRDefault="00560728" w:rsidP="00560728">
      <w:pPr>
        <w:jc w:val="both"/>
        <w:rPr>
          <w:rFonts w:asciiTheme="majorHAnsi" w:eastAsia="Times New Roman" w:hAnsiTheme="majorHAnsi" w:cs="Times New Roman"/>
          <w:b/>
        </w:rPr>
      </w:pPr>
    </w:p>
    <w:p w14:paraId="40E4069F" w14:textId="77777777" w:rsidR="00560728" w:rsidRPr="00527E1E" w:rsidRDefault="00560728" w:rsidP="00560728">
      <w:pPr>
        <w:jc w:val="both"/>
        <w:rPr>
          <w:rFonts w:asciiTheme="majorHAnsi" w:eastAsia="Times New Roman" w:hAnsiTheme="majorHAnsi" w:cs="Times New Roman"/>
        </w:rPr>
      </w:pPr>
      <w:r>
        <w:rPr>
          <w:rFonts w:asciiTheme="majorHAnsi" w:eastAsia="Times New Roman" w:hAnsiTheme="majorHAnsi" w:cs="Times New Roman"/>
        </w:rPr>
        <w:t>Four exams</w:t>
      </w:r>
      <w:r w:rsidRPr="00527E1E">
        <w:rPr>
          <w:rFonts w:asciiTheme="majorHAnsi" w:eastAsia="Times New Roman" w:hAnsiTheme="majorHAnsi" w:cs="Times New Roman"/>
        </w:rPr>
        <w:t xml:space="preserve"> will be given over the course of the </w:t>
      </w:r>
      <w:r>
        <w:rPr>
          <w:rFonts w:asciiTheme="majorHAnsi" w:eastAsia="Times New Roman" w:hAnsiTheme="majorHAnsi" w:cs="Times New Roman"/>
        </w:rPr>
        <w:t>semester on Blackboard</w:t>
      </w:r>
      <w:r w:rsidRPr="00527E1E">
        <w:rPr>
          <w:rFonts w:asciiTheme="majorHAnsi" w:eastAsia="Times New Roman" w:hAnsiTheme="majorHAnsi" w:cs="Times New Roman"/>
        </w:rPr>
        <w:t>.  They will be either multiple choice or written application of the concepts lear</w:t>
      </w:r>
      <w:r>
        <w:rPr>
          <w:rFonts w:asciiTheme="majorHAnsi" w:eastAsia="Times New Roman" w:hAnsiTheme="majorHAnsi" w:cs="Times New Roman"/>
        </w:rPr>
        <w:t>ned during the course. The exams</w:t>
      </w:r>
      <w:r w:rsidRPr="00527E1E">
        <w:rPr>
          <w:rFonts w:asciiTheme="majorHAnsi" w:eastAsia="Times New Roman" w:hAnsiTheme="majorHAnsi" w:cs="Times New Roman"/>
        </w:rPr>
        <w:t xml:space="preserve"> are worth a total of </w:t>
      </w:r>
      <w:r w:rsidR="006E57B9">
        <w:rPr>
          <w:rFonts w:asciiTheme="majorHAnsi" w:eastAsia="Times New Roman" w:hAnsiTheme="majorHAnsi" w:cs="Times New Roman"/>
        </w:rPr>
        <w:t>3</w:t>
      </w:r>
      <w:r>
        <w:rPr>
          <w:rFonts w:asciiTheme="majorHAnsi" w:eastAsia="Times New Roman" w:hAnsiTheme="majorHAnsi" w:cs="Times New Roman"/>
        </w:rPr>
        <w:t xml:space="preserve">00 points or </w:t>
      </w:r>
      <w:r w:rsidR="006E57B9">
        <w:rPr>
          <w:rFonts w:asciiTheme="majorHAnsi" w:eastAsia="Times New Roman" w:hAnsiTheme="majorHAnsi" w:cs="Times New Roman"/>
        </w:rPr>
        <w:t>75</w:t>
      </w:r>
      <w:r>
        <w:rPr>
          <w:rFonts w:asciiTheme="majorHAnsi" w:eastAsia="Times New Roman" w:hAnsiTheme="majorHAnsi" w:cs="Times New Roman"/>
        </w:rPr>
        <w:t xml:space="preserve"> points each.  You may not use your textbook for the exams and you may not participate in taking the exams with any other person.  This activity can be easily identified when exams are taken electronically. Students found to be dishonest when taking an exam will receive a zero and may be turned in to the Dean of Students for academic dishonesty.  The student is responsible for using reliable on-line access. No “’do-overs” will be allowed unless there is a universal failure of technology. </w:t>
      </w:r>
    </w:p>
    <w:p w14:paraId="06DEDC21" w14:textId="77777777" w:rsidR="00560728" w:rsidRDefault="00560728" w:rsidP="00560728">
      <w:pPr>
        <w:ind w:left="360"/>
        <w:jc w:val="both"/>
        <w:rPr>
          <w:rFonts w:asciiTheme="majorHAnsi" w:hAnsiTheme="majorHAnsi"/>
        </w:rPr>
      </w:pPr>
    </w:p>
    <w:p w14:paraId="2EAF93B7" w14:textId="78C9D0DC" w:rsidR="00560728" w:rsidRPr="000F0040" w:rsidRDefault="00560728" w:rsidP="00560728">
      <w:pPr>
        <w:pStyle w:val="ListParagraph"/>
        <w:numPr>
          <w:ilvl w:val="0"/>
          <w:numId w:val="3"/>
        </w:numPr>
        <w:jc w:val="both"/>
        <w:rPr>
          <w:rFonts w:asciiTheme="majorHAnsi" w:hAnsiTheme="majorHAnsi"/>
          <w:b/>
          <w:sz w:val="22"/>
          <w:szCs w:val="22"/>
          <w:u w:val="single"/>
        </w:rPr>
      </w:pPr>
      <w:r w:rsidRPr="000F0040">
        <w:rPr>
          <w:rFonts w:asciiTheme="majorHAnsi" w:hAnsiTheme="majorHAnsi"/>
          <w:b/>
          <w:sz w:val="22"/>
          <w:szCs w:val="22"/>
          <w:u w:val="single"/>
        </w:rPr>
        <w:t>My Social Work Lab On</w:t>
      </w:r>
      <w:r w:rsidR="00880986">
        <w:rPr>
          <w:rFonts w:asciiTheme="majorHAnsi" w:hAnsiTheme="majorHAnsi"/>
          <w:b/>
          <w:sz w:val="22"/>
          <w:szCs w:val="22"/>
          <w:u w:val="single"/>
        </w:rPr>
        <w:t>-</w:t>
      </w:r>
      <w:r w:rsidRPr="000F0040">
        <w:rPr>
          <w:rFonts w:asciiTheme="majorHAnsi" w:hAnsiTheme="majorHAnsi"/>
          <w:b/>
          <w:sz w:val="22"/>
          <w:szCs w:val="22"/>
          <w:u w:val="single"/>
        </w:rPr>
        <w:t>line Assignments</w:t>
      </w:r>
      <w:r>
        <w:rPr>
          <w:rFonts w:asciiTheme="majorHAnsi" w:hAnsiTheme="majorHAnsi"/>
          <w:b/>
          <w:sz w:val="22"/>
          <w:szCs w:val="22"/>
          <w:u w:val="single"/>
        </w:rPr>
        <w:t xml:space="preserve"> (200 points or 20% of your grade</w:t>
      </w:r>
      <w:r w:rsidR="00472FF7">
        <w:rPr>
          <w:rFonts w:asciiTheme="majorHAnsi" w:hAnsiTheme="majorHAnsi"/>
          <w:b/>
          <w:sz w:val="22"/>
          <w:szCs w:val="22"/>
          <w:u w:val="single"/>
        </w:rPr>
        <w:t xml:space="preserve">, due throughout </w:t>
      </w:r>
      <w:r w:rsidR="009465E7">
        <w:rPr>
          <w:rFonts w:asciiTheme="majorHAnsi" w:hAnsiTheme="majorHAnsi"/>
          <w:b/>
          <w:sz w:val="22"/>
          <w:szCs w:val="22"/>
          <w:u w:val="single"/>
        </w:rPr>
        <w:t>semester</w:t>
      </w:r>
      <w:r>
        <w:rPr>
          <w:rFonts w:asciiTheme="majorHAnsi" w:hAnsiTheme="majorHAnsi"/>
          <w:b/>
          <w:sz w:val="22"/>
          <w:szCs w:val="22"/>
          <w:u w:val="single"/>
        </w:rPr>
        <w:t>)</w:t>
      </w:r>
    </w:p>
    <w:p w14:paraId="20C29006" w14:textId="77777777" w:rsidR="00560728" w:rsidRPr="004C3379" w:rsidRDefault="00560728" w:rsidP="00560728">
      <w:pPr>
        <w:ind w:left="720"/>
        <w:jc w:val="both"/>
        <w:rPr>
          <w:rFonts w:asciiTheme="majorHAnsi" w:hAnsiTheme="majorHAnsi"/>
          <w:b/>
        </w:rPr>
      </w:pPr>
    </w:p>
    <w:p w14:paraId="631C0707" w14:textId="77777777" w:rsidR="00560728" w:rsidRPr="00877267" w:rsidRDefault="00560728" w:rsidP="00560728">
      <w:pPr>
        <w:jc w:val="both"/>
        <w:rPr>
          <w:rFonts w:asciiTheme="majorHAnsi" w:hAnsiTheme="majorHAnsi"/>
          <w:b/>
        </w:rPr>
      </w:pPr>
      <w:r w:rsidRPr="000F0040">
        <w:rPr>
          <w:rFonts w:asciiTheme="majorHAnsi" w:hAnsiTheme="majorHAnsi"/>
        </w:rPr>
        <w:t>Through</w:t>
      </w:r>
      <w:r>
        <w:rPr>
          <w:rFonts w:asciiTheme="majorHAnsi" w:hAnsiTheme="majorHAnsi"/>
        </w:rPr>
        <w:t xml:space="preserve">out the semester students will be given assignments in My Social Work Lab (MSWL) that comes bundled with the class text if purchased new, or if the text is purchased used, may be purchased separately from </w:t>
      </w:r>
      <w:hyperlink r:id="rId19" w:history="1">
        <w:r w:rsidRPr="00503A4F">
          <w:rPr>
            <w:rStyle w:val="Hyperlink"/>
            <w:rFonts w:asciiTheme="majorHAnsi" w:hAnsiTheme="majorHAnsi"/>
          </w:rPr>
          <w:t>http://www.mypearsonstore.com/</w:t>
        </w:r>
      </w:hyperlink>
      <w:r>
        <w:rPr>
          <w:rFonts w:asciiTheme="majorHAnsi" w:hAnsiTheme="majorHAnsi"/>
        </w:rPr>
        <w:t xml:space="preserve">.  You will need the name of the textbook and author to determine which lab you are supposed to buy.  The lab can be purchased at this site for $35 and with the e-textbook is only $55.  A copy of the text with the lab bundled is $129. It is important to gain access very quickly so you don’t fall behind in this class.  </w:t>
      </w:r>
      <w:r w:rsidRPr="003B072B">
        <w:rPr>
          <w:rFonts w:asciiTheme="majorHAnsi" w:hAnsiTheme="majorHAnsi"/>
          <w:b/>
          <w:u w:val="single"/>
        </w:rPr>
        <w:t xml:space="preserve">ASSIGNED </w:t>
      </w:r>
      <w:r>
        <w:rPr>
          <w:rFonts w:asciiTheme="majorHAnsi" w:hAnsiTheme="majorHAnsi"/>
          <w:b/>
          <w:u w:val="single"/>
        </w:rPr>
        <w:t xml:space="preserve">MSWL </w:t>
      </w:r>
      <w:r w:rsidRPr="003B072B">
        <w:rPr>
          <w:rFonts w:asciiTheme="majorHAnsi" w:hAnsiTheme="majorHAnsi"/>
          <w:b/>
          <w:u w:val="single"/>
        </w:rPr>
        <w:t xml:space="preserve">QUIZ </w:t>
      </w:r>
      <w:r>
        <w:rPr>
          <w:rFonts w:asciiTheme="majorHAnsi" w:hAnsiTheme="majorHAnsi"/>
          <w:b/>
          <w:u w:val="single"/>
        </w:rPr>
        <w:t xml:space="preserve">AND ASSESSMENT </w:t>
      </w:r>
      <w:r w:rsidRPr="003B072B">
        <w:rPr>
          <w:rFonts w:asciiTheme="majorHAnsi" w:hAnsiTheme="majorHAnsi"/>
          <w:b/>
          <w:u w:val="single"/>
        </w:rPr>
        <w:t>RESULTS SHOULD BE PRINTED AND BROUGHT TO THE NEXT CLASS</w:t>
      </w:r>
      <w:r>
        <w:rPr>
          <w:rFonts w:asciiTheme="majorHAnsi" w:hAnsiTheme="majorHAnsi"/>
          <w:b/>
          <w:u w:val="single"/>
        </w:rPr>
        <w:t xml:space="preserve"> TO SHOW YOU HAVE COMPLETED THEM</w:t>
      </w:r>
      <w:r w:rsidRPr="003B072B">
        <w:rPr>
          <w:rFonts w:asciiTheme="majorHAnsi" w:hAnsiTheme="majorHAnsi"/>
          <w:b/>
          <w:u w:val="single"/>
        </w:rPr>
        <w:t xml:space="preserve">. </w:t>
      </w:r>
      <w:r>
        <w:rPr>
          <w:rFonts w:asciiTheme="majorHAnsi" w:hAnsiTheme="majorHAnsi"/>
          <w:b/>
          <w:u w:val="single"/>
        </w:rPr>
        <w:t>NO LATE MSWL ASSIGNMENTS WILL BE ACCEPTED.  PLEASE PRINT YOUR NAME AND LAB NUMBER AT THE TOP OF YOUR PAPER BEFORE TURNING IT IN.</w:t>
      </w:r>
    </w:p>
    <w:p w14:paraId="45467102" w14:textId="77777777" w:rsidR="00560728" w:rsidRPr="004C3379" w:rsidRDefault="00560728" w:rsidP="00560728">
      <w:pPr>
        <w:ind w:left="720"/>
        <w:jc w:val="both"/>
        <w:rPr>
          <w:rFonts w:asciiTheme="majorHAnsi" w:hAnsiTheme="majorHAnsi"/>
          <w:b/>
        </w:rPr>
      </w:pPr>
    </w:p>
    <w:p w14:paraId="3A6A2EEC" w14:textId="01CB48F7" w:rsidR="00560728" w:rsidRPr="00AA6424" w:rsidRDefault="00560728" w:rsidP="00560728">
      <w:pPr>
        <w:numPr>
          <w:ilvl w:val="0"/>
          <w:numId w:val="3"/>
        </w:numPr>
        <w:jc w:val="both"/>
        <w:rPr>
          <w:rFonts w:asciiTheme="majorHAnsi" w:hAnsiTheme="majorHAnsi"/>
          <w:b/>
        </w:rPr>
      </w:pPr>
      <w:r w:rsidRPr="00AA6424">
        <w:rPr>
          <w:rFonts w:asciiTheme="majorHAnsi" w:hAnsiTheme="majorHAnsi"/>
          <w:b/>
          <w:u w:val="single"/>
        </w:rPr>
        <w:t>World View Essay</w:t>
      </w:r>
      <w:r>
        <w:rPr>
          <w:rFonts w:asciiTheme="majorHAnsi" w:hAnsiTheme="majorHAnsi"/>
          <w:b/>
          <w:u w:val="single"/>
        </w:rPr>
        <w:t xml:space="preserve"> (100 points or 10% of your grade, d</w:t>
      </w:r>
      <w:r w:rsidRPr="00F846CE">
        <w:rPr>
          <w:rFonts w:asciiTheme="majorHAnsi" w:hAnsiTheme="majorHAnsi"/>
          <w:b/>
          <w:u w:val="single"/>
        </w:rPr>
        <w:t xml:space="preserve">ue </w:t>
      </w:r>
      <w:r w:rsidR="00472FF7">
        <w:rPr>
          <w:rFonts w:asciiTheme="majorHAnsi" w:hAnsiTheme="majorHAnsi"/>
          <w:b/>
          <w:u w:val="single"/>
        </w:rPr>
        <w:t>9/17</w:t>
      </w:r>
      <w:r>
        <w:rPr>
          <w:rFonts w:asciiTheme="majorHAnsi" w:hAnsiTheme="majorHAnsi"/>
          <w:b/>
          <w:u w:val="single"/>
        </w:rPr>
        <w:t>/2015</w:t>
      </w:r>
      <w:r w:rsidRPr="00AA6424">
        <w:rPr>
          <w:rFonts w:asciiTheme="majorHAnsi" w:hAnsiTheme="majorHAnsi"/>
          <w:b/>
          <w:u w:val="single"/>
        </w:rPr>
        <w:t xml:space="preserve"> at </w:t>
      </w:r>
      <w:r>
        <w:rPr>
          <w:rFonts w:asciiTheme="majorHAnsi" w:hAnsiTheme="majorHAnsi"/>
          <w:b/>
          <w:u w:val="single"/>
        </w:rPr>
        <w:t xml:space="preserve">2:00 </w:t>
      </w:r>
      <w:r w:rsidRPr="00AA6424">
        <w:rPr>
          <w:rFonts w:asciiTheme="majorHAnsi" w:hAnsiTheme="majorHAnsi"/>
          <w:b/>
          <w:u w:val="single"/>
        </w:rPr>
        <w:t>p</w:t>
      </w:r>
      <w:r>
        <w:rPr>
          <w:rFonts w:asciiTheme="majorHAnsi" w:hAnsiTheme="majorHAnsi"/>
          <w:b/>
          <w:u w:val="single"/>
        </w:rPr>
        <w:t>.</w:t>
      </w:r>
      <w:r w:rsidRPr="00AA6424">
        <w:rPr>
          <w:rFonts w:asciiTheme="majorHAnsi" w:hAnsiTheme="majorHAnsi"/>
          <w:b/>
          <w:u w:val="single"/>
        </w:rPr>
        <w:t>m</w:t>
      </w:r>
      <w:r>
        <w:rPr>
          <w:rFonts w:asciiTheme="majorHAnsi" w:hAnsiTheme="majorHAnsi"/>
          <w:b/>
          <w:u w:val="single"/>
        </w:rPr>
        <w:t>. in class</w:t>
      </w:r>
      <w:r w:rsidRPr="00AA6424">
        <w:rPr>
          <w:rFonts w:asciiTheme="majorHAnsi" w:hAnsiTheme="majorHAnsi"/>
          <w:b/>
          <w:u w:val="single"/>
        </w:rPr>
        <w:t>)</w:t>
      </w:r>
    </w:p>
    <w:p w14:paraId="1696DB5E" w14:textId="77777777" w:rsidR="00560728" w:rsidRPr="00AA6424" w:rsidRDefault="00560728" w:rsidP="00560728">
      <w:pPr>
        <w:jc w:val="both"/>
        <w:rPr>
          <w:rFonts w:asciiTheme="majorHAnsi" w:hAnsiTheme="majorHAnsi"/>
        </w:rPr>
      </w:pPr>
    </w:p>
    <w:p w14:paraId="346A7180" w14:textId="4EDBD083" w:rsidR="00560728" w:rsidRDefault="00560728" w:rsidP="00560728">
      <w:pPr>
        <w:jc w:val="both"/>
        <w:rPr>
          <w:rFonts w:asciiTheme="majorHAnsi" w:hAnsiTheme="majorHAnsi"/>
        </w:rPr>
      </w:pPr>
      <w:r w:rsidRPr="00AA6424">
        <w:rPr>
          <w:rFonts w:asciiTheme="majorHAnsi" w:hAnsiTheme="majorHAnsi"/>
        </w:rPr>
        <w:t>Students will sub</w:t>
      </w:r>
      <w:r>
        <w:rPr>
          <w:rFonts w:asciiTheme="majorHAnsi" w:hAnsiTheme="majorHAnsi"/>
        </w:rPr>
        <w:t>mit a two</w:t>
      </w:r>
      <w:r w:rsidR="00880986">
        <w:rPr>
          <w:rFonts w:asciiTheme="majorHAnsi" w:hAnsiTheme="majorHAnsi"/>
        </w:rPr>
        <w:t xml:space="preserve"> to three</w:t>
      </w:r>
      <w:r>
        <w:rPr>
          <w:rFonts w:asciiTheme="majorHAnsi" w:hAnsiTheme="majorHAnsi"/>
        </w:rPr>
        <w:t>-page essay detailing</w:t>
      </w:r>
      <w:r w:rsidRPr="00AA6424">
        <w:rPr>
          <w:rFonts w:asciiTheme="majorHAnsi" w:hAnsiTheme="majorHAnsi"/>
        </w:rPr>
        <w:t xml:space="preserve"> their</w:t>
      </w:r>
      <w:r>
        <w:rPr>
          <w:rFonts w:asciiTheme="majorHAnsi" w:hAnsiTheme="majorHAnsi"/>
        </w:rPr>
        <w:t xml:space="preserve"> personal values and summarizing</w:t>
      </w:r>
      <w:r w:rsidRPr="00AA6424">
        <w:rPr>
          <w:rFonts w:asciiTheme="majorHAnsi" w:hAnsiTheme="majorHAnsi"/>
        </w:rPr>
        <w:t xml:space="preserve"> their individual philosophy and perspective on society</w:t>
      </w:r>
      <w:r>
        <w:rPr>
          <w:rFonts w:asciiTheme="majorHAnsi" w:hAnsiTheme="majorHAnsi"/>
        </w:rPr>
        <w:t>.  Students must</w:t>
      </w:r>
      <w:r w:rsidRPr="00AA6424">
        <w:rPr>
          <w:rFonts w:asciiTheme="majorHAnsi" w:hAnsiTheme="majorHAnsi"/>
        </w:rPr>
        <w:t xml:space="preserve"> discuss </w:t>
      </w:r>
      <w:r>
        <w:rPr>
          <w:rFonts w:asciiTheme="majorHAnsi" w:hAnsiTheme="majorHAnsi"/>
        </w:rPr>
        <w:t>how they believe their values</w:t>
      </w:r>
      <w:r w:rsidRPr="00AA6424">
        <w:rPr>
          <w:rFonts w:asciiTheme="majorHAnsi" w:hAnsiTheme="majorHAnsi"/>
        </w:rPr>
        <w:t xml:space="preserve"> impact their view of the world.  Th</w:t>
      </w:r>
      <w:r>
        <w:rPr>
          <w:rFonts w:asciiTheme="majorHAnsi" w:hAnsiTheme="majorHAnsi"/>
        </w:rPr>
        <w:t>is paper is to be double-spaced and follow all APA Style guidelines including a cover page.</w:t>
      </w:r>
      <w:r w:rsidRPr="00AA6424">
        <w:rPr>
          <w:rFonts w:asciiTheme="majorHAnsi" w:hAnsiTheme="majorHAnsi"/>
        </w:rPr>
        <w:t xml:space="preserve">  </w:t>
      </w:r>
    </w:p>
    <w:p w14:paraId="729118DC" w14:textId="3FCD326B" w:rsidR="00880986" w:rsidRDefault="00880986">
      <w:pPr>
        <w:rPr>
          <w:rFonts w:asciiTheme="majorHAnsi" w:hAnsiTheme="majorHAnsi"/>
        </w:rPr>
      </w:pPr>
      <w:r>
        <w:rPr>
          <w:rFonts w:asciiTheme="majorHAnsi" w:hAnsiTheme="majorHAnsi"/>
        </w:rPr>
        <w:br w:type="page"/>
      </w:r>
    </w:p>
    <w:p w14:paraId="43739633" w14:textId="12D53D23" w:rsidR="00560728" w:rsidRPr="00877267" w:rsidRDefault="00560728" w:rsidP="00560728">
      <w:pPr>
        <w:numPr>
          <w:ilvl w:val="0"/>
          <w:numId w:val="3"/>
        </w:numPr>
        <w:tabs>
          <w:tab w:val="center" w:pos="1080"/>
        </w:tabs>
        <w:rPr>
          <w:rFonts w:asciiTheme="majorHAnsi" w:hAnsiTheme="majorHAnsi"/>
          <w:b/>
          <w:u w:val="single"/>
        </w:rPr>
      </w:pPr>
      <w:bookmarkStart w:id="0" w:name="_GoBack"/>
      <w:bookmarkEnd w:id="0"/>
      <w:r w:rsidRPr="00877267">
        <w:rPr>
          <w:rFonts w:asciiTheme="majorHAnsi" w:hAnsiTheme="majorHAnsi"/>
          <w:b/>
          <w:bCs/>
          <w:u w:val="single"/>
        </w:rPr>
        <w:t xml:space="preserve">Interviewing a Social Worker Paper (200 points or 20% of your grade, due </w:t>
      </w:r>
      <w:r w:rsidR="00472FF7">
        <w:rPr>
          <w:rFonts w:asciiTheme="majorHAnsi" w:hAnsiTheme="majorHAnsi"/>
          <w:b/>
          <w:bCs/>
          <w:u w:val="single"/>
        </w:rPr>
        <w:t>10/29</w:t>
      </w:r>
      <w:r>
        <w:rPr>
          <w:rFonts w:asciiTheme="majorHAnsi" w:hAnsiTheme="majorHAnsi"/>
          <w:b/>
          <w:bCs/>
          <w:u w:val="single"/>
        </w:rPr>
        <w:t>/2015</w:t>
      </w:r>
      <w:r w:rsidRPr="00877267">
        <w:rPr>
          <w:rFonts w:asciiTheme="majorHAnsi" w:hAnsiTheme="majorHAnsi"/>
          <w:b/>
          <w:bCs/>
          <w:u w:val="single"/>
        </w:rPr>
        <w:t xml:space="preserve"> at </w:t>
      </w:r>
      <w:r>
        <w:rPr>
          <w:rFonts w:asciiTheme="majorHAnsi" w:hAnsiTheme="majorHAnsi"/>
          <w:b/>
          <w:bCs/>
          <w:u w:val="single"/>
        </w:rPr>
        <w:t>2:00</w:t>
      </w:r>
      <w:r w:rsidRPr="00877267">
        <w:rPr>
          <w:rFonts w:asciiTheme="majorHAnsi" w:hAnsiTheme="majorHAnsi"/>
          <w:b/>
          <w:bCs/>
          <w:u w:val="single"/>
        </w:rPr>
        <w:t xml:space="preserve"> p.m. in class)</w:t>
      </w:r>
    </w:p>
    <w:p w14:paraId="4455FA1E" w14:textId="77777777" w:rsidR="00560728" w:rsidRPr="00B42C39" w:rsidRDefault="00560728" w:rsidP="00560728">
      <w:pPr>
        <w:tabs>
          <w:tab w:val="center" w:pos="4680"/>
        </w:tabs>
        <w:rPr>
          <w:rFonts w:asciiTheme="majorHAnsi" w:hAnsiTheme="majorHAnsi"/>
        </w:rPr>
      </w:pPr>
    </w:p>
    <w:p w14:paraId="316937B4" w14:textId="39026646" w:rsidR="00560728" w:rsidRPr="00B42C39" w:rsidRDefault="00560728" w:rsidP="00560728">
      <w:pPr>
        <w:tabs>
          <w:tab w:val="center" w:pos="4680"/>
        </w:tabs>
        <w:rPr>
          <w:rFonts w:asciiTheme="majorHAnsi" w:hAnsiTheme="majorHAnsi"/>
        </w:rPr>
      </w:pPr>
      <w:r w:rsidRPr="00B42C39">
        <w:rPr>
          <w:rFonts w:asciiTheme="majorHAnsi" w:hAnsiTheme="majorHAnsi"/>
        </w:rPr>
        <w:t xml:space="preserve">All students will interview a </w:t>
      </w:r>
      <w:r w:rsidRPr="002A7048">
        <w:rPr>
          <w:rFonts w:asciiTheme="majorHAnsi" w:hAnsiTheme="majorHAnsi"/>
          <w:b/>
          <w:u w:val="single"/>
        </w:rPr>
        <w:t>licensed social worker</w:t>
      </w:r>
      <w:r w:rsidRPr="00B42C39">
        <w:rPr>
          <w:rFonts w:asciiTheme="majorHAnsi" w:hAnsiTheme="majorHAnsi"/>
        </w:rPr>
        <w:t xml:space="preserve"> that works in a human service agency.  Students will learn how that person uses the knowledge, values, and skills of the profession and what working in the profession </w:t>
      </w:r>
      <w:r w:rsidRPr="00F02FEF">
        <w:rPr>
          <w:rFonts w:asciiTheme="majorHAnsi" w:hAnsiTheme="majorHAnsi"/>
        </w:rPr>
        <w:t xml:space="preserve">entails. Students </w:t>
      </w:r>
      <w:r w:rsidR="00120A1A">
        <w:rPr>
          <w:rFonts w:asciiTheme="majorHAnsi" w:hAnsiTheme="majorHAnsi"/>
        </w:rPr>
        <w:t xml:space="preserve">are expected to locate a social worker on their own. </w:t>
      </w:r>
      <w:r w:rsidRPr="00F02FEF">
        <w:rPr>
          <w:rFonts w:asciiTheme="majorHAnsi" w:hAnsiTheme="majorHAnsi"/>
        </w:rPr>
        <w:t xml:space="preserve"> The interview must be </w:t>
      </w:r>
      <w:r w:rsidRPr="002A7048">
        <w:rPr>
          <w:rFonts w:asciiTheme="majorHAnsi" w:hAnsiTheme="majorHAnsi"/>
          <w:b/>
          <w:u w:val="single"/>
        </w:rPr>
        <w:t>in person</w:t>
      </w:r>
      <w:r>
        <w:rPr>
          <w:rFonts w:asciiTheme="majorHAnsi" w:hAnsiTheme="majorHAnsi"/>
        </w:rPr>
        <w:t xml:space="preserve"> and may not be via phone call or Skype, etc.</w:t>
      </w:r>
      <w:r w:rsidRPr="00F02FEF">
        <w:rPr>
          <w:rFonts w:asciiTheme="majorHAnsi" w:hAnsiTheme="majorHAnsi"/>
        </w:rPr>
        <w:t xml:space="preserve"> The interviews may be done in small groups of no more than five members.  If a group is used, the group only has to turn in one paper.  If a group paper is turned in, I may check to make sure that all members attended the interview.  If I find that a class member did not take part in the interview, the individual or every member of the group will receive a zero </w:t>
      </w:r>
      <w:r>
        <w:rPr>
          <w:rFonts w:asciiTheme="majorHAnsi" w:hAnsiTheme="majorHAnsi"/>
        </w:rPr>
        <w:t xml:space="preserve">(0) </w:t>
      </w:r>
      <w:r w:rsidRPr="00F02FEF">
        <w:rPr>
          <w:rFonts w:asciiTheme="majorHAnsi" w:hAnsiTheme="majorHAnsi"/>
        </w:rPr>
        <w:t>on this assignment.  Take</w:t>
      </w:r>
      <w:r w:rsidRPr="00B42C39">
        <w:rPr>
          <w:rFonts w:asciiTheme="majorHAnsi" w:hAnsiTheme="majorHAnsi"/>
        </w:rPr>
        <w:t xml:space="preserve"> notes on the interview according to the following outline and turn the paper in </w:t>
      </w:r>
      <w:r>
        <w:rPr>
          <w:rFonts w:asciiTheme="majorHAnsi" w:hAnsiTheme="majorHAnsi"/>
        </w:rPr>
        <w:t>by the above deadline.</w:t>
      </w:r>
      <w:r w:rsidRPr="00B42C39">
        <w:rPr>
          <w:rFonts w:asciiTheme="majorHAnsi" w:hAnsiTheme="majorHAnsi"/>
        </w:rPr>
        <w:t xml:space="preserve">  Cite any sources you use in APA format.</w:t>
      </w:r>
    </w:p>
    <w:p w14:paraId="2C8AAFF6" w14:textId="77777777" w:rsidR="00560728" w:rsidRPr="00B42C39" w:rsidRDefault="00560728" w:rsidP="00560728">
      <w:pPr>
        <w:numPr>
          <w:ilvl w:val="0"/>
          <w:numId w:val="4"/>
        </w:numPr>
        <w:rPr>
          <w:rFonts w:asciiTheme="majorHAnsi" w:hAnsiTheme="majorHAnsi"/>
        </w:rPr>
      </w:pPr>
      <w:r w:rsidRPr="00B42C39">
        <w:rPr>
          <w:rFonts w:asciiTheme="majorHAnsi" w:hAnsiTheme="majorHAnsi"/>
        </w:rPr>
        <w:t xml:space="preserve">Both the interview and the paper must be completed to receive any credit for this assignment.  </w:t>
      </w:r>
    </w:p>
    <w:p w14:paraId="5F8D335A" w14:textId="77777777" w:rsidR="00560728" w:rsidRPr="002A7048" w:rsidRDefault="00560728" w:rsidP="00560728">
      <w:pPr>
        <w:numPr>
          <w:ilvl w:val="0"/>
          <w:numId w:val="4"/>
        </w:numPr>
        <w:rPr>
          <w:rFonts w:asciiTheme="majorHAnsi" w:hAnsiTheme="majorHAnsi" w:cs="CourierNewPSMT"/>
        </w:rPr>
      </w:pPr>
      <w:r w:rsidRPr="00B42C39">
        <w:rPr>
          <w:rFonts w:asciiTheme="majorHAnsi" w:hAnsiTheme="majorHAnsi"/>
        </w:rPr>
        <w:t>The interview and pa</w:t>
      </w:r>
      <w:r>
        <w:rPr>
          <w:rFonts w:asciiTheme="majorHAnsi" w:hAnsiTheme="majorHAnsi"/>
        </w:rPr>
        <w:t>per are worth 2</w:t>
      </w:r>
      <w:r w:rsidRPr="00B42C39">
        <w:rPr>
          <w:rFonts w:asciiTheme="majorHAnsi" w:hAnsiTheme="majorHAnsi"/>
        </w:rPr>
        <w:t>00 points toward your final grade. Your paper shou</w:t>
      </w:r>
      <w:r>
        <w:rPr>
          <w:rFonts w:asciiTheme="majorHAnsi" w:hAnsiTheme="majorHAnsi"/>
        </w:rPr>
        <w:t xml:space="preserve">ld follow the below outline, including </w:t>
      </w:r>
      <w:r w:rsidRPr="00B42C39">
        <w:rPr>
          <w:rFonts w:asciiTheme="majorHAnsi" w:hAnsiTheme="majorHAnsi"/>
        </w:rPr>
        <w:t>the same b</w:t>
      </w:r>
      <w:r>
        <w:rPr>
          <w:rFonts w:asciiTheme="majorHAnsi" w:hAnsiTheme="majorHAnsi"/>
        </w:rPr>
        <w:t xml:space="preserve">old headings as this outline.  </w:t>
      </w:r>
      <w:r w:rsidRPr="00B42C39">
        <w:rPr>
          <w:rFonts w:asciiTheme="majorHAnsi" w:hAnsiTheme="majorHAnsi"/>
        </w:rPr>
        <w:t xml:space="preserve">Papers should be 3-4 pages, typed, double-spaced, </w:t>
      </w:r>
      <w:r>
        <w:rPr>
          <w:rFonts w:asciiTheme="majorHAnsi" w:hAnsiTheme="majorHAnsi"/>
        </w:rPr>
        <w:t xml:space="preserve">in </w:t>
      </w:r>
      <w:r w:rsidRPr="00B42C39">
        <w:rPr>
          <w:rFonts w:asciiTheme="majorHAnsi" w:hAnsiTheme="majorHAnsi"/>
        </w:rPr>
        <w:t>12-point</w:t>
      </w:r>
      <w:r>
        <w:rPr>
          <w:rFonts w:asciiTheme="majorHAnsi" w:hAnsiTheme="majorHAnsi"/>
        </w:rPr>
        <w:t xml:space="preserve"> font, be page numbered and have a cover page.</w:t>
      </w:r>
    </w:p>
    <w:p w14:paraId="46F7EC5F" w14:textId="77777777" w:rsidR="00560728" w:rsidRPr="00960FD9" w:rsidRDefault="00560728" w:rsidP="00560728">
      <w:pPr>
        <w:numPr>
          <w:ilvl w:val="0"/>
          <w:numId w:val="4"/>
        </w:numPr>
        <w:rPr>
          <w:rFonts w:asciiTheme="majorHAnsi" w:hAnsiTheme="majorHAnsi" w:cs="CourierNewPSMT"/>
        </w:rPr>
      </w:pPr>
      <w:r>
        <w:rPr>
          <w:rFonts w:asciiTheme="majorHAnsi" w:hAnsiTheme="majorHAnsi"/>
        </w:rPr>
        <w:t>If completing a group paper, each student must complete the last two sections of the paper independently; however, may put the multiple sections in one paper (use a subheading (e.g. Reaction of Phil Dunphy, Reaction of Sue Heck, etc.)).</w:t>
      </w:r>
    </w:p>
    <w:p w14:paraId="3033C8D6" w14:textId="77777777" w:rsidR="00560728" w:rsidRPr="00B42C39" w:rsidRDefault="00560728" w:rsidP="00560728">
      <w:pPr>
        <w:ind w:left="720"/>
        <w:rPr>
          <w:rFonts w:asciiTheme="majorHAnsi" w:hAnsiTheme="majorHAnsi" w:cs="CourierNewPSMT"/>
        </w:rPr>
      </w:pPr>
    </w:p>
    <w:p w14:paraId="4DAC88CB" w14:textId="77777777" w:rsidR="00560728" w:rsidRDefault="00560728" w:rsidP="00560728">
      <w:pPr>
        <w:pStyle w:val="Heading3"/>
        <w:rPr>
          <w:rFonts w:asciiTheme="majorHAnsi" w:hAnsiTheme="majorHAnsi"/>
          <w:sz w:val="22"/>
          <w:szCs w:val="22"/>
          <w:u w:val="single"/>
        </w:rPr>
      </w:pPr>
      <w:r w:rsidRPr="003B072B">
        <w:rPr>
          <w:rFonts w:asciiTheme="majorHAnsi" w:hAnsiTheme="majorHAnsi"/>
          <w:sz w:val="22"/>
          <w:szCs w:val="22"/>
          <w:u w:val="single"/>
        </w:rPr>
        <w:t>INTERVIEW OUTLINE</w:t>
      </w:r>
    </w:p>
    <w:p w14:paraId="6F089F6C" w14:textId="77777777" w:rsidR="00560728" w:rsidRPr="00960FD9" w:rsidRDefault="00560728" w:rsidP="00560728"/>
    <w:p w14:paraId="38D8DD9B" w14:textId="77777777" w:rsidR="00560728" w:rsidRPr="00B42C39" w:rsidRDefault="00560728" w:rsidP="00560728">
      <w:pPr>
        <w:rPr>
          <w:rFonts w:asciiTheme="majorHAnsi" w:hAnsiTheme="majorHAnsi"/>
        </w:rPr>
      </w:pPr>
      <w:r w:rsidRPr="00B42C39">
        <w:rPr>
          <w:rFonts w:asciiTheme="majorHAnsi" w:hAnsiTheme="majorHAnsi"/>
        </w:rPr>
        <w:t>During the semester we discuss the value</w:t>
      </w:r>
      <w:r>
        <w:rPr>
          <w:rFonts w:asciiTheme="majorHAnsi" w:hAnsiTheme="majorHAnsi"/>
        </w:rPr>
        <w:t xml:space="preserve">s, knowledge and skill required in </w:t>
      </w:r>
      <w:r w:rsidRPr="00B42C39">
        <w:rPr>
          <w:rFonts w:asciiTheme="majorHAnsi" w:hAnsiTheme="majorHAnsi"/>
        </w:rPr>
        <w:t xml:space="preserve">the profession of social work. </w:t>
      </w:r>
      <w:r w:rsidRPr="00B42C39">
        <w:rPr>
          <w:rFonts w:asciiTheme="majorHAnsi" w:hAnsiTheme="majorHAnsi"/>
          <w:u w:val="single"/>
        </w:rPr>
        <w:t>Using your observation and interview notes as a base</w:t>
      </w:r>
      <w:r w:rsidRPr="00B42C39">
        <w:rPr>
          <w:rFonts w:asciiTheme="majorHAnsi" w:hAnsiTheme="majorHAnsi"/>
        </w:rPr>
        <w:t>, turn in a paper that addresses the following information. Each area must be addressed as a subheading and there has to be an introduction &amp; conclusion to the paper</w:t>
      </w:r>
      <w:r>
        <w:rPr>
          <w:rFonts w:asciiTheme="majorHAnsi" w:hAnsiTheme="majorHAnsi"/>
        </w:rPr>
        <w:t xml:space="preserve">.  </w:t>
      </w:r>
    </w:p>
    <w:p w14:paraId="72BA6862" w14:textId="77777777" w:rsidR="00560728" w:rsidRPr="00B42C39" w:rsidRDefault="00560728" w:rsidP="00560728">
      <w:pPr>
        <w:rPr>
          <w:rFonts w:asciiTheme="majorHAnsi" w:hAnsiTheme="majorHAnsi"/>
        </w:rPr>
      </w:pPr>
    </w:p>
    <w:p w14:paraId="74437913" w14:textId="77777777" w:rsidR="00560728" w:rsidRPr="00B42C39" w:rsidRDefault="00560728" w:rsidP="00560728">
      <w:pPr>
        <w:rPr>
          <w:rFonts w:asciiTheme="majorHAnsi" w:hAnsiTheme="majorHAnsi"/>
          <w:b/>
          <w:bCs/>
          <w:u w:val="single"/>
        </w:rPr>
      </w:pPr>
      <w:r w:rsidRPr="00B42C39">
        <w:rPr>
          <w:rFonts w:asciiTheme="majorHAnsi" w:hAnsiTheme="majorHAnsi"/>
          <w:b/>
          <w:bCs/>
          <w:u w:val="single"/>
        </w:rPr>
        <w:t>Name of social worker and agency where employed</w:t>
      </w:r>
    </w:p>
    <w:p w14:paraId="5B88C94F" w14:textId="77777777" w:rsidR="00560728" w:rsidRPr="00B42C39" w:rsidRDefault="00560728" w:rsidP="00560728">
      <w:pPr>
        <w:ind w:firstLine="720"/>
        <w:rPr>
          <w:rFonts w:asciiTheme="majorHAnsi" w:hAnsiTheme="majorHAnsi"/>
        </w:rPr>
      </w:pPr>
      <w:r w:rsidRPr="00B42C39">
        <w:rPr>
          <w:rFonts w:asciiTheme="majorHAnsi" w:hAnsiTheme="majorHAnsi"/>
        </w:rPr>
        <w:t>Include the social worker’s degree and licens</w:t>
      </w:r>
      <w:r>
        <w:rPr>
          <w:rFonts w:asciiTheme="majorHAnsi" w:hAnsiTheme="majorHAnsi"/>
        </w:rPr>
        <w:t>ure</w:t>
      </w:r>
      <w:r w:rsidRPr="00B42C39">
        <w:rPr>
          <w:rFonts w:asciiTheme="majorHAnsi" w:hAnsiTheme="majorHAnsi"/>
        </w:rPr>
        <w:t xml:space="preserve"> category</w:t>
      </w:r>
    </w:p>
    <w:p w14:paraId="299FBBD5" w14:textId="77777777" w:rsidR="00560728" w:rsidRPr="00B42C39" w:rsidRDefault="00560728" w:rsidP="00560728">
      <w:pPr>
        <w:ind w:firstLine="720"/>
        <w:rPr>
          <w:rFonts w:asciiTheme="majorHAnsi" w:hAnsiTheme="majorHAnsi"/>
        </w:rPr>
      </w:pPr>
      <w:r w:rsidRPr="00B42C39">
        <w:rPr>
          <w:rFonts w:asciiTheme="majorHAnsi" w:hAnsiTheme="majorHAnsi"/>
        </w:rPr>
        <w:t>Include the clients served and the services provided</w:t>
      </w:r>
    </w:p>
    <w:p w14:paraId="6FF5B5F0" w14:textId="77777777" w:rsidR="00560728" w:rsidRDefault="00560728" w:rsidP="00560728">
      <w:pPr>
        <w:ind w:firstLine="720"/>
        <w:rPr>
          <w:rFonts w:asciiTheme="majorHAnsi" w:hAnsiTheme="majorHAnsi"/>
        </w:rPr>
      </w:pPr>
      <w:r w:rsidRPr="00B42C39">
        <w:rPr>
          <w:rFonts w:asciiTheme="majorHAnsi" w:hAnsiTheme="majorHAnsi"/>
        </w:rPr>
        <w:t>Contact information (work phone number and email (if possible)</w:t>
      </w:r>
    </w:p>
    <w:p w14:paraId="4051B70B" w14:textId="77777777" w:rsidR="00560728" w:rsidRPr="00B42C39" w:rsidRDefault="00560728" w:rsidP="00560728">
      <w:pPr>
        <w:ind w:firstLine="720"/>
        <w:rPr>
          <w:rFonts w:asciiTheme="majorHAnsi" w:hAnsiTheme="majorHAnsi"/>
        </w:rPr>
      </w:pPr>
    </w:p>
    <w:p w14:paraId="19E7E868" w14:textId="77777777" w:rsidR="00560728" w:rsidRPr="00B42C39" w:rsidRDefault="00560728" w:rsidP="00560728">
      <w:pPr>
        <w:pStyle w:val="Heading2"/>
        <w:rPr>
          <w:rFonts w:asciiTheme="majorHAnsi" w:hAnsiTheme="majorHAnsi"/>
          <w:bCs/>
          <w:sz w:val="22"/>
          <w:szCs w:val="22"/>
        </w:rPr>
      </w:pPr>
      <w:r w:rsidRPr="00B42C39">
        <w:rPr>
          <w:rFonts w:asciiTheme="majorHAnsi" w:hAnsiTheme="majorHAnsi"/>
          <w:bCs/>
          <w:sz w:val="22"/>
          <w:szCs w:val="22"/>
        </w:rPr>
        <w:t>Values</w:t>
      </w:r>
    </w:p>
    <w:p w14:paraId="70CB953A" w14:textId="77777777" w:rsidR="00560728" w:rsidRPr="00B42C39" w:rsidRDefault="00560728" w:rsidP="00560728">
      <w:pPr>
        <w:ind w:left="720"/>
        <w:rPr>
          <w:rFonts w:asciiTheme="majorHAnsi" w:hAnsiTheme="majorHAnsi"/>
        </w:rPr>
      </w:pPr>
      <w:r w:rsidRPr="00B42C39">
        <w:rPr>
          <w:rFonts w:asciiTheme="majorHAnsi" w:hAnsiTheme="majorHAnsi"/>
        </w:rPr>
        <w:t>What values are necessary to work as a social worker in this agency?</w:t>
      </w:r>
    </w:p>
    <w:p w14:paraId="4D28BBCB" w14:textId="77777777" w:rsidR="00560728" w:rsidRDefault="00560728" w:rsidP="00560728">
      <w:pPr>
        <w:ind w:left="720"/>
        <w:rPr>
          <w:rFonts w:asciiTheme="majorHAnsi" w:hAnsiTheme="majorHAnsi"/>
        </w:rPr>
      </w:pPr>
      <w:r w:rsidRPr="00B42C39">
        <w:rPr>
          <w:rFonts w:asciiTheme="majorHAnsi" w:hAnsiTheme="majorHAnsi"/>
        </w:rPr>
        <w:t>What value conflicts arise in the performance of this job?</w:t>
      </w:r>
    </w:p>
    <w:p w14:paraId="2EB93FFA" w14:textId="77777777" w:rsidR="00560728" w:rsidRPr="00B42C39" w:rsidRDefault="00560728" w:rsidP="00560728">
      <w:pPr>
        <w:ind w:left="720"/>
        <w:rPr>
          <w:rFonts w:asciiTheme="majorHAnsi" w:hAnsiTheme="majorHAnsi"/>
        </w:rPr>
      </w:pPr>
    </w:p>
    <w:p w14:paraId="13D81C82" w14:textId="77777777" w:rsidR="00560728" w:rsidRDefault="00560728" w:rsidP="00560728">
      <w:pPr>
        <w:pStyle w:val="Heading2"/>
        <w:rPr>
          <w:rFonts w:asciiTheme="majorHAnsi" w:hAnsiTheme="majorHAnsi"/>
          <w:bCs/>
          <w:sz w:val="22"/>
          <w:szCs w:val="22"/>
        </w:rPr>
      </w:pPr>
      <w:r w:rsidRPr="00B42C39">
        <w:rPr>
          <w:rFonts w:asciiTheme="majorHAnsi" w:hAnsiTheme="majorHAnsi"/>
          <w:bCs/>
          <w:sz w:val="22"/>
          <w:szCs w:val="22"/>
        </w:rPr>
        <w:t>Knowledge</w:t>
      </w:r>
    </w:p>
    <w:p w14:paraId="64CA7407" w14:textId="77777777" w:rsidR="00560728" w:rsidRPr="006A6043" w:rsidRDefault="00560728" w:rsidP="00560728">
      <w:pPr>
        <w:pStyle w:val="Heading2"/>
        <w:ind w:left="720"/>
        <w:rPr>
          <w:rFonts w:asciiTheme="majorHAnsi" w:hAnsiTheme="majorHAnsi"/>
          <w:bCs/>
          <w:sz w:val="22"/>
          <w:szCs w:val="22"/>
        </w:rPr>
      </w:pPr>
      <w:r w:rsidRPr="00B42C39">
        <w:rPr>
          <w:rFonts w:asciiTheme="majorHAnsi" w:hAnsiTheme="majorHAnsi"/>
          <w:b w:val="0"/>
          <w:sz w:val="22"/>
          <w:szCs w:val="22"/>
          <w:u w:val="none"/>
        </w:rPr>
        <w:t xml:space="preserve">What </w:t>
      </w:r>
      <w:r>
        <w:rPr>
          <w:rFonts w:asciiTheme="majorHAnsi" w:hAnsiTheme="majorHAnsi"/>
          <w:b w:val="0"/>
          <w:sz w:val="22"/>
          <w:szCs w:val="22"/>
          <w:u w:val="none"/>
        </w:rPr>
        <w:t xml:space="preserve">specific </w:t>
      </w:r>
      <w:r w:rsidRPr="00B42C39">
        <w:rPr>
          <w:rFonts w:asciiTheme="majorHAnsi" w:hAnsiTheme="majorHAnsi"/>
          <w:b w:val="0"/>
          <w:sz w:val="22"/>
          <w:szCs w:val="22"/>
          <w:u w:val="none"/>
        </w:rPr>
        <w:t>knowledge is necessary to work as a social worker in this agency?</w:t>
      </w:r>
    </w:p>
    <w:p w14:paraId="45D2115A" w14:textId="77777777" w:rsidR="00560728" w:rsidRDefault="00560728" w:rsidP="00560728">
      <w:pPr>
        <w:rPr>
          <w:rFonts w:asciiTheme="majorHAnsi" w:hAnsiTheme="majorHAnsi"/>
        </w:rPr>
      </w:pPr>
      <w:r w:rsidRPr="00B42C39">
        <w:rPr>
          <w:rFonts w:asciiTheme="majorHAnsi" w:hAnsiTheme="majorHAnsi"/>
        </w:rPr>
        <w:tab/>
        <w:t>Is a college education enough knowledge to work in this job or is other knowledge needed?</w:t>
      </w:r>
    </w:p>
    <w:p w14:paraId="26F0773F" w14:textId="77777777" w:rsidR="00560728" w:rsidRPr="00B42C39" w:rsidRDefault="00560728" w:rsidP="00560728">
      <w:pPr>
        <w:rPr>
          <w:rFonts w:asciiTheme="majorHAnsi" w:hAnsiTheme="majorHAnsi"/>
        </w:rPr>
      </w:pPr>
    </w:p>
    <w:p w14:paraId="721B85A6" w14:textId="77777777" w:rsidR="00560728" w:rsidRPr="00B42C39" w:rsidRDefault="00560728" w:rsidP="00560728">
      <w:pPr>
        <w:pStyle w:val="Heading1"/>
        <w:rPr>
          <w:rFonts w:asciiTheme="majorHAnsi" w:hAnsiTheme="majorHAnsi"/>
          <w:szCs w:val="22"/>
        </w:rPr>
      </w:pPr>
      <w:r w:rsidRPr="00B42C39">
        <w:rPr>
          <w:rFonts w:asciiTheme="majorHAnsi" w:hAnsiTheme="majorHAnsi"/>
          <w:szCs w:val="22"/>
        </w:rPr>
        <w:t>Skills</w:t>
      </w:r>
    </w:p>
    <w:p w14:paraId="24E32260" w14:textId="77777777" w:rsidR="00560728" w:rsidRPr="00B42C39" w:rsidRDefault="00560728" w:rsidP="00560728">
      <w:pPr>
        <w:rPr>
          <w:rFonts w:asciiTheme="majorHAnsi" w:hAnsiTheme="majorHAnsi"/>
        </w:rPr>
      </w:pPr>
      <w:r w:rsidRPr="00B42C39">
        <w:rPr>
          <w:rFonts w:asciiTheme="majorHAnsi" w:hAnsiTheme="majorHAnsi"/>
        </w:rPr>
        <w:tab/>
        <w:t>What skills are necessary to work as a social worker in this job?</w:t>
      </w:r>
    </w:p>
    <w:p w14:paraId="38AA7419" w14:textId="77777777" w:rsidR="00560728" w:rsidRPr="00B42C39" w:rsidRDefault="00560728" w:rsidP="00560728">
      <w:pPr>
        <w:ind w:firstLine="720"/>
        <w:rPr>
          <w:rFonts w:asciiTheme="majorHAnsi" w:hAnsiTheme="majorHAnsi"/>
        </w:rPr>
      </w:pPr>
      <w:r w:rsidRPr="00B42C39">
        <w:rPr>
          <w:rFonts w:asciiTheme="majorHAnsi" w:hAnsiTheme="majorHAnsi"/>
        </w:rPr>
        <w:t>What tasks does the social worker perform on a daily or weekly basis?</w:t>
      </w:r>
    </w:p>
    <w:p w14:paraId="7E34B7E6" w14:textId="77777777" w:rsidR="00560728" w:rsidRPr="00B42C39" w:rsidRDefault="00560728" w:rsidP="00560728">
      <w:pPr>
        <w:rPr>
          <w:rFonts w:asciiTheme="majorHAnsi" w:hAnsiTheme="majorHAnsi"/>
        </w:rPr>
      </w:pPr>
      <w:r>
        <w:rPr>
          <w:rFonts w:asciiTheme="majorHAnsi" w:hAnsiTheme="majorHAnsi"/>
        </w:rPr>
        <w:tab/>
        <w:t>What kind of paperwork is</w:t>
      </w:r>
      <w:r w:rsidRPr="00B42C39">
        <w:rPr>
          <w:rFonts w:asciiTheme="majorHAnsi" w:hAnsiTheme="majorHAnsi"/>
        </w:rPr>
        <w:t xml:space="preserve"> </w:t>
      </w:r>
      <w:r>
        <w:rPr>
          <w:rFonts w:asciiTheme="majorHAnsi" w:hAnsiTheme="majorHAnsi"/>
        </w:rPr>
        <w:t>required to be completed</w:t>
      </w:r>
      <w:r w:rsidRPr="00B42C39">
        <w:rPr>
          <w:rFonts w:asciiTheme="majorHAnsi" w:hAnsiTheme="majorHAnsi"/>
        </w:rPr>
        <w:t xml:space="preserve"> in this job?</w:t>
      </w:r>
    </w:p>
    <w:p w14:paraId="477FE412" w14:textId="77777777" w:rsidR="00560728" w:rsidRPr="00B42C39" w:rsidRDefault="00560728" w:rsidP="00560728">
      <w:pPr>
        <w:pStyle w:val="Heading3"/>
        <w:rPr>
          <w:rFonts w:asciiTheme="majorHAnsi" w:hAnsiTheme="majorHAnsi"/>
          <w:sz w:val="22"/>
          <w:szCs w:val="22"/>
          <w:u w:val="single"/>
        </w:rPr>
      </w:pPr>
      <w:r>
        <w:rPr>
          <w:rFonts w:asciiTheme="majorHAnsi" w:hAnsiTheme="majorHAnsi"/>
          <w:sz w:val="22"/>
          <w:szCs w:val="22"/>
          <w:u w:val="single"/>
        </w:rPr>
        <w:t>Positives and Negatives about Social W</w:t>
      </w:r>
      <w:r w:rsidRPr="00B42C39">
        <w:rPr>
          <w:rFonts w:asciiTheme="majorHAnsi" w:hAnsiTheme="majorHAnsi"/>
          <w:sz w:val="22"/>
          <w:szCs w:val="22"/>
          <w:u w:val="single"/>
        </w:rPr>
        <w:t>ork</w:t>
      </w:r>
    </w:p>
    <w:p w14:paraId="105D6793" w14:textId="77777777" w:rsidR="00560728" w:rsidRPr="00B42C39" w:rsidRDefault="00560728" w:rsidP="00560728">
      <w:pPr>
        <w:rPr>
          <w:rFonts w:asciiTheme="majorHAnsi" w:hAnsiTheme="majorHAnsi"/>
        </w:rPr>
      </w:pPr>
      <w:r w:rsidRPr="00B42C39">
        <w:rPr>
          <w:rFonts w:asciiTheme="majorHAnsi" w:hAnsiTheme="majorHAnsi"/>
        </w:rPr>
        <w:tab/>
        <w:t>What keeps the social worker in the profession?</w:t>
      </w:r>
    </w:p>
    <w:p w14:paraId="6A5B2E7E" w14:textId="77777777" w:rsidR="00560728" w:rsidRPr="00B42C39" w:rsidRDefault="00560728" w:rsidP="00560728">
      <w:pPr>
        <w:rPr>
          <w:rFonts w:asciiTheme="majorHAnsi" w:hAnsiTheme="majorHAnsi"/>
        </w:rPr>
      </w:pPr>
      <w:r w:rsidRPr="00B42C39">
        <w:rPr>
          <w:rFonts w:asciiTheme="majorHAnsi" w:hAnsiTheme="majorHAnsi"/>
        </w:rPr>
        <w:tab/>
        <w:t>What things would the social worker like to change about the job or the profession?</w:t>
      </w:r>
    </w:p>
    <w:p w14:paraId="47138B8A" w14:textId="77777777" w:rsidR="00560728" w:rsidRPr="00B42C39" w:rsidRDefault="00560728" w:rsidP="00560728">
      <w:pPr>
        <w:pStyle w:val="Heading1"/>
        <w:rPr>
          <w:rFonts w:asciiTheme="majorHAnsi" w:hAnsiTheme="majorHAnsi"/>
          <w:szCs w:val="22"/>
        </w:rPr>
      </w:pPr>
    </w:p>
    <w:p w14:paraId="53DCF8F6" w14:textId="77777777" w:rsidR="00560728" w:rsidRPr="00B42C39" w:rsidRDefault="00560728" w:rsidP="00560728">
      <w:pPr>
        <w:pStyle w:val="Heading1"/>
        <w:rPr>
          <w:rFonts w:asciiTheme="majorHAnsi" w:hAnsiTheme="majorHAnsi"/>
          <w:szCs w:val="22"/>
        </w:rPr>
      </w:pPr>
      <w:r>
        <w:rPr>
          <w:rFonts w:asciiTheme="majorHAnsi" w:hAnsiTheme="majorHAnsi"/>
          <w:szCs w:val="22"/>
        </w:rPr>
        <w:t>Connection to Class (</w:t>
      </w:r>
      <w:r w:rsidRPr="00B42C39">
        <w:rPr>
          <w:rFonts w:asciiTheme="majorHAnsi" w:hAnsiTheme="majorHAnsi"/>
          <w:szCs w:val="22"/>
        </w:rPr>
        <w:t xml:space="preserve">you talk about this but this is not discussed with </w:t>
      </w:r>
      <w:r>
        <w:rPr>
          <w:rFonts w:asciiTheme="majorHAnsi" w:hAnsiTheme="majorHAnsi"/>
          <w:szCs w:val="22"/>
        </w:rPr>
        <w:t xml:space="preserve">the </w:t>
      </w:r>
      <w:r w:rsidRPr="00B42C39">
        <w:rPr>
          <w:rFonts w:asciiTheme="majorHAnsi" w:hAnsiTheme="majorHAnsi"/>
          <w:szCs w:val="22"/>
        </w:rPr>
        <w:t>S</w:t>
      </w:r>
      <w:r>
        <w:rPr>
          <w:rFonts w:asciiTheme="majorHAnsi" w:hAnsiTheme="majorHAnsi"/>
          <w:szCs w:val="22"/>
        </w:rPr>
        <w:t xml:space="preserve">ocial </w:t>
      </w:r>
      <w:r w:rsidRPr="00B42C39">
        <w:rPr>
          <w:rFonts w:asciiTheme="majorHAnsi" w:hAnsiTheme="majorHAnsi"/>
          <w:szCs w:val="22"/>
        </w:rPr>
        <w:t>W</w:t>
      </w:r>
      <w:r>
        <w:rPr>
          <w:rFonts w:asciiTheme="majorHAnsi" w:hAnsiTheme="majorHAnsi"/>
          <w:szCs w:val="22"/>
        </w:rPr>
        <w:t>orker</w:t>
      </w:r>
      <w:r w:rsidRPr="00B42C39">
        <w:rPr>
          <w:rFonts w:asciiTheme="majorHAnsi" w:hAnsiTheme="majorHAnsi"/>
          <w:szCs w:val="22"/>
        </w:rPr>
        <w:t>)</w:t>
      </w:r>
    </w:p>
    <w:p w14:paraId="5F47C850" w14:textId="77777777" w:rsidR="00560728" w:rsidRPr="00B42C39" w:rsidRDefault="00560728" w:rsidP="00560728">
      <w:pPr>
        <w:ind w:firstLine="720"/>
        <w:rPr>
          <w:rFonts w:asciiTheme="majorHAnsi" w:hAnsiTheme="majorHAnsi"/>
        </w:rPr>
      </w:pPr>
      <w:r w:rsidRPr="00B42C39">
        <w:rPr>
          <w:rFonts w:asciiTheme="majorHAnsi" w:hAnsiTheme="majorHAnsi"/>
        </w:rPr>
        <w:t>How does the job fit what you have learned about social work in class?</w:t>
      </w:r>
    </w:p>
    <w:p w14:paraId="5FDC81D2" w14:textId="77777777" w:rsidR="00560728" w:rsidRDefault="00560728" w:rsidP="00560728">
      <w:pPr>
        <w:rPr>
          <w:rFonts w:asciiTheme="majorHAnsi" w:hAnsiTheme="majorHAnsi"/>
        </w:rPr>
      </w:pPr>
      <w:r w:rsidRPr="00B42C39">
        <w:rPr>
          <w:rFonts w:asciiTheme="majorHAnsi" w:hAnsiTheme="majorHAnsi"/>
        </w:rPr>
        <w:tab/>
        <w:t xml:space="preserve">How is this job different than what we have discussed in class?  </w:t>
      </w:r>
    </w:p>
    <w:p w14:paraId="296D508C" w14:textId="77777777" w:rsidR="00560728" w:rsidRDefault="00560728" w:rsidP="00560728">
      <w:pPr>
        <w:rPr>
          <w:rFonts w:asciiTheme="majorHAnsi" w:hAnsiTheme="majorHAnsi"/>
        </w:rPr>
      </w:pPr>
    </w:p>
    <w:p w14:paraId="61B7DCFB" w14:textId="77777777" w:rsidR="00560728" w:rsidRPr="00960FD9" w:rsidRDefault="00560728" w:rsidP="00560728">
      <w:pPr>
        <w:rPr>
          <w:rFonts w:asciiTheme="majorHAnsi" w:hAnsiTheme="majorHAnsi"/>
          <w:b/>
        </w:rPr>
      </w:pPr>
      <w:r w:rsidRPr="00960FD9">
        <w:rPr>
          <w:rFonts w:asciiTheme="majorHAnsi" w:hAnsiTheme="majorHAnsi"/>
          <w:b/>
          <w:u w:val="single"/>
        </w:rPr>
        <w:t>Reaction</w:t>
      </w:r>
    </w:p>
    <w:p w14:paraId="65A56605" w14:textId="77777777" w:rsidR="00560728" w:rsidRPr="00B42C39" w:rsidRDefault="00560728" w:rsidP="00560728">
      <w:pPr>
        <w:pStyle w:val="BodyTextIndent"/>
        <w:rPr>
          <w:rFonts w:asciiTheme="majorHAnsi" w:hAnsiTheme="majorHAnsi"/>
          <w:sz w:val="22"/>
          <w:szCs w:val="22"/>
        </w:rPr>
      </w:pPr>
      <w:r>
        <w:rPr>
          <w:rFonts w:asciiTheme="majorHAnsi" w:hAnsiTheme="majorHAnsi"/>
          <w:sz w:val="22"/>
          <w:szCs w:val="22"/>
        </w:rPr>
        <w:tab/>
      </w:r>
      <w:r w:rsidRPr="00B42C39">
        <w:rPr>
          <w:rFonts w:asciiTheme="majorHAnsi" w:hAnsiTheme="majorHAnsi"/>
          <w:sz w:val="22"/>
          <w:szCs w:val="22"/>
        </w:rPr>
        <w:t>Would you choose social work as a career based on the interview? Why or why not (be honest)?</w:t>
      </w:r>
    </w:p>
    <w:p w14:paraId="1547A9AE" w14:textId="77777777" w:rsidR="00560728" w:rsidRPr="00B42C39" w:rsidRDefault="00560728" w:rsidP="00560728">
      <w:pPr>
        <w:ind w:firstLine="360"/>
        <w:rPr>
          <w:rFonts w:asciiTheme="majorHAnsi" w:hAnsiTheme="majorHAnsi"/>
        </w:rPr>
      </w:pPr>
      <w:r w:rsidRPr="00B42C39">
        <w:rPr>
          <w:rFonts w:asciiTheme="majorHAnsi" w:hAnsiTheme="majorHAnsi"/>
        </w:rPr>
        <w:t>What value conflicts do you foresee if you were doing social work?</w:t>
      </w:r>
      <w:r w:rsidRPr="00B42C39">
        <w:rPr>
          <w:rFonts w:asciiTheme="majorHAnsi" w:hAnsiTheme="majorHAnsi"/>
          <w:b/>
          <w:bCs/>
        </w:rPr>
        <w:t xml:space="preserve">  </w:t>
      </w:r>
    </w:p>
    <w:p w14:paraId="79454635" w14:textId="77777777" w:rsidR="00560728" w:rsidRDefault="00560728" w:rsidP="00560728">
      <w:pPr>
        <w:jc w:val="both"/>
        <w:rPr>
          <w:rFonts w:asciiTheme="majorHAnsi" w:eastAsia="Times New Roman" w:hAnsiTheme="majorHAnsi" w:cs="Times New Roman"/>
          <w:b/>
        </w:rPr>
      </w:pPr>
    </w:p>
    <w:p w14:paraId="1A33FABD" w14:textId="037AA18E" w:rsidR="00472FF7" w:rsidRPr="00472FF7" w:rsidRDefault="00472FF7" w:rsidP="00472FF7">
      <w:pPr>
        <w:pStyle w:val="ListParagraph"/>
        <w:numPr>
          <w:ilvl w:val="0"/>
          <w:numId w:val="3"/>
        </w:numPr>
        <w:jc w:val="both"/>
        <w:rPr>
          <w:rFonts w:asciiTheme="majorHAnsi" w:hAnsiTheme="majorHAnsi"/>
          <w:b/>
          <w:u w:val="single"/>
        </w:rPr>
      </w:pPr>
      <w:r w:rsidRPr="00472FF7">
        <w:rPr>
          <w:rFonts w:asciiTheme="majorHAnsi" w:hAnsiTheme="majorHAnsi"/>
          <w:b/>
          <w:u w:val="single"/>
        </w:rPr>
        <w:t>Service Learning Experience (200 points or 20% of your grade, due by December 3, 2015 at 2:00 p.m.</w:t>
      </w:r>
      <w:r w:rsidRPr="00472FF7">
        <w:rPr>
          <w:rFonts w:asciiTheme="majorHAnsi" w:hAnsiTheme="majorHAnsi"/>
          <w:b/>
        </w:rPr>
        <w:t xml:space="preserve">)  OR </w:t>
      </w:r>
      <w:r w:rsidRPr="00472FF7">
        <w:rPr>
          <w:rFonts w:asciiTheme="majorHAnsi" w:eastAsia="Times New Roman" w:hAnsiTheme="majorHAnsi" w:cs="Times New Roman"/>
          <w:b/>
          <w:u w:val="single"/>
        </w:rPr>
        <w:t xml:space="preserve">Final </w:t>
      </w:r>
      <w:r>
        <w:rPr>
          <w:rFonts w:asciiTheme="majorHAnsi" w:eastAsia="Times New Roman" w:hAnsiTheme="majorHAnsi" w:cs="Times New Roman"/>
          <w:b/>
          <w:u w:val="single"/>
        </w:rPr>
        <w:t xml:space="preserve">On-Line </w:t>
      </w:r>
      <w:r w:rsidRPr="00472FF7">
        <w:rPr>
          <w:rFonts w:asciiTheme="majorHAnsi" w:eastAsia="Times New Roman" w:hAnsiTheme="majorHAnsi" w:cs="Times New Roman"/>
          <w:b/>
          <w:u w:val="single"/>
        </w:rPr>
        <w:t xml:space="preserve">Exam </w:t>
      </w:r>
      <w:r>
        <w:rPr>
          <w:rFonts w:asciiTheme="majorHAnsi" w:eastAsia="Times New Roman" w:hAnsiTheme="majorHAnsi" w:cs="Times New Roman"/>
          <w:b/>
          <w:u w:val="single"/>
        </w:rPr>
        <w:t>(due by December 11, 2015 at 3:30 p.m.)</w:t>
      </w:r>
    </w:p>
    <w:p w14:paraId="2413375C" w14:textId="77777777" w:rsidR="00560728" w:rsidRPr="00527E1E" w:rsidRDefault="00560728" w:rsidP="00560728">
      <w:pPr>
        <w:jc w:val="both"/>
        <w:rPr>
          <w:rFonts w:asciiTheme="majorHAnsi" w:eastAsia="Times New Roman" w:hAnsiTheme="majorHAnsi" w:cs="Times New Roman"/>
          <w:b/>
          <w:u w:val="single"/>
        </w:rPr>
      </w:pPr>
    </w:p>
    <w:p w14:paraId="103F7DE5" w14:textId="77777777" w:rsidR="00560728" w:rsidRDefault="00560728" w:rsidP="00560728">
      <w:pPr>
        <w:jc w:val="both"/>
        <w:rPr>
          <w:rFonts w:asciiTheme="majorHAnsi" w:eastAsia="Times New Roman" w:hAnsiTheme="majorHAnsi" w:cs="Times New Roman"/>
        </w:rPr>
      </w:pPr>
      <w:r>
        <w:rPr>
          <w:rFonts w:asciiTheme="majorHAnsi" w:eastAsia="Times New Roman" w:hAnsiTheme="majorHAnsi" w:cs="Times New Roman"/>
        </w:rPr>
        <w:t>An on-line</w:t>
      </w:r>
      <w:r w:rsidRPr="00527E1E">
        <w:rPr>
          <w:rFonts w:asciiTheme="majorHAnsi" w:eastAsia="Times New Roman" w:hAnsiTheme="majorHAnsi" w:cs="Times New Roman"/>
        </w:rPr>
        <w:t xml:space="preserve"> final exam will be </w:t>
      </w:r>
      <w:r>
        <w:rPr>
          <w:rFonts w:asciiTheme="majorHAnsi" w:eastAsia="Times New Roman" w:hAnsiTheme="majorHAnsi" w:cs="Times New Roman"/>
        </w:rPr>
        <w:t>given</w:t>
      </w:r>
      <w:r w:rsidRPr="00527E1E">
        <w:rPr>
          <w:rFonts w:asciiTheme="majorHAnsi" w:eastAsia="Times New Roman" w:hAnsiTheme="majorHAnsi" w:cs="Times New Roman"/>
        </w:rPr>
        <w:t xml:space="preserve"> </w:t>
      </w:r>
      <w:r>
        <w:rPr>
          <w:rFonts w:asciiTheme="majorHAnsi" w:eastAsia="Times New Roman" w:hAnsiTheme="majorHAnsi" w:cs="Times New Roman"/>
        </w:rPr>
        <w:t xml:space="preserve">to </w:t>
      </w:r>
      <w:r w:rsidRPr="00527E1E">
        <w:rPr>
          <w:rFonts w:asciiTheme="majorHAnsi" w:eastAsia="Times New Roman" w:hAnsiTheme="majorHAnsi" w:cs="Times New Roman"/>
        </w:rPr>
        <w:t>students</w:t>
      </w:r>
      <w:r>
        <w:rPr>
          <w:rFonts w:asciiTheme="majorHAnsi" w:eastAsia="Times New Roman" w:hAnsiTheme="majorHAnsi" w:cs="Times New Roman"/>
        </w:rPr>
        <w:t xml:space="preserve"> and </w:t>
      </w:r>
      <w:r w:rsidRPr="00BA36BD">
        <w:rPr>
          <w:rFonts w:asciiTheme="majorHAnsi" w:eastAsia="Times New Roman" w:hAnsiTheme="majorHAnsi" w:cs="Times New Roman"/>
          <w:b/>
          <w:u w:val="single"/>
        </w:rPr>
        <w:t xml:space="preserve">must be complete and submitted </w:t>
      </w:r>
      <w:r>
        <w:rPr>
          <w:rFonts w:asciiTheme="majorHAnsi" w:eastAsia="Times New Roman" w:hAnsiTheme="majorHAnsi" w:cs="Times New Roman"/>
        </w:rPr>
        <w:t>by Thursday, May 14, 2015</w:t>
      </w:r>
      <w:r w:rsidRPr="00527E1E">
        <w:rPr>
          <w:rFonts w:asciiTheme="majorHAnsi" w:eastAsia="Times New Roman" w:hAnsiTheme="majorHAnsi" w:cs="Times New Roman"/>
        </w:rPr>
        <w:t xml:space="preserve"> </w:t>
      </w:r>
      <w:r>
        <w:rPr>
          <w:rFonts w:asciiTheme="majorHAnsi" w:eastAsia="Times New Roman" w:hAnsiTheme="majorHAnsi" w:cs="Times New Roman"/>
        </w:rPr>
        <w:t>at 3:30 p.m</w:t>
      </w:r>
      <w:r w:rsidRPr="00527E1E">
        <w:rPr>
          <w:rFonts w:asciiTheme="majorHAnsi" w:eastAsia="Times New Roman" w:hAnsiTheme="majorHAnsi" w:cs="Times New Roman"/>
        </w:rPr>
        <w:t>.</w:t>
      </w:r>
      <w:r>
        <w:rPr>
          <w:rFonts w:asciiTheme="majorHAnsi" w:eastAsia="Times New Roman" w:hAnsiTheme="majorHAnsi" w:cs="Times New Roman"/>
        </w:rPr>
        <w:t xml:space="preserve">  The exam will open on Friday, </w:t>
      </w:r>
      <w:r w:rsidR="00C5719C">
        <w:rPr>
          <w:rFonts w:asciiTheme="majorHAnsi" w:eastAsia="Times New Roman" w:hAnsiTheme="majorHAnsi" w:cs="Times New Roman"/>
        </w:rPr>
        <w:t>December</w:t>
      </w:r>
      <w:r>
        <w:rPr>
          <w:rFonts w:asciiTheme="majorHAnsi" w:eastAsia="Times New Roman" w:hAnsiTheme="majorHAnsi" w:cs="Times New Roman"/>
        </w:rPr>
        <w:t xml:space="preserve"> </w:t>
      </w:r>
      <w:r w:rsidR="00C5719C">
        <w:rPr>
          <w:rFonts w:asciiTheme="majorHAnsi" w:eastAsia="Times New Roman" w:hAnsiTheme="majorHAnsi" w:cs="Times New Roman"/>
        </w:rPr>
        <w:t>4</w:t>
      </w:r>
      <w:r>
        <w:rPr>
          <w:rFonts w:asciiTheme="majorHAnsi" w:eastAsia="Times New Roman" w:hAnsiTheme="majorHAnsi" w:cs="Times New Roman"/>
        </w:rPr>
        <w:t>, 2015 at 8:00 a.m. an</w:t>
      </w:r>
      <w:r w:rsidR="00C5719C">
        <w:rPr>
          <w:rFonts w:asciiTheme="majorHAnsi" w:eastAsia="Times New Roman" w:hAnsiTheme="majorHAnsi" w:cs="Times New Roman"/>
        </w:rPr>
        <w:t>d will close on Thursday, December 11</w:t>
      </w:r>
      <w:r>
        <w:rPr>
          <w:rFonts w:asciiTheme="majorHAnsi" w:eastAsia="Times New Roman" w:hAnsiTheme="majorHAnsi" w:cs="Times New Roman"/>
        </w:rPr>
        <w:t xml:space="preserve">, 2015 at 3:30 p.m. If the exam is submitted after this date and time, the student will receive a zero (0).  </w:t>
      </w:r>
      <w:r w:rsidRPr="00F846CE">
        <w:rPr>
          <w:rFonts w:asciiTheme="majorHAnsi" w:eastAsia="Times New Roman" w:hAnsiTheme="majorHAnsi" w:cs="Times New Roman"/>
          <w:b/>
        </w:rPr>
        <w:t>OR</w:t>
      </w:r>
      <w:r>
        <w:rPr>
          <w:rFonts w:asciiTheme="majorHAnsi" w:eastAsia="Times New Roman" w:hAnsiTheme="majorHAnsi" w:cs="Times New Roman"/>
          <w:b/>
        </w:rPr>
        <w:t xml:space="preserve">, </w:t>
      </w:r>
      <w:r>
        <w:rPr>
          <w:rFonts w:asciiTheme="majorHAnsi" w:eastAsia="Times New Roman" w:hAnsiTheme="majorHAnsi" w:cs="Times New Roman"/>
        </w:rPr>
        <w:t>If a student chooses, they may complete 20 hours of service learning at one agency in lieu of taking the final</w:t>
      </w:r>
      <w:r w:rsidR="00C5719C">
        <w:rPr>
          <w:rFonts w:asciiTheme="majorHAnsi" w:eastAsia="Times New Roman" w:hAnsiTheme="majorHAnsi" w:cs="Times New Roman"/>
        </w:rPr>
        <w:t xml:space="preserve"> exam. Both will be counted as 2</w:t>
      </w:r>
      <w:r>
        <w:rPr>
          <w:rFonts w:asciiTheme="majorHAnsi" w:eastAsia="Times New Roman" w:hAnsiTheme="majorHAnsi" w:cs="Times New Roman"/>
        </w:rPr>
        <w:t>00 po</w:t>
      </w:r>
      <w:r w:rsidR="00C5719C">
        <w:rPr>
          <w:rFonts w:asciiTheme="majorHAnsi" w:eastAsia="Times New Roman" w:hAnsiTheme="majorHAnsi" w:cs="Times New Roman"/>
        </w:rPr>
        <w:t>ints or 2</w:t>
      </w:r>
      <w:r>
        <w:rPr>
          <w:rFonts w:asciiTheme="majorHAnsi" w:eastAsia="Times New Roman" w:hAnsiTheme="majorHAnsi" w:cs="Times New Roman"/>
        </w:rPr>
        <w:t>0% of your final grade.  If you are taking SOWK 4540, you may count your hours in that class as hours in SOWK 1450.</w:t>
      </w:r>
    </w:p>
    <w:p w14:paraId="6ECD79E1" w14:textId="77777777" w:rsidR="00560728" w:rsidRDefault="00560728" w:rsidP="00560728">
      <w:pPr>
        <w:jc w:val="both"/>
        <w:rPr>
          <w:rFonts w:asciiTheme="majorHAnsi" w:eastAsia="Times New Roman" w:hAnsiTheme="majorHAnsi" w:cs="Times New Roman"/>
          <w:b/>
        </w:rPr>
      </w:pPr>
    </w:p>
    <w:p w14:paraId="5BC995B6" w14:textId="7F34413E" w:rsidR="00560728" w:rsidRPr="004321A9" w:rsidRDefault="00560728" w:rsidP="00560728">
      <w:pPr>
        <w:jc w:val="both"/>
        <w:rPr>
          <w:rFonts w:asciiTheme="majorHAnsi" w:eastAsia="Times New Roman" w:hAnsiTheme="majorHAnsi" w:cs="Times New Roman"/>
        </w:rPr>
      </w:pPr>
      <w:r w:rsidRPr="00E74A76">
        <w:rPr>
          <w:rFonts w:asciiTheme="majorHAnsi" w:eastAsia="Times New Roman" w:hAnsiTheme="majorHAnsi" w:cs="Times New Roman"/>
          <w:b/>
        </w:rPr>
        <w:t>If you choose to do service learning instead of the final, you need to get started early!</w:t>
      </w:r>
      <w:r>
        <w:rPr>
          <w:rFonts w:asciiTheme="majorHAnsi" w:eastAsia="Times New Roman" w:hAnsiTheme="majorHAnsi" w:cs="Times New Roman"/>
        </w:rPr>
        <w:t xml:space="preserve"> Students will be required to find a single agency tha</w:t>
      </w:r>
      <w:r w:rsidR="00120A1A">
        <w:rPr>
          <w:rFonts w:asciiTheme="majorHAnsi" w:eastAsia="Times New Roman" w:hAnsiTheme="majorHAnsi" w:cs="Times New Roman"/>
        </w:rPr>
        <w:t>t will allow them to complete a minimum of</w:t>
      </w:r>
      <w:r>
        <w:rPr>
          <w:rFonts w:asciiTheme="majorHAnsi" w:eastAsia="Times New Roman" w:hAnsiTheme="majorHAnsi" w:cs="Times New Roman"/>
        </w:rPr>
        <w:t xml:space="preserve"> 20 hours of volunteer work.  Volunteering more time is even better</w:t>
      </w:r>
      <w:r w:rsidR="00120A1A">
        <w:rPr>
          <w:rFonts w:asciiTheme="majorHAnsi" w:eastAsia="Times New Roman" w:hAnsiTheme="majorHAnsi" w:cs="Times New Roman"/>
        </w:rPr>
        <w:t xml:space="preserve"> and will be a consideration in determining a grade for the assignment</w:t>
      </w:r>
      <w:r>
        <w:rPr>
          <w:rFonts w:asciiTheme="majorHAnsi" w:eastAsia="Times New Roman" w:hAnsiTheme="majorHAnsi" w:cs="Times New Roman"/>
        </w:rPr>
        <w:t>! During this experience, it is expected that students will need to shadow an employee(s) and become familiar with the knowledge, values and skills required to work as a social worker at the agency.  Students will be graded according to the hours they put in at the agency. Each student will be asked to complete a 2 page written reflection of their experience at the end of the semester and will be expected to keep a timesheet (found on Blackboard) that is to be signed by an agency representative</w:t>
      </w:r>
      <w:r w:rsidRPr="005E5BED">
        <w:rPr>
          <w:rFonts w:asciiTheme="majorHAnsi" w:eastAsia="Times New Roman" w:hAnsiTheme="majorHAnsi" w:cs="Times New Roman"/>
        </w:rPr>
        <w:t xml:space="preserve"> </w:t>
      </w:r>
      <w:r>
        <w:rPr>
          <w:rFonts w:asciiTheme="majorHAnsi" w:eastAsia="Times New Roman" w:hAnsiTheme="majorHAnsi" w:cs="Times New Roman"/>
        </w:rPr>
        <w:t>to verify all hours are complete.  Professor Sweeten will also verify with the agency that you volunteered at least 20 hours.</w:t>
      </w:r>
    </w:p>
    <w:p w14:paraId="5F815363" w14:textId="77777777" w:rsidR="00560728" w:rsidRDefault="00560728" w:rsidP="00560728">
      <w:pPr>
        <w:rPr>
          <w:rFonts w:asciiTheme="majorHAnsi" w:eastAsia="Times New Roman" w:hAnsiTheme="majorHAnsi" w:cs="Times New Roman"/>
        </w:rPr>
      </w:pPr>
    </w:p>
    <w:p w14:paraId="7F68E8DC" w14:textId="77777777" w:rsidR="00560728" w:rsidRPr="00527E1E" w:rsidRDefault="00560728" w:rsidP="00560728">
      <w:pPr>
        <w:rPr>
          <w:rFonts w:asciiTheme="majorHAnsi" w:eastAsia="Times New Roman" w:hAnsiTheme="majorHAnsi" w:cs="Times New Roman"/>
        </w:rPr>
      </w:pPr>
    </w:p>
    <w:p w14:paraId="76BA2F56" w14:textId="77777777" w:rsidR="00560728" w:rsidRPr="00527E1E" w:rsidRDefault="00560728" w:rsidP="00560728">
      <w:pPr>
        <w:rPr>
          <w:rFonts w:asciiTheme="majorHAnsi" w:eastAsia="Times New Roman" w:hAnsiTheme="majorHAnsi" w:cs="Times New Roman"/>
          <w:b/>
          <w:u w:val="single"/>
        </w:rPr>
      </w:pPr>
      <w:r w:rsidRPr="00527E1E">
        <w:rPr>
          <w:rFonts w:asciiTheme="majorHAnsi" w:eastAsia="Times New Roman" w:hAnsiTheme="majorHAnsi" w:cs="Times New Roman"/>
          <w:b/>
          <w:u w:val="single"/>
        </w:rPr>
        <w:t xml:space="preserve">Extra Credit </w:t>
      </w:r>
    </w:p>
    <w:p w14:paraId="5FB6FA57" w14:textId="77777777" w:rsidR="00560728" w:rsidRPr="001460C7" w:rsidRDefault="00560728" w:rsidP="00560728">
      <w:pPr>
        <w:rPr>
          <w:rFonts w:asciiTheme="majorHAnsi" w:eastAsia="Times New Roman" w:hAnsiTheme="majorHAnsi" w:cs="Times New Roman"/>
          <w:b/>
          <w:u w:val="single"/>
        </w:rPr>
      </w:pPr>
    </w:p>
    <w:p w14:paraId="09AEBE71" w14:textId="77777777" w:rsidR="00560728" w:rsidRDefault="00560728" w:rsidP="00560728">
      <w:pPr>
        <w:rPr>
          <w:rFonts w:asciiTheme="majorHAnsi" w:hAnsiTheme="majorHAnsi"/>
        </w:rPr>
      </w:pPr>
      <w:r w:rsidRPr="0091648F">
        <w:rPr>
          <w:rFonts w:asciiTheme="majorHAnsi" w:hAnsiTheme="majorHAnsi"/>
        </w:rPr>
        <w:t>Extra Credit opportunities may be offered to students throughout the semester for activities related to social work in the field.  These opportunities will be announce</w:t>
      </w:r>
      <w:r>
        <w:rPr>
          <w:rFonts w:asciiTheme="majorHAnsi" w:hAnsiTheme="majorHAnsi"/>
        </w:rPr>
        <w:t>d</w:t>
      </w:r>
      <w:r w:rsidRPr="0091648F">
        <w:rPr>
          <w:rFonts w:asciiTheme="majorHAnsi" w:hAnsiTheme="majorHAnsi"/>
        </w:rPr>
        <w:t xml:space="preserve"> after the semester starts. For participation in these activities, students will have points added to their final point total at the end of the semester.</w:t>
      </w:r>
    </w:p>
    <w:p w14:paraId="0FCC9892" w14:textId="77777777" w:rsidR="00560728" w:rsidRDefault="00560728" w:rsidP="00560728">
      <w:pPr>
        <w:rPr>
          <w:rFonts w:asciiTheme="majorHAnsi" w:hAnsiTheme="majorHAnsi"/>
        </w:rPr>
      </w:pPr>
    </w:p>
    <w:p w14:paraId="3705D043" w14:textId="77777777" w:rsidR="00560728" w:rsidRDefault="00560728" w:rsidP="00560728">
      <w:pPr>
        <w:jc w:val="center"/>
        <w:rPr>
          <w:rFonts w:asciiTheme="majorHAnsi" w:eastAsia="Times New Roman" w:hAnsiTheme="majorHAnsi" w:cs="Times New Roman"/>
          <w:b/>
          <w:bCs/>
          <w:u w:val="single"/>
        </w:rPr>
      </w:pPr>
      <w:r>
        <w:rPr>
          <w:rFonts w:asciiTheme="majorHAnsi" w:eastAsia="Times New Roman" w:hAnsiTheme="majorHAnsi" w:cs="Times New Roman"/>
          <w:b/>
          <w:bCs/>
          <w:u w:val="single"/>
        </w:rPr>
        <w:br w:type="page"/>
      </w:r>
    </w:p>
    <w:p w14:paraId="75136F28" w14:textId="77777777" w:rsidR="00560728" w:rsidRPr="00527E1E" w:rsidRDefault="00560728" w:rsidP="00560728">
      <w:pPr>
        <w:jc w:val="center"/>
        <w:rPr>
          <w:rFonts w:asciiTheme="majorHAnsi" w:eastAsia="Times New Roman" w:hAnsiTheme="majorHAnsi" w:cs="Times New Roman"/>
          <w:b/>
          <w:bCs/>
          <w:u w:val="single"/>
        </w:rPr>
      </w:pPr>
      <w:r w:rsidRPr="00527E1E">
        <w:rPr>
          <w:rFonts w:asciiTheme="majorHAnsi" w:eastAsia="Times New Roman" w:hAnsiTheme="majorHAnsi" w:cs="Times New Roman"/>
          <w:b/>
          <w:bCs/>
          <w:u w:val="single"/>
        </w:rPr>
        <w:t>COURSE OUTLINE AND READINGS</w:t>
      </w:r>
    </w:p>
    <w:p w14:paraId="059C430D" w14:textId="77777777" w:rsidR="00560728" w:rsidRPr="00527E1E" w:rsidRDefault="00560728" w:rsidP="00560728">
      <w:pPr>
        <w:jc w:val="center"/>
        <w:rPr>
          <w:rFonts w:asciiTheme="majorHAnsi" w:eastAsia="Times New Roman" w:hAnsiTheme="majorHAnsi" w:cs="Times New Roman"/>
          <w:b/>
          <w:bCs/>
          <w:u w:val="single"/>
        </w:rPr>
      </w:pPr>
    </w:p>
    <w:p w14:paraId="56C50464" w14:textId="77777777" w:rsidR="00560728" w:rsidRPr="00527E1E" w:rsidRDefault="00560728" w:rsidP="00560728">
      <w:pPr>
        <w:jc w:val="center"/>
        <w:rPr>
          <w:rFonts w:asciiTheme="majorHAnsi" w:eastAsia="Times New Roman" w:hAnsiTheme="majorHAnsi" w:cs="Times New Roman"/>
        </w:rPr>
      </w:pPr>
      <w:r w:rsidRPr="00527E1E">
        <w:rPr>
          <w:rFonts w:asciiTheme="majorHAnsi" w:eastAsia="Times New Roman" w:hAnsiTheme="majorHAnsi" w:cs="Times New Roman"/>
          <w:iCs/>
        </w:rPr>
        <w:t xml:space="preserve">It is expected that readings will be done </w:t>
      </w:r>
      <w:r w:rsidRPr="00527E1E">
        <w:rPr>
          <w:rFonts w:asciiTheme="majorHAnsi" w:eastAsia="Times New Roman" w:hAnsiTheme="majorHAnsi" w:cs="Times New Roman"/>
          <w:b/>
          <w:bCs/>
          <w:iCs/>
        </w:rPr>
        <w:t>prior</w:t>
      </w:r>
      <w:r w:rsidRPr="00527E1E">
        <w:rPr>
          <w:rFonts w:asciiTheme="majorHAnsi" w:eastAsia="Times New Roman" w:hAnsiTheme="majorHAnsi" w:cs="Times New Roman"/>
          <w:iCs/>
        </w:rPr>
        <w:t xml:space="preserve"> to class discussions.  The instructor reserves the right to modify the schedule, as class needs dictate.</w:t>
      </w:r>
    </w:p>
    <w:p w14:paraId="5F4652C8" w14:textId="77777777" w:rsidR="00560728" w:rsidRPr="00527E1E" w:rsidRDefault="00560728" w:rsidP="00560728">
      <w:pPr>
        <w:rPr>
          <w:rFonts w:asciiTheme="majorHAnsi" w:eastAsia="Times New Roman" w:hAnsiTheme="majorHAnsi" w:cs="Times New Roman"/>
        </w:rPr>
      </w:pPr>
    </w:p>
    <w:tbl>
      <w:tblPr>
        <w:tblStyle w:val="TableGrid"/>
        <w:tblW w:w="9828" w:type="dxa"/>
        <w:jc w:val="center"/>
        <w:tblLayout w:type="fixed"/>
        <w:tblLook w:val="04A0" w:firstRow="1" w:lastRow="0" w:firstColumn="1" w:lastColumn="0" w:noHBand="0" w:noVBand="1"/>
      </w:tblPr>
      <w:tblGrid>
        <w:gridCol w:w="1044"/>
        <w:gridCol w:w="990"/>
        <w:gridCol w:w="3330"/>
        <w:gridCol w:w="4464"/>
      </w:tblGrid>
      <w:tr w:rsidR="00560728" w:rsidRPr="00527E1E" w14:paraId="0A10410F" w14:textId="77777777" w:rsidTr="009444D7">
        <w:trPr>
          <w:trHeight w:val="359"/>
          <w:jc w:val="center"/>
        </w:trPr>
        <w:tc>
          <w:tcPr>
            <w:tcW w:w="1044" w:type="dxa"/>
            <w:shd w:val="clear" w:color="auto" w:fill="EEECE1" w:themeFill="background2"/>
            <w:vAlign w:val="center"/>
          </w:tcPr>
          <w:p w14:paraId="27E2B66C" w14:textId="77777777" w:rsidR="00560728" w:rsidRPr="00527E1E" w:rsidRDefault="00560728" w:rsidP="00560728">
            <w:pPr>
              <w:rPr>
                <w:rFonts w:asciiTheme="majorHAnsi" w:eastAsia="Times New Roman" w:hAnsiTheme="majorHAnsi" w:cs="Times New Roman"/>
                <w:b/>
                <w:bCs/>
              </w:rPr>
            </w:pPr>
            <w:r w:rsidRPr="00527E1E">
              <w:rPr>
                <w:rFonts w:asciiTheme="majorHAnsi" w:eastAsia="Times New Roman" w:hAnsiTheme="majorHAnsi" w:cs="Times New Roman"/>
                <w:b/>
                <w:bCs/>
              </w:rPr>
              <w:t>WEEK</w:t>
            </w:r>
          </w:p>
        </w:tc>
        <w:tc>
          <w:tcPr>
            <w:tcW w:w="990" w:type="dxa"/>
            <w:shd w:val="clear" w:color="auto" w:fill="EEECE1" w:themeFill="background2"/>
            <w:vAlign w:val="center"/>
          </w:tcPr>
          <w:p w14:paraId="3F7D1910" w14:textId="77777777" w:rsidR="00560728" w:rsidRPr="00527E1E" w:rsidRDefault="00560728" w:rsidP="00560728">
            <w:pPr>
              <w:rPr>
                <w:rFonts w:asciiTheme="majorHAnsi" w:eastAsia="Times New Roman" w:hAnsiTheme="majorHAnsi" w:cs="Times New Roman"/>
                <w:b/>
                <w:bCs/>
              </w:rPr>
            </w:pPr>
            <w:r w:rsidRPr="00527E1E">
              <w:rPr>
                <w:rFonts w:asciiTheme="majorHAnsi" w:eastAsia="Times New Roman" w:hAnsiTheme="majorHAnsi" w:cs="Times New Roman"/>
                <w:b/>
                <w:bCs/>
              </w:rPr>
              <w:t>DATE</w:t>
            </w:r>
          </w:p>
        </w:tc>
        <w:tc>
          <w:tcPr>
            <w:tcW w:w="3330" w:type="dxa"/>
            <w:shd w:val="clear" w:color="auto" w:fill="EEECE1" w:themeFill="background2"/>
            <w:vAlign w:val="center"/>
          </w:tcPr>
          <w:p w14:paraId="3D374DC2" w14:textId="77777777" w:rsidR="00560728" w:rsidRPr="00527E1E" w:rsidRDefault="00560728" w:rsidP="00560728">
            <w:pPr>
              <w:rPr>
                <w:rFonts w:asciiTheme="majorHAnsi" w:eastAsia="Times New Roman" w:hAnsiTheme="majorHAnsi" w:cs="Times New Roman"/>
                <w:b/>
                <w:bCs/>
              </w:rPr>
            </w:pPr>
            <w:r w:rsidRPr="00527E1E">
              <w:rPr>
                <w:rFonts w:asciiTheme="majorHAnsi" w:eastAsia="Times New Roman" w:hAnsiTheme="majorHAnsi" w:cs="Times New Roman"/>
                <w:b/>
                <w:bCs/>
              </w:rPr>
              <w:t>GENERAL TOPIC</w:t>
            </w:r>
            <w:r>
              <w:rPr>
                <w:rFonts w:asciiTheme="majorHAnsi" w:eastAsia="Times New Roman" w:hAnsiTheme="majorHAnsi" w:cs="Times New Roman"/>
                <w:b/>
                <w:bCs/>
              </w:rPr>
              <w:t xml:space="preserve"> IN CLASS</w:t>
            </w:r>
          </w:p>
        </w:tc>
        <w:tc>
          <w:tcPr>
            <w:tcW w:w="4464" w:type="dxa"/>
            <w:shd w:val="clear" w:color="auto" w:fill="EEECE1" w:themeFill="background2"/>
            <w:vAlign w:val="center"/>
          </w:tcPr>
          <w:p w14:paraId="0DAEE83E" w14:textId="77777777" w:rsidR="00560728" w:rsidRPr="00527E1E" w:rsidRDefault="00560728" w:rsidP="00560728">
            <w:pPr>
              <w:rPr>
                <w:rFonts w:asciiTheme="majorHAnsi" w:eastAsia="Times New Roman" w:hAnsiTheme="majorHAnsi" w:cs="Times New Roman"/>
                <w:b/>
                <w:bCs/>
              </w:rPr>
            </w:pPr>
            <w:r w:rsidRPr="00527E1E">
              <w:rPr>
                <w:rFonts w:asciiTheme="majorHAnsi" w:eastAsia="Times New Roman" w:hAnsiTheme="majorHAnsi" w:cs="Times New Roman"/>
                <w:b/>
                <w:bCs/>
              </w:rPr>
              <w:t>ASSIGNMENT</w:t>
            </w:r>
            <w:r>
              <w:rPr>
                <w:rFonts w:asciiTheme="majorHAnsi" w:eastAsia="Times New Roman" w:hAnsiTheme="majorHAnsi" w:cs="Times New Roman"/>
                <w:b/>
                <w:bCs/>
              </w:rPr>
              <w:t>S</w:t>
            </w:r>
          </w:p>
        </w:tc>
      </w:tr>
      <w:tr w:rsidR="00560728" w:rsidRPr="00527E1E" w14:paraId="1DF876D9" w14:textId="77777777" w:rsidTr="00560728">
        <w:trPr>
          <w:jc w:val="center"/>
        </w:trPr>
        <w:tc>
          <w:tcPr>
            <w:tcW w:w="1044" w:type="dxa"/>
            <w:vAlign w:val="center"/>
          </w:tcPr>
          <w:p w14:paraId="2C9C8835" w14:textId="77777777" w:rsidR="00560728" w:rsidRPr="00527E1E" w:rsidRDefault="00560728" w:rsidP="00560728">
            <w:pPr>
              <w:ind w:left="360"/>
              <w:contextualSpacing/>
              <w:jc w:val="left"/>
              <w:rPr>
                <w:rFonts w:asciiTheme="majorHAnsi" w:eastAsia="Times New Roman" w:hAnsiTheme="majorHAnsi" w:cs="Times New Roman"/>
                <w:b/>
              </w:rPr>
            </w:pPr>
            <w:r w:rsidRPr="00527E1E">
              <w:rPr>
                <w:rFonts w:asciiTheme="majorHAnsi" w:eastAsia="Times New Roman" w:hAnsiTheme="majorHAnsi" w:cs="Times New Roman"/>
                <w:b/>
              </w:rPr>
              <w:t>1</w:t>
            </w:r>
          </w:p>
        </w:tc>
        <w:tc>
          <w:tcPr>
            <w:tcW w:w="990" w:type="dxa"/>
            <w:vAlign w:val="center"/>
          </w:tcPr>
          <w:p w14:paraId="0C223618" w14:textId="77777777" w:rsidR="00560728" w:rsidRPr="00527E1E" w:rsidRDefault="00AC2AA8" w:rsidP="00560728">
            <w:pPr>
              <w:rPr>
                <w:rFonts w:asciiTheme="majorHAnsi" w:eastAsia="Times New Roman" w:hAnsiTheme="majorHAnsi" w:cs="Times New Roman"/>
              </w:rPr>
            </w:pPr>
            <w:r>
              <w:rPr>
                <w:rFonts w:asciiTheme="majorHAnsi" w:eastAsia="Times New Roman" w:hAnsiTheme="majorHAnsi" w:cs="Times New Roman"/>
              </w:rPr>
              <w:t>Aug 27</w:t>
            </w:r>
          </w:p>
        </w:tc>
        <w:tc>
          <w:tcPr>
            <w:tcW w:w="3330" w:type="dxa"/>
            <w:vAlign w:val="center"/>
          </w:tcPr>
          <w:p w14:paraId="1781EC38" w14:textId="77777777" w:rsidR="00560728" w:rsidRPr="0069452E" w:rsidRDefault="00560728" w:rsidP="00560728">
            <w:pPr>
              <w:rPr>
                <w:rFonts w:asciiTheme="majorHAnsi" w:hAnsiTheme="majorHAnsi"/>
                <w:b/>
              </w:rPr>
            </w:pPr>
            <w:r w:rsidRPr="0069452E">
              <w:rPr>
                <w:rFonts w:asciiTheme="majorHAnsi" w:hAnsiTheme="majorHAnsi"/>
                <w:b/>
              </w:rPr>
              <w:t xml:space="preserve">Class Introduction: </w:t>
            </w:r>
          </w:p>
          <w:p w14:paraId="6E4FEE57" w14:textId="77777777" w:rsidR="00560728" w:rsidRPr="007E67FA" w:rsidRDefault="00560728" w:rsidP="00560728">
            <w:pPr>
              <w:rPr>
                <w:rFonts w:asciiTheme="majorHAnsi" w:hAnsiTheme="majorHAnsi"/>
                <w:b/>
              </w:rPr>
            </w:pPr>
            <w:r w:rsidRPr="007E67FA">
              <w:rPr>
                <w:rFonts w:asciiTheme="majorHAnsi" w:hAnsiTheme="majorHAnsi"/>
                <w:b/>
              </w:rPr>
              <w:t>Course overview &amp; expectations</w:t>
            </w:r>
            <w:r w:rsidRPr="007E67FA">
              <w:rPr>
                <w:rFonts w:asciiTheme="majorHAnsi" w:hAnsiTheme="majorHAnsi"/>
                <w:b/>
              </w:rPr>
              <w:tab/>
            </w:r>
          </w:p>
          <w:p w14:paraId="0B77832F" w14:textId="77777777" w:rsidR="00560728" w:rsidRDefault="00560728" w:rsidP="00560728">
            <w:pPr>
              <w:rPr>
                <w:rFonts w:asciiTheme="majorHAnsi" w:hAnsiTheme="majorHAnsi"/>
                <w:b/>
              </w:rPr>
            </w:pPr>
            <w:r w:rsidRPr="0069452E">
              <w:rPr>
                <w:rFonts w:asciiTheme="majorHAnsi" w:hAnsiTheme="majorHAnsi"/>
                <w:b/>
              </w:rPr>
              <w:t>Introduction to the profession: What is Social Work?</w:t>
            </w:r>
            <w:r>
              <w:rPr>
                <w:rFonts w:asciiTheme="majorHAnsi" w:hAnsiTheme="majorHAnsi"/>
                <w:b/>
              </w:rPr>
              <w:t xml:space="preserve"> (Ch. 1)</w:t>
            </w:r>
          </w:p>
          <w:p w14:paraId="02F0540E" w14:textId="77777777" w:rsidR="00560728" w:rsidRPr="00527E1E" w:rsidRDefault="00560728" w:rsidP="00560728">
            <w:pPr>
              <w:contextualSpacing/>
              <w:jc w:val="left"/>
              <w:rPr>
                <w:rFonts w:asciiTheme="majorHAnsi" w:eastAsia="Times New Roman" w:hAnsiTheme="majorHAnsi" w:cs="Times New Roman"/>
              </w:rPr>
            </w:pPr>
          </w:p>
        </w:tc>
        <w:tc>
          <w:tcPr>
            <w:tcW w:w="4464" w:type="dxa"/>
            <w:vAlign w:val="center"/>
          </w:tcPr>
          <w:p w14:paraId="58D5567B" w14:textId="77777777" w:rsidR="00560728" w:rsidRPr="00615EDB" w:rsidRDefault="00560728" w:rsidP="00560728">
            <w:pPr>
              <w:rPr>
                <w:rFonts w:asciiTheme="majorHAnsi" w:hAnsiTheme="majorHAnsi"/>
                <w:iCs/>
              </w:rPr>
            </w:pPr>
            <w:r w:rsidRPr="00615EDB">
              <w:rPr>
                <w:rFonts w:asciiTheme="majorHAnsi" w:hAnsiTheme="majorHAnsi"/>
                <w:iCs/>
              </w:rPr>
              <w:t>READING:</w:t>
            </w:r>
            <w:r>
              <w:rPr>
                <w:rFonts w:asciiTheme="majorHAnsi" w:hAnsiTheme="majorHAnsi"/>
              </w:rPr>
              <w:t xml:space="preserve">  </w:t>
            </w:r>
            <w:r>
              <w:rPr>
                <w:rFonts w:asciiTheme="majorHAnsi" w:hAnsiTheme="majorHAnsi"/>
                <w:iCs/>
              </w:rPr>
              <w:t>Chapters 1, 2 &amp; 3 (Marx, et al)</w:t>
            </w:r>
          </w:p>
          <w:p w14:paraId="0B638BC6" w14:textId="77777777" w:rsidR="00560728" w:rsidRPr="0069452E" w:rsidRDefault="00560728" w:rsidP="00560728">
            <w:pPr>
              <w:rPr>
                <w:rFonts w:asciiTheme="majorHAnsi" w:hAnsiTheme="majorHAnsi"/>
                <w:i/>
                <w:iCs/>
              </w:rPr>
            </w:pPr>
          </w:p>
          <w:p w14:paraId="04F5E24E" w14:textId="77777777" w:rsidR="00560728" w:rsidRDefault="00560728" w:rsidP="00560728">
            <w:pPr>
              <w:rPr>
                <w:rFonts w:asciiTheme="majorHAnsi" w:hAnsiTheme="majorHAnsi"/>
                <w:i/>
              </w:rPr>
            </w:pPr>
            <w:r>
              <w:rPr>
                <w:rFonts w:asciiTheme="majorHAnsi" w:hAnsiTheme="majorHAnsi"/>
                <w:b/>
                <w:color w:val="FF0000"/>
              </w:rPr>
              <w:t>MSWL Assignment #1: Ch. 2 Video &amp; Q</w:t>
            </w:r>
            <w:r w:rsidRPr="0069452E">
              <w:rPr>
                <w:rFonts w:asciiTheme="majorHAnsi" w:hAnsiTheme="majorHAnsi"/>
                <w:b/>
                <w:color w:val="FF0000"/>
              </w:rPr>
              <w:t>uiz:</w:t>
            </w:r>
            <w:r w:rsidRPr="0069452E">
              <w:rPr>
                <w:rFonts w:asciiTheme="majorHAnsi" w:hAnsiTheme="majorHAnsi"/>
                <w:i/>
              </w:rPr>
              <w:t xml:space="preserve"> </w:t>
            </w:r>
            <w:r w:rsidRPr="00835D91">
              <w:rPr>
                <w:rFonts w:asciiTheme="majorHAnsi" w:hAnsiTheme="majorHAnsi"/>
                <w:i/>
                <w:color w:val="FF0000"/>
              </w:rPr>
              <w:t>Diversity in Practice: Building Self Awareness</w:t>
            </w:r>
          </w:p>
          <w:p w14:paraId="67F786BA" w14:textId="77777777" w:rsidR="00560728" w:rsidRPr="00527E1E" w:rsidRDefault="00560728" w:rsidP="00AA4490">
            <w:pPr>
              <w:rPr>
                <w:rFonts w:asciiTheme="majorHAnsi" w:eastAsia="Times New Roman" w:hAnsiTheme="majorHAnsi" w:cs="Times New Roman"/>
                <w:b/>
              </w:rPr>
            </w:pPr>
            <w:r>
              <w:rPr>
                <w:rFonts w:asciiTheme="majorHAnsi" w:hAnsiTheme="majorHAnsi"/>
                <w:i/>
              </w:rPr>
              <w:t>Printout due by</w:t>
            </w:r>
            <w:r w:rsidRPr="0069452E">
              <w:rPr>
                <w:rFonts w:asciiTheme="majorHAnsi" w:hAnsiTheme="majorHAnsi"/>
                <w:i/>
              </w:rPr>
              <w:t xml:space="preserve"> </w:t>
            </w:r>
            <w:r w:rsidR="00AA4490">
              <w:rPr>
                <w:rFonts w:asciiTheme="majorHAnsi" w:hAnsiTheme="majorHAnsi"/>
                <w:i/>
              </w:rPr>
              <w:t>9/3</w:t>
            </w:r>
            <w:r>
              <w:rPr>
                <w:rFonts w:asciiTheme="majorHAnsi" w:hAnsiTheme="majorHAnsi"/>
                <w:i/>
              </w:rPr>
              <w:t>/2015 @ 2:00 p.m.</w:t>
            </w:r>
          </w:p>
        </w:tc>
      </w:tr>
      <w:tr w:rsidR="00560728" w:rsidRPr="00527E1E" w14:paraId="48EA8130" w14:textId="77777777" w:rsidTr="00560728">
        <w:trPr>
          <w:trHeight w:val="881"/>
          <w:jc w:val="center"/>
        </w:trPr>
        <w:tc>
          <w:tcPr>
            <w:tcW w:w="1044" w:type="dxa"/>
            <w:vAlign w:val="center"/>
          </w:tcPr>
          <w:p w14:paraId="5FF41E2C"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2</w:t>
            </w:r>
          </w:p>
        </w:tc>
        <w:tc>
          <w:tcPr>
            <w:tcW w:w="990" w:type="dxa"/>
            <w:vAlign w:val="center"/>
          </w:tcPr>
          <w:p w14:paraId="333678CB" w14:textId="77777777" w:rsidR="00560728" w:rsidRPr="00527E1E" w:rsidRDefault="00AC2AA8" w:rsidP="00560728">
            <w:pPr>
              <w:rPr>
                <w:rFonts w:asciiTheme="majorHAnsi" w:eastAsia="Times New Roman" w:hAnsiTheme="majorHAnsi" w:cs="Times New Roman"/>
              </w:rPr>
            </w:pPr>
            <w:r>
              <w:rPr>
                <w:rFonts w:asciiTheme="majorHAnsi" w:eastAsia="Times New Roman" w:hAnsiTheme="majorHAnsi" w:cs="Times New Roman"/>
              </w:rPr>
              <w:t>Sept 3</w:t>
            </w:r>
          </w:p>
        </w:tc>
        <w:tc>
          <w:tcPr>
            <w:tcW w:w="3330" w:type="dxa"/>
            <w:vAlign w:val="center"/>
          </w:tcPr>
          <w:p w14:paraId="224FF7D8" w14:textId="77777777" w:rsidR="00560728" w:rsidRDefault="00560728" w:rsidP="00560728">
            <w:pPr>
              <w:rPr>
                <w:rFonts w:asciiTheme="majorHAnsi" w:hAnsiTheme="majorHAnsi"/>
                <w:b/>
              </w:rPr>
            </w:pPr>
            <w:r w:rsidRPr="00615EDB">
              <w:rPr>
                <w:rFonts w:asciiTheme="majorHAnsi" w:hAnsiTheme="majorHAnsi"/>
                <w:b/>
              </w:rPr>
              <w:t>Theoretical and Conceptual Models of Social Work &amp; Basic Concepts of Social Welfare (Ch. 2 &amp; 3)</w:t>
            </w:r>
          </w:p>
          <w:p w14:paraId="70E3CC6B" w14:textId="77777777" w:rsidR="009444D7" w:rsidRDefault="009444D7" w:rsidP="00560728">
            <w:pPr>
              <w:rPr>
                <w:rFonts w:asciiTheme="majorHAnsi" w:hAnsiTheme="majorHAnsi"/>
                <w:b/>
              </w:rPr>
            </w:pPr>
          </w:p>
          <w:p w14:paraId="4BC4D26C" w14:textId="6E26127D" w:rsidR="009444D7" w:rsidRPr="00615EDB" w:rsidRDefault="009444D7" w:rsidP="00560728">
            <w:pPr>
              <w:rPr>
                <w:rFonts w:asciiTheme="majorHAnsi" w:eastAsia="Times New Roman" w:hAnsiTheme="majorHAnsi" w:cs="Times New Roman"/>
                <w:b/>
              </w:rPr>
            </w:pPr>
            <w:r>
              <w:rPr>
                <w:rFonts w:asciiTheme="majorHAnsi" w:hAnsiTheme="majorHAnsi"/>
                <w:b/>
              </w:rPr>
              <w:t>Video: Legacies of Change</w:t>
            </w:r>
          </w:p>
        </w:tc>
        <w:tc>
          <w:tcPr>
            <w:tcW w:w="4464" w:type="dxa"/>
            <w:vAlign w:val="center"/>
          </w:tcPr>
          <w:p w14:paraId="58C9486F" w14:textId="77777777" w:rsidR="00560728" w:rsidRDefault="00560728" w:rsidP="00560728">
            <w:pPr>
              <w:rPr>
                <w:rFonts w:asciiTheme="majorHAnsi" w:hAnsiTheme="majorHAnsi"/>
                <w:iCs/>
              </w:rPr>
            </w:pPr>
            <w:r w:rsidRPr="00615EDB">
              <w:rPr>
                <w:rFonts w:asciiTheme="majorHAnsi" w:hAnsiTheme="majorHAnsi"/>
                <w:iCs/>
              </w:rPr>
              <w:t>READING:</w:t>
            </w:r>
            <w:r>
              <w:rPr>
                <w:rFonts w:asciiTheme="majorHAnsi" w:hAnsiTheme="majorHAnsi"/>
              </w:rPr>
              <w:t xml:space="preserve">  </w:t>
            </w:r>
            <w:r>
              <w:rPr>
                <w:rFonts w:asciiTheme="majorHAnsi" w:hAnsiTheme="majorHAnsi"/>
                <w:iCs/>
              </w:rPr>
              <w:t xml:space="preserve">Chapter 4 (Marx, et al) and </w:t>
            </w:r>
          </w:p>
          <w:p w14:paraId="3CECA3F0" w14:textId="77777777" w:rsidR="00560728" w:rsidRPr="00877267" w:rsidRDefault="00560728" w:rsidP="00560728">
            <w:pPr>
              <w:rPr>
                <w:rFonts w:asciiTheme="majorHAnsi" w:hAnsiTheme="majorHAnsi"/>
                <w:b/>
                <w:iCs/>
                <w:color w:val="FF0000"/>
              </w:rPr>
            </w:pPr>
            <w:r w:rsidRPr="00877267">
              <w:rPr>
                <w:rFonts w:asciiTheme="majorHAnsi" w:hAnsiTheme="majorHAnsi"/>
                <w:b/>
                <w:iCs/>
                <w:color w:val="FF0000"/>
              </w:rPr>
              <w:t xml:space="preserve">MSWL </w:t>
            </w:r>
            <w:r>
              <w:rPr>
                <w:rFonts w:asciiTheme="majorHAnsi" w:hAnsiTheme="majorHAnsi"/>
                <w:b/>
                <w:iCs/>
                <w:color w:val="FF0000"/>
              </w:rPr>
              <w:t xml:space="preserve">Assignment # 2: Ch. 4 </w:t>
            </w:r>
            <w:r w:rsidRPr="00877267">
              <w:rPr>
                <w:rFonts w:asciiTheme="majorHAnsi" w:hAnsiTheme="majorHAnsi"/>
                <w:b/>
                <w:iCs/>
                <w:color w:val="FF0000"/>
              </w:rPr>
              <w:t>Read</w:t>
            </w:r>
            <w:r>
              <w:rPr>
                <w:rFonts w:asciiTheme="majorHAnsi" w:hAnsiTheme="majorHAnsi"/>
                <w:b/>
                <w:iCs/>
                <w:color w:val="FF0000"/>
              </w:rPr>
              <w:t xml:space="preserve"> c</w:t>
            </w:r>
            <w:r w:rsidRPr="00877267">
              <w:rPr>
                <w:rFonts w:asciiTheme="majorHAnsi" w:hAnsiTheme="majorHAnsi"/>
                <w:b/>
                <w:iCs/>
                <w:color w:val="FF0000"/>
              </w:rPr>
              <w:t>ase “Please Don’t Let Our Mother Die”</w:t>
            </w:r>
            <w:r>
              <w:rPr>
                <w:rFonts w:asciiTheme="majorHAnsi" w:hAnsiTheme="majorHAnsi"/>
                <w:b/>
                <w:iCs/>
                <w:color w:val="FF0000"/>
              </w:rPr>
              <w:t xml:space="preserve"> </w:t>
            </w:r>
            <w:r w:rsidRPr="00877267">
              <w:rPr>
                <w:rFonts w:asciiTheme="majorHAnsi" w:hAnsiTheme="majorHAnsi"/>
                <w:b/>
                <w:iCs/>
                <w:color w:val="FF0000"/>
              </w:rPr>
              <w:t>and complete assessment.</w:t>
            </w:r>
          </w:p>
          <w:p w14:paraId="5D5A1151" w14:textId="77777777" w:rsidR="00560728" w:rsidRPr="0069452E" w:rsidRDefault="00560728" w:rsidP="00560728">
            <w:pPr>
              <w:rPr>
                <w:rFonts w:asciiTheme="majorHAnsi" w:hAnsiTheme="majorHAnsi"/>
                <w:i/>
                <w:iCs/>
              </w:rPr>
            </w:pPr>
          </w:p>
          <w:p w14:paraId="6357362D" w14:textId="77777777" w:rsidR="00560728" w:rsidRDefault="00560728" w:rsidP="00560728">
            <w:pPr>
              <w:rPr>
                <w:rFonts w:asciiTheme="majorHAnsi" w:hAnsiTheme="majorHAnsi"/>
                <w:i/>
              </w:rPr>
            </w:pPr>
            <w:r>
              <w:rPr>
                <w:rFonts w:asciiTheme="majorHAnsi" w:hAnsiTheme="majorHAnsi"/>
                <w:b/>
                <w:color w:val="FF0000"/>
              </w:rPr>
              <w:t>MSWL Assignment #3</w:t>
            </w:r>
            <w:r w:rsidRPr="0069452E">
              <w:rPr>
                <w:rFonts w:asciiTheme="majorHAnsi" w:hAnsiTheme="majorHAnsi"/>
                <w:b/>
                <w:color w:val="FF0000"/>
              </w:rPr>
              <w:t xml:space="preserve">: Ch. </w:t>
            </w:r>
            <w:r>
              <w:rPr>
                <w:rFonts w:asciiTheme="majorHAnsi" w:hAnsiTheme="majorHAnsi"/>
                <w:b/>
                <w:color w:val="FF0000"/>
              </w:rPr>
              <w:t>4 Video &amp; Q</w:t>
            </w:r>
            <w:r w:rsidRPr="0069452E">
              <w:rPr>
                <w:rFonts w:asciiTheme="majorHAnsi" w:hAnsiTheme="majorHAnsi"/>
                <w:b/>
                <w:color w:val="FF0000"/>
              </w:rPr>
              <w:t>uiz:</w:t>
            </w:r>
            <w:r w:rsidRPr="0069452E">
              <w:rPr>
                <w:rFonts w:asciiTheme="majorHAnsi" w:hAnsiTheme="majorHAnsi"/>
                <w:i/>
              </w:rPr>
              <w:t xml:space="preserve"> </w:t>
            </w:r>
            <w:r w:rsidRPr="00835D91">
              <w:rPr>
                <w:rFonts w:asciiTheme="majorHAnsi" w:hAnsiTheme="majorHAnsi"/>
                <w:i/>
                <w:color w:val="FF0000"/>
              </w:rPr>
              <w:t>Managing Personal Values: The Code of Ethics</w:t>
            </w:r>
          </w:p>
          <w:p w14:paraId="23C64FD0" w14:textId="77777777" w:rsidR="00560728" w:rsidRDefault="00560728" w:rsidP="00560728">
            <w:pPr>
              <w:rPr>
                <w:rFonts w:asciiTheme="majorHAnsi" w:hAnsiTheme="majorHAnsi"/>
                <w:i/>
              </w:rPr>
            </w:pPr>
            <w:r>
              <w:rPr>
                <w:rFonts w:asciiTheme="majorHAnsi" w:hAnsiTheme="majorHAnsi"/>
                <w:i/>
              </w:rPr>
              <w:t>Printouts due by</w:t>
            </w:r>
            <w:r w:rsidRPr="0069452E">
              <w:rPr>
                <w:rFonts w:asciiTheme="majorHAnsi" w:hAnsiTheme="majorHAnsi"/>
                <w:i/>
              </w:rPr>
              <w:t xml:space="preserve"> </w:t>
            </w:r>
            <w:r w:rsidR="00AA4490">
              <w:rPr>
                <w:rFonts w:asciiTheme="majorHAnsi" w:hAnsiTheme="majorHAnsi"/>
                <w:i/>
              </w:rPr>
              <w:t>9/10</w:t>
            </w:r>
            <w:r>
              <w:rPr>
                <w:rFonts w:asciiTheme="majorHAnsi" w:hAnsiTheme="majorHAnsi"/>
                <w:i/>
              </w:rPr>
              <w:t>/2015 @ 2:00 p.m.</w:t>
            </w:r>
          </w:p>
          <w:p w14:paraId="09F0B4E2" w14:textId="77777777" w:rsidR="00560728" w:rsidRDefault="00560728" w:rsidP="00560728">
            <w:pPr>
              <w:rPr>
                <w:rFonts w:asciiTheme="majorHAnsi" w:hAnsiTheme="majorHAnsi"/>
                <w:i/>
              </w:rPr>
            </w:pPr>
          </w:p>
          <w:p w14:paraId="7257FF2A" w14:textId="77777777" w:rsidR="00560728" w:rsidRPr="009266AB" w:rsidRDefault="00560728" w:rsidP="00560728">
            <w:pPr>
              <w:rPr>
                <w:rFonts w:asciiTheme="majorHAnsi" w:eastAsia="Times New Roman" w:hAnsiTheme="majorHAnsi" w:cs="Times New Roman"/>
                <w:b/>
                <w:color w:val="0000FF"/>
              </w:rPr>
            </w:pPr>
            <w:r>
              <w:rPr>
                <w:rFonts w:asciiTheme="majorHAnsi" w:eastAsia="Times New Roman" w:hAnsiTheme="majorHAnsi" w:cs="Times New Roman"/>
                <w:b/>
                <w:color w:val="0000FF"/>
              </w:rPr>
              <w:t>EXAM</w:t>
            </w:r>
            <w:r w:rsidRPr="009266AB">
              <w:rPr>
                <w:rFonts w:asciiTheme="majorHAnsi" w:eastAsia="Times New Roman" w:hAnsiTheme="majorHAnsi" w:cs="Times New Roman"/>
                <w:b/>
                <w:color w:val="0000FF"/>
              </w:rPr>
              <w:t xml:space="preserve"> #1 (CH. 1, 2 &amp;</w:t>
            </w:r>
            <w:r>
              <w:rPr>
                <w:rFonts w:asciiTheme="majorHAnsi" w:eastAsia="Times New Roman" w:hAnsiTheme="majorHAnsi" w:cs="Times New Roman"/>
                <w:b/>
                <w:color w:val="0000FF"/>
              </w:rPr>
              <w:t xml:space="preserve"> </w:t>
            </w:r>
            <w:r w:rsidRPr="009266AB">
              <w:rPr>
                <w:rFonts w:asciiTheme="majorHAnsi" w:eastAsia="Times New Roman" w:hAnsiTheme="majorHAnsi" w:cs="Times New Roman"/>
                <w:b/>
                <w:color w:val="0000FF"/>
              </w:rPr>
              <w:t>3) ON BLACKBOARD</w:t>
            </w:r>
          </w:p>
          <w:p w14:paraId="34E4EFE3" w14:textId="77777777" w:rsidR="00560728" w:rsidRDefault="00560728" w:rsidP="00560728">
            <w:pPr>
              <w:rPr>
                <w:rFonts w:asciiTheme="majorHAnsi" w:hAnsiTheme="majorHAnsi"/>
                <w:i/>
              </w:rPr>
            </w:pPr>
            <w:r>
              <w:rPr>
                <w:rFonts w:asciiTheme="majorHAnsi" w:hAnsiTheme="majorHAnsi"/>
                <w:i/>
              </w:rPr>
              <w:t xml:space="preserve">Due by </w:t>
            </w:r>
            <w:r w:rsidR="00AA4490">
              <w:rPr>
                <w:rFonts w:asciiTheme="majorHAnsi" w:hAnsiTheme="majorHAnsi"/>
                <w:i/>
              </w:rPr>
              <w:t>9/10</w:t>
            </w:r>
            <w:r>
              <w:rPr>
                <w:rFonts w:asciiTheme="majorHAnsi" w:hAnsiTheme="majorHAnsi"/>
                <w:i/>
              </w:rPr>
              <w:t>/2015@ 2:00 p.m.</w:t>
            </w:r>
          </w:p>
          <w:p w14:paraId="4DD3943B" w14:textId="77777777" w:rsidR="00560728" w:rsidRPr="00615EDB" w:rsidRDefault="00560728" w:rsidP="00560728">
            <w:pPr>
              <w:jc w:val="left"/>
              <w:rPr>
                <w:rFonts w:asciiTheme="majorHAnsi" w:eastAsia="Times New Roman" w:hAnsiTheme="majorHAnsi" w:cs="Times New Roman"/>
                <w:color w:val="FF0000"/>
              </w:rPr>
            </w:pPr>
          </w:p>
        </w:tc>
      </w:tr>
      <w:tr w:rsidR="00560728" w:rsidRPr="00527E1E" w14:paraId="2D898472" w14:textId="77777777" w:rsidTr="00560728">
        <w:trPr>
          <w:jc w:val="center"/>
        </w:trPr>
        <w:tc>
          <w:tcPr>
            <w:tcW w:w="1044" w:type="dxa"/>
            <w:vAlign w:val="center"/>
          </w:tcPr>
          <w:p w14:paraId="676ADB89"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3</w:t>
            </w:r>
          </w:p>
        </w:tc>
        <w:tc>
          <w:tcPr>
            <w:tcW w:w="990" w:type="dxa"/>
            <w:vAlign w:val="center"/>
          </w:tcPr>
          <w:p w14:paraId="09751374" w14:textId="77777777" w:rsidR="00560728" w:rsidRPr="00527E1E" w:rsidRDefault="00AC2AA8" w:rsidP="00560728">
            <w:pPr>
              <w:rPr>
                <w:rFonts w:asciiTheme="majorHAnsi" w:eastAsia="Times New Roman" w:hAnsiTheme="majorHAnsi" w:cs="Times New Roman"/>
              </w:rPr>
            </w:pPr>
            <w:r>
              <w:rPr>
                <w:rFonts w:asciiTheme="majorHAnsi" w:eastAsia="Times New Roman" w:hAnsiTheme="majorHAnsi" w:cs="Times New Roman"/>
              </w:rPr>
              <w:t>Sept 10</w:t>
            </w:r>
          </w:p>
        </w:tc>
        <w:tc>
          <w:tcPr>
            <w:tcW w:w="3330" w:type="dxa"/>
            <w:vAlign w:val="center"/>
          </w:tcPr>
          <w:p w14:paraId="6B780634" w14:textId="77777777" w:rsidR="00560728" w:rsidRDefault="00560728" w:rsidP="00560728">
            <w:pPr>
              <w:rPr>
                <w:rFonts w:asciiTheme="majorHAnsi" w:eastAsia="Times New Roman" w:hAnsiTheme="majorHAnsi" w:cs="Times New Roman"/>
                <w:b/>
              </w:rPr>
            </w:pPr>
            <w:r>
              <w:rPr>
                <w:rFonts w:asciiTheme="majorHAnsi" w:eastAsia="Times New Roman" w:hAnsiTheme="majorHAnsi" w:cs="Times New Roman"/>
                <w:b/>
              </w:rPr>
              <w:t>Generalist Social Work Practice: The Helping Process (Ch. 4)</w:t>
            </w:r>
          </w:p>
          <w:p w14:paraId="7692FA83" w14:textId="77777777" w:rsidR="00560728" w:rsidRDefault="00560728" w:rsidP="00560728">
            <w:pPr>
              <w:rPr>
                <w:rFonts w:asciiTheme="majorHAnsi" w:eastAsia="Times New Roman" w:hAnsiTheme="majorHAnsi" w:cs="Times New Roman"/>
                <w:b/>
              </w:rPr>
            </w:pPr>
          </w:p>
          <w:p w14:paraId="7FA17D14"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color w:val="00B050"/>
              </w:rPr>
              <w:t>Guest</w:t>
            </w:r>
            <w:r w:rsidRPr="0099110B">
              <w:rPr>
                <w:rFonts w:asciiTheme="majorHAnsi" w:eastAsia="Times New Roman" w:hAnsiTheme="majorHAnsi" w:cs="Times New Roman"/>
                <w:b/>
                <w:color w:val="00B050"/>
              </w:rPr>
              <w:t>: Dr. Barton</w:t>
            </w:r>
          </w:p>
        </w:tc>
        <w:tc>
          <w:tcPr>
            <w:tcW w:w="4464" w:type="dxa"/>
            <w:vAlign w:val="center"/>
          </w:tcPr>
          <w:p w14:paraId="71487474" w14:textId="77777777" w:rsidR="00560728" w:rsidRDefault="00560728" w:rsidP="00560728">
            <w:pPr>
              <w:rPr>
                <w:rFonts w:asciiTheme="majorHAnsi" w:eastAsia="Times New Roman" w:hAnsiTheme="majorHAnsi" w:cs="Times New Roman"/>
              </w:rPr>
            </w:pPr>
            <w:r w:rsidRPr="00615EDB">
              <w:rPr>
                <w:rFonts w:asciiTheme="majorHAnsi" w:eastAsia="Times New Roman" w:hAnsiTheme="majorHAnsi" w:cs="Times New Roman"/>
              </w:rPr>
              <w:t>READING: Chapter 5 (Marx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03A880A7" w14:textId="77777777" w:rsidR="00560728" w:rsidRDefault="00560728" w:rsidP="00560728">
            <w:pPr>
              <w:rPr>
                <w:rFonts w:asciiTheme="majorHAnsi" w:eastAsia="Times New Roman" w:hAnsiTheme="majorHAnsi" w:cs="Times New Roman"/>
              </w:rPr>
            </w:pPr>
          </w:p>
          <w:p w14:paraId="725C398B" w14:textId="77777777" w:rsidR="00560728" w:rsidRPr="00AC56D0" w:rsidRDefault="00560728" w:rsidP="00560728">
            <w:pPr>
              <w:rPr>
                <w:rFonts w:asciiTheme="majorHAnsi" w:hAnsiTheme="majorHAnsi"/>
                <w:b/>
                <w:color w:val="FF0000"/>
              </w:rPr>
            </w:pPr>
            <w:r>
              <w:rPr>
                <w:rFonts w:asciiTheme="majorHAnsi" w:hAnsiTheme="majorHAnsi"/>
                <w:b/>
                <w:color w:val="FF0000"/>
              </w:rPr>
              <w:t>MSWL Assignment #4</w:t>
            </w:r>
            <w:r w:rsidRPr="00AC56D0">
              <w:rPr>
                <w:rFonts w:asciiTheme="majorHAnsi" w:hAnsiTheme="majorHAnsi"/>
                <w:b/>
                <w:color w:val="FF0000"/>
              </w:rPr>
              <w:t xml:space="preserve">: </w:t>
            </w:r>
            <w:r>
              <w:rPr>
                <w:rFonts w:asciiTheme="majorHAnsi" w:hAnsiTheme="majorHAnsi"/>
                <w:b/>
                <w:color w:val="FF0000"/>
              </w:rPr>
              <w:t xml:space="preserve">Under ABC </w:t>
            </w:r>
            <w:r w:rsidRPr="00877267">
              <w:rPr>
                <w:rFonts w:asciiTheme="majorHAnsi" w:hAnsiTheme="majorHAnsi"/>
                <w:b/>
                <w:color w:val="FF0000"/>
                <w:u w:val="single"/>
              </w:rPr>
              <w:t>Video</w:t>
            </w:r>
            <w:r>
              <w:rPr>
                <w:rFonts w:asciiTheme="majorHAnsi" w:hAnsiTheme="majorHAnsi"/>
                <w:b/>
                <w:color w:val="FF0000"/>
                <w:u w:val="single"/>
              </w:rPr>
              <w:t xml:space="preserve"> tab</w:t>
            </w:r>
            <w:r>
              <w:rPr>
                <w:rFonts w:asciiTheme="majorHAnsi" w:hAnsiTheme="majorHAnsi"/>
                <w:b/>
                <w:color w:val="FF0000"/>
              </w:rPr>
              <w:t xml:space="preserve"> and Q</w:t>
            </w:r>
            <w:r w:rsidRPr="00AC56D0">
              <w:rPr>
                <w:rFonts w:asciiTheme="majorHAnsi" w:hAnsiTheme="majorHAnsi"/>
                <w:b/>
                <w:color w:val="FF0000"/>
              </w:rPr>
              <w:t xml:space="preserve">uiz: </w:t>
            </w:r>
            <w:r w:rsidRPr="00AC56D0">
              <w:rPr>
                <w:rFonts w:asciiTheme="majorHAnsi" w:hAnsiTheme="majorHAnsi"/>
                <w:b/>
                <w:i/>
                <w:color w:val="FF0000"/>
              </w:rPr>
              <w:t>AIDS in Black America</w:t>
            </w:r>
          </w:p>
          <w:p w14:paraId="57187026" w14:textId="77777777" w:rsidR="00560728" w:rsidRPr="00615EDB" w:rsidRDefault="00560728" w:rsidP="00560728">
            <w:pPr>
              <w:rPr>
                <w:rFonts w:asciiTheme="majorHAnsi" w:eastAsia="Times New Roman" w:hAnsiTheme="majorHAnsi" w:cs="Times New Roman"/>
              </w:rPr>
            </w:pPr>
            <w:r>
              <w:rPr>
                <w:rFonts w:asciiTheme="majorHAnsi" w:hAnsiTheme="majorHAnsi"/>
                <w:i/>
              </w:rPr>
              <w:t xml:space="preserve">Printout due by </w:t>
            </w:r>
            <w:r w:rsidR="00AA4490">
              <w:rPr>
                <w:rFonts w:asciiTheme="majorHAnsi" w:hAnsiTheme="majorHAnsi"/>
                <w:i/>
              </w:rPr>
              <w:t>9/17</w:t>
            </w:r>
            <w:r>
              <w:rPr>
                <w:rFonts w:asciiTheme="majorHAnsi" w:hAnsiTheme="majorHAnsi"/>
                <w:i/>
              </w:rPr>
              <w:t>/2015@ 2:00 p.m.</w:t>
            </w:r>
          </w:p>
          <w:p w14:paraId="5F9335F3" w14:textId="77777777" w:rsidR="00560728" w:rsidRPr="00527E1E" w:rsidRDefault="00560728" w:rsidP="00560728">
            <w:pPr>
              <w:rPr>
                <w:rFonts w:asciiTheme="majorHAnsi" w:eastAsia="Times New Roman" w:hAnsiTheme="majorHAnsi" w:cs="Times New Roman"/>
                <w:b/>
                <w:color w:val="C00000"/>
              </w:rPr>
            </w:pPr>
          </w:p>
        </w:tc>
      </w:tr>
      <w:tr w:rsidR="00560728" w:rsidRPr="00527E1E" w14:paraId="1945ED81" w14:textId="77777777" w:rsidTr="00560728">
        <w:trPr>
          <w:jc w:val="center"/>
        </w:trPr>
        <w:tc>
          <w:tcPr>
            <w:tcW w:w="1044" w:type="dxa"/>
            <w:vAlign w:val="center"/>
          </w:tcPr>
          <w:p w14:paraId="0FAAC2BD"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4</w:t>
            </w:r>
          </w:p>
        </w:tc>
        <w:tc>
          <w:tcPr>
            <w:tcW w:w="990" w:type="dxa"/>
            <w:vAlign w:val="center"/>
          </w:tcPr>
          <w:p w14:paraId="24FD7E6A" w14:textId="77777777" w:rsidR="00560728" w:rsidRPr="00527E1E" w:rsidRDefault="00AC2AA8" w:rsidP="00560728">
            <w:pPr>
              <w:rPr>
                <w:rFonts w:asciiTheme="majorHAnsi" w:eastAsia="Times New Roman" w:hAnsiTheme="majorHAnsi" w:cs="Times New Roman"/>
                <w:highlight w:val="magenta"/>
              </w:rPr>
            </w:pPr>
            <w:r>
              <w:rPr>
                <w:rFonts w:asciiTheme="majorHAnsi" w:eastAsia="Times New Roman" w:hAnsiTheme="majorHAnsi" w:cs="Times New Roman"/>
              </w:rPr>
              <w:t>Sept 17</w:t>
            </w:r>
          </w:p>
        </w:tc>
        <w:tc>
          <w:tcPr>
            <w:tcW w:w="3330" w:type="dxa"/>
            <w:vAlign w:val="center"/>
          </w:tcPr>
          <w:p w14:paraId="2BE7735D" w14:textId="77777777" w:rsidR="00560728" w:rsidRPr="00C07BBF" w:rsidRDefault="00560728" w:rsidP="00560728">
            <w:pPr>
              <w:rPr>
                <w:rFonts w:asciiTheme="majorHAnsi" w:hAnsiTheme="majorHAnsi"/>
              </w:rPr>
            </w:pPr>
            <w:r w:rsidRPr="00C07BBF">
              <w:rPr>
                <w:rFonts w:asciiTheme="majorHAnsi" w:hAnsiTheme="majorHAnsi"/>
                <w:b/>
              </w:rPr>
              <w:t>Social Work and Social Justice (Ch. 5)</w:t>
            </w:r>
          </w:p>
          <w:p w14:paraId="69417BDE" w14:textId="77777777" w:rsidR="00560728" w:rsidRPr="00527E1E" w:rsidRDefault="00560728" w:rsidP="00560728">
            <w:pPr>
              <w:rPr>
                <w:rFonts w:asciiTheme="majorHAnsi" w:eastAsia="Times New Roman" w:hAnsiTheme="majorHAnsi" w:cs="Times New Roman"/>
                <w:b/>
              </w:rPr>
            </w:pPr>
          </w:p>
        </w:tc>
        <w:tc>
          <w:tcPr>
            <w:tcW w:w="4464" w:type="dxa"/>
            <w:vAlign w:val="center"/>
          </w:tcPr>
          <w:p w14:paraId="1039DFA0" w14:textId="77777777" w:rsidR="00560728" w:rsidRDefault="00560728" w:rsidP="00560728">
            <w:pPr>
              <w:rPr>
                <w:rFonts w:asciiTheme="majorHAnsi" w:eastAsia="Times New Roman" w:hAnsiTheme="majorHAnsi" w:cs="Times New Roman"/>
              </w:rPr>
            </w:pPr>
            <w:r>
              <w:rPr>
                <w:rFonts w:asciiTheme="majorHAnsi" w:eastAsia="Times New Roman" w:hAnsiTheme="majorHAnsi" w:cs="Times New Roman"/>
              </w:rPr>
              <w:t>READING: Chapter 6</w:t>
            </w:r>
            <w:r w:rsidRPr="00615EDB">
              <w:rPr>
                <w:rFonts w:asciiTheme="majorHAnsi" w:eastAsia="Times New Roman" w:hAnsiTheme="majorHAnsi" w:cs="Times New Roman"/>
              </w:rPr>
              <w:t xml:space="preserve"> (Marx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1744A6CA" w14:textId="77777777" w:rsidR="00560728" w:rsidRDefault="00560728" w:rsidP="00560728">
            <w:pPr>
              <w:rPr>
                <w:rFonts w:asciiTheme="majorHAnsi" w:eastAsia="Times New Roman" w:hAnsiTheme="majorHAnsi" w:cs="Times New Roman"/>
              </w:rPr>
            </w:pPr>
          </w:p>
          <w:p w14:paraId="3FBF468F" w14:textId="77777777" w:rsidR="00560728" w:rsidRPr="00C07BBF" w:rsidRDefault="00560728" w:rsidP="00560728">
            <w:pPr>
              <w:rPr>
                <w:rFonts w:asciiTheme="majorHAnsi" w:hAnsiTheme="majorHAnsi"/>
                <w:b/>
                <w:color w:val="FF0000"/>
              </w:rPr>
            </w:pPr>
            <w:r>
              <w:rPr>
                <w:rFonts w:asciiTheme="majorHAnsi" w:hAnsiTheme="majorHAnsi"/>
                <w:b/>
                <w:color w:val="FF0000"/>
              </w:rPr>
              <w:t>MSWL Assignment #5</w:t>
            </w:r>
            <w:r w:rsidRPr="00C07BBF">
              <w:rPr>
                <w:rFonts w:asciiTheme="majorHAnsi" w:hAnsiTheme="majorHAnsi"/>
                <w:b/>
                <w:color w:val="FF0000"/>
              </w:rPr>
              <w:t xml:space="preserve"> Ch. 6 Video and Quiz: </w:t>
            </w:r>
            <w:r w:rsidRPr="00C07BBF">
              <w:rPr>
                <w:rFonts w:asciiTheme="majorHAnsi" w:hAnsiTheme="majorHAnsi"/>
                <w:b/>
                <w:i/>
                <w:color w:val="FF0000"/>
              </w:rPr>
              <w:t>Ethical Practice:</w:t>
            </w:r>
            <w:r w:rsidRPr="00C07BBF">
              <w:rPr>
                <w:rFonts w:asciiTheme="majorHAnsi" w:hAnsiTheme="majorHAnsi"/>
                <w:b/>
                <w:color w:val="FF0000"/>
              </w:rPr>
              <w:t xml:space="preserve"> </w:t>
            </w:r>
            <w:r w:rsidRPr="00C07BBF">
              <w:rPr>
                <w:rFonts w:asciiTheme="majorHAnsi" w:hAnsiTheme="majorHAnsi"/>
                <w:b/>
                <w:i/>
                <w:color w:val="FF0000"/>
              </w:rPr>
              <w:t>Recognizing Personal Values</w:t>
            </w:r>
          </w:p>
          <w:p w14:paraId="2802B81D" w14:textId="77777777" w:rsidR="00560728" w:rsidRDefault="00560728" w:rsidP="00560728">
            <w:pPr>
              <w:rPr>
                <w:rFonts w:asciiTheme="majorHAnsi" w:eastAsia="Times New Roman" w:hAnsiTheme="majorHAnsi" w:cs="Times New Roman"/>
                <w:i/>
              </w:rPr>
            </w:pPr>
            <w:r>
              <w:rPr>
                <w:rFonts w:asciiTheme="majorHAnsi" w:eastAsia="Times New Roman" w:hAnsiTheme="majorHAnsi" w:cs="Times New Roman"/>
                <w:i/>
              </w:rPr>
              <w:t>Printout d</w:t>
            </w:r>
            <w:r w:rsidRPr="006A41AB">
              <w:rPr>
                <w:rFonts w:asciiTheme="majorHAnsi" w:eastAsia="Times New Roman" w:hAnsiTheme="majorHAnsi" w:cs="Times New Roman"/>
                <w:i/>
              </w:rPr>
              <w:t xml:space="preserve">ue </w:t>
            </w:r>
            <w:r w:rsidR="00AA4490">
              <w:rPr>
                <w:rFonts w:asciiTheme="majorHAnsi" w:eastAsia="Times New Roman" w:hAnsiTheme="majorHAnsi" w:cs="Times New Roman"/>
                <w:i/>
              </w:rPr>
              <w:t>9/24</w:t>
            </w:r>
            <w:r>
              <w:rPr>
                <w:rFonts w:asciiTheme="majorHAnsi" w:eastAsia="Times New Roman" w:hAnsiTheme="majorHAnsi" w:cs="Times New Roman"/>
                <w:i/>
              </w:rPr>
              <w:t>/2015 @ 2:00 p.m.</w:t>
            </w:r>
          </w:p>
          <w:p w14:paraId="0B5DF40D" w14:textId="77777777" w:rsidR="00560728" w:rsidRDefault="00560728" w:rsidP="00560728">
            <w:pPr>
              <w:rPr>
                <w:rFonts w:asciiTheme="majorHAnsi" w:eastAsia="Times New Roman" w:hAnsiTheme="majorHAnsi" w:cs="Times New Roman"/>
                <w:color w:val="006600"/>
              </w:rPr>
            </w:pPr>
          </w:p>
          <w:p w14:paraId="2E683D16" w14:textId="77777777" w:rsidR="00560728" w:rsidRPr="00527E1E" w:rsidRDefault="00560728" w:rsidP="00560728">
            <w:pPr>
              <w:rPr>
                <w:rFonts w:asciiTheme="majorHAnsi" w:eastAsia="Times New Roman" w:hAnsiTheme="majorHAnsi" w:cs="Times New Roman"/>
                <w:b/>
                <w:color w:val="006600"/>
              </w:rPr>
            </w:pPr>
            <w:r>
              <w:rPr>
                <w:rFonts w:asciiTheme="majorHAnsi" w:eastAsia="Times New Roman" w:hAnsiTheme="majorHAnsi" w:cs="Times New Roman"/>
                <w:b/>
                <w:color w:val="006600"/>
              </w:rPr>
              <w:t xml:space="preserve">Complete </w:t>
            </w:r>
            <w:r w:rsidRPr="00527E1E">
              <w:rPr>
                <w:rFonts w:asciiTheme="majorHAnsi" w:eastAsia="Times New Roman" w:hAnsiTheme="majorHAnsi" w:cs="Times New Roman"/>
                <w:b/>
                <w:color w:val="006600"/>
              </w:rPr>
              <w:t xml:space="preserve">Personal Policy Positions </w:t>
            </w:r>
            <w:r>
              <w:rPr>
                <w:rFonts w:asciiTheme="majorHAnsi" w:eastAsia="Times New Roman" w:hAnsiTheme="majorHAnsi" w:cs="Times New Roman"/>
                <w:b/>
                <w:color w:val="006600"/>
              </w:rPr>
              <w:t>and bring to next class (h</w:t>
            </w:r>
            <w:r w:rsidRPr="00527E1E">
              <w:rPr>
                <w:rFonts w:asciiTheme="majorHAnsi" w:eastAsia="Times New Roman" w:hAnsiTheme="majorHAnsi" w:cs="Times New Roman"/>
                <w:b/>
                <w:color w:val="006600"/>
              </w:rPr>
              <w:t>omework</w:t>
            </w:r>
            <w:r>
              <w:rPr>
                <w:rFonts w:asciiTheme="majorHAnsi" w:eastAsia="Times New Roman" w:hAnsiTheme="majorHAnsi" w:cs="Times New Roman"/>
                <w:b/>
                <w:color w:val="006600"/>
              </w:rPr>
              <w:t xml:space="preserve"> handout</w:t>
            </w:r>
            <w:r w:rsidRPr="00527E1E">
              <w:rPr>
                <w:rFonts w:asciiTheme="majorHAnsi" w:eastAsia="Times New Roman" w:hAnsiTheme="majorHAnsi" w:cs="Times New Roman"/>
                <w:b/>
                <w:color w:val="006600"/>
              </w:rPr>
              <w:t>)</w:t>
            </w:r>
          </w:p>
          <w:p w14:paraId="6FFC4ED4" w14:textId="77777777" w:rsidR="00560728" w:rsidRDefault="00560728" w:rsidP="00560728">
            <w:pPr>
              <w:rPr>
                <w:rFonts w:asciiTheme="majorHAnsi" w:eastAsia="Times New Roman" w:hAnsiTheme="majorHAnsi" w:cs="Times New Roman"/>
                <w:i/>
              </w:rPr>
            </w:pPr>
          </w:p>
          <w:p w14:paraId="3D69130D" w14:textId="77777777" w:rsidR="00560728" w:rsidRPr="00875FFE" w:rsidRDefault="00560728" w:rsidP="00560728">
            <w:pPr>
              <w:rPr>
                <w:rFonts w:asciiTheme="majorHAnsi" w:eastAsia="Times New Roman" w:hAnsiTheme="majorHAnsi" w:cs="Times New Roman"/>
                <w:b/>
                <w:color w:val="FF6600"/>
              </w:rPr>
            </w:pPr>
            <w:r w:rsidRPr="00875FFE">
              <w:rPr>
                <w:rFonts w:asciiTheme="majorHAnsi" w:eastAsia="Times New Roman" w:hAnsiTheme="majorHAnsi" w:cs="Times New Roman"/>
                <w:b/>
                <w:color w:val="FF6600"/>
              </w:rPr>
              <w:t>WORLD VIEW PAPER DUE TODAY IN CLASS</w:t>
            </w:r>
          </w:p>
          <w:p w14:paraId="030CB344" w14:textId="77777777" w:rsidR="00560728" w:rsidRPr="00527E1E" w:rsidRDefault="00560728" w:rsidP="00560728">
            <w:pPr>
              <w:rPr>
                <w:rFonts w:asciiTheme="majorHAnsi" w:eastAsia="Times New Roman" w:hAnsiTheme="majorHAnsi" w:cs="Times New Roman"/>
                <w:color w:val="006600"/>
              </w:rPr>
            </w:pPr>
          </w:p>
        </w:tc>
      </w:tr>
      <w:tr w:rsidR="00560728" w:rsidRPr="00527E1E" w14:paraId="4755E0B5" w14:textId="77777777" w:rsidTr="00560728">
        <w:trPr>
          <w:jc w:val="center"/>
        </w:trPr>
        <w:tc>
          <w:tcPr>
            <w:tcW w:w="1044" w:type="dxa"/>
            <w:vAlign w:val="center"/>
          </w:tcPr>
          <w:p w14:paraId="2AB53161"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5</w:t>
            </w:r>
          </w:p>
        </w:tc>
        <w:tc>
          <w:tcPr>
            <w:tcW w:w="990" w:type="dxa"/>
            <w:vAlign w:val="center"/>
          </w:tcPr>
          <w:p w14:paraId="0434139C" w14:textId="77777777" w:rsidR="00560728" w:rsidRPr="00527E1E" w:rsidRDefault="00AC2AA8" w:rsidP="00560728">
            <w:pPr>
              <w:rPr>
                <w:rFonts w:asciiTheme="majorHAnsi" w:eastAsia="Times New Roman" w:hAnsiTheme="majorHAnsi" w:cs="Times New Roman"/>
              </w:rPr>
            </w:pPr>
            <w:r>
              <w:rPr>
                <w:rFonts w:asciiTheme="majorHAnsi" w:eastAsia="Times New Roman" w:hAnsiTheme="majorHAnsi" w:cs="Times New Roman"/>
              </w:rPr>
              <w:t>Sept 24</w:t>
            </w:r>
          </w:p>
        </w:tc>
        <w:tc>
          <w:tcPr>
            <w:tcW w:w="3330" w:type="dxa"/>
            <w:vAlign w:val="center"/>
          </w:tcPr>
          <w:p w14:paraId="5CE0F214" w14:textId="77777777" w:rsidR="00560728" w:rsidRDefault="00560728" w:rsidP="00560728">
            <w:pPr>
              <w:rPr>
                <w:rFonts w:asciiTheme="majorHAnsi" w:eastAsia="Times New Roman" w:hAnsiTheme="majorHAnsi" w:cs="Times New Roman"/>
                <w:b/>
              </w:rPr>
            </w:pPr>
            <w:r>
              <w:rPr>
                <w:rFonts w:asciiTheme="majorHAnsi" w:eastAsia="Times New Roman" w:hAnsiTheme="majorHAnsi" w:cs="Times New Roman"/>
                <w:b/>
              </w:rPr>
              <w:t>History of Social Work and Social Welfare (Ch. 6)</w:t>
            </w:r>
          </w:p>
          <w:p w14:paraId="3CB3E220" w14:textId="77777777" w:rsidR="00560728" w:rsidRDefault="00560728" w:rsidP="00560728">
            <w:pPr>
              <w:rPr>
                <w:rFonts w:asciiTheme="majorHAnsi" w:eastAsia="Times New Roman" w:hAnsiTheme="majorHAnsi" w:cs="Times New Roman"/>
                <w:b/>
              </w:rPr>
            </w:pPr>
          </w:p>
          <w:p w14:paraId="5BF6BEF0" w14:textId="77777777" w:rsidR="00560728" w:rsidRDefault="00560728" w:rsidP="00560728">
            <w:pPr>
              <w:rPr>
                <w:rFonts w:asciiTheme="majorHAnsi" w:eastAsia="Times New Roman" w:hAnsiTheme="majorHAnsi" w:cs="Times New Roman"/>
                <w:b/>
              </w:rPr>
            </w:pPr>
            <w:r>
              <w:rPr>
                <w:rFonts w:asciiTheme="majorHAnsi" w:eastAsia="Times New Roman" w:hAnsiTheme="majorHAnsi" w:cs="Times New Roman"/>
                <w:b/>
              </w:rPr>
              <w:t>The NASW Code of Ethics and Policy Stances</w:t>
            </w:r>
          </w:p>
          <w:p w14:paraId="2407EACF" w14:textId="77777777" w:rsidR="00560728" w:rsidRPr="00527E1E" w:rsidRDefault="00560728" w:rsidP="00560728">
            <w:pPr>
              <w:rPr>
                <w:rFonts w:asciiTheme="majorHAnsi" w:eastAsia="Times New Roman" w:hAnsiTheme="majorHAnsi" w:cs="Times New Roman"/>
                <w:b/>
              </w:rPr>
            </w:pPr>
          </w:p>
        </w:tc>
        <w:tc>
          <w:tcPr>
            <w:tcW w:w="4464" w:type="dxa"/>
            <w:vAlign w:val="center"/>
          </w:tcPr>
          <w:p w14:paraId="5EC7D712" w14:textId="77777777" w:rsidR="00560728" w:rsidRDefault="00560728" w:rsidP="00560728">
            <w:pPr>
              <w:rPr>
                <w:rFonts w:asciiTheme="majorHAnsi" w:eastAsia="Times New Roman" w:hAnsiTheme="majorHAnsi" w:cs="Times New Roman"/>
              </w:rPr>
            </w:pPr>
            <w:r>
              <w:rPr>
                <w:rFonts w:asciiTheme="majorHAnsi" w:eastAsia="Times New Roman" w:hAnsiTheme="majorHAnsi" w:cs="Times New Roman"/>
              </w:rPr>
              <w:t>READING: Chapter 8</w:t>
            </w:r>
            <w:r w:rsidRPr="00615EDB">
              <w:rPr>
                <w:rFonts w:asciiTheme="majorHAnsi" w:eastAsia="Times New Roman" w:hAnsiTheme="majorHAnsi" w:cs="Times New Roman"/>
              </w:rPr>
              <w:t xml:space="preserve"> (Marx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3392BF82" w14:textId="77777777" w:rsidR="00560728" w:rsidRDefault="00560728" w:rsidP="00560728">
            <w:pPr>
              <w:rPr>
                <w:rFonts w:asciiTheme="majorHAnsi" w:eastAsia="Times New Roman" w:hAnsiTheme="majorHAnsi" w:cs="Times New Roman"/>
              </w:rPr>
            </w:pPr>
          </w:p>
          <w:p w14:paraId="1FC99C45" w14:textId="77777777" w:rsidR="00560728" w:rsidRDefault="00560728" w:rsidP="00560728">
            <w:pPr>
              <w:rPr>
                <w:rFonts w:asciiTheme="majorHAnsi" w:eastAsia="Times New Roman" w:hAnsiTheme="majorHAnsi" w:cs="Times New Roman"/>
                <w:b/>
                <w:color w:val="0000FF"/>
              </w:rPr>
            </w:pPr>
            <w:r>
              <w:rPr>
                <w:rFonts w:asciiTheme="majorHAnsi" w:eastAsia="Times New Roman" w:hAnsiTheme="majorHAnsi" w:cs="Times New Roman"/>
                <w:b/>
                <w:color w:val="0000FF"/>
              </w:rPr>
              <w:t>EXAM</w:t>
            </w:r>
            <w:r w:rsidRPr="009266AB">
              <w:rPr>
                <w:rFonts w:asciiTheme="majorHAnsi" w:eastAsia="Times New Roman" w:hAnsiTheme="majorHAnsi" w:cs="Times New Roman"/>
                <w:b/>
                <w:color w:val="0000FF"/>
              </w:rPr>
              <w:t xml:space="preserve"> #2 (CH. 4, 5, &amp; 6) ON BLACKBOARD</w:t>
            </w:r>
          </w:p>
          <w:p w14:paraId="147CC5D5" w14:textId="77777777" w:rsidR="00560728" w:rsidRPr="009266AB" w:rsidRDefault="00560728" w:rsidP="00560728">
            <w:pPr>
              <w:rPr>
                <w:rFonts w:asciiTheme="majorHAnsi" w:eastAsia="Times New Roman" w:hAnsiTheme="majorHAnsi" w:cs="Times New Roman"/>
                <w:i/>
              </w:rPr>
            </w:pPr>
            <w:r w:rsidRPr="009266AB">
              <w:rPr>
                <w:rFonts w:asciiTheme="majorHAnsi" w:eastAsia="Times New Roman" w:hAnsiTheme="majorHAnsi" w:cs="Times New Roman"/>
                <w:i/>
              </w:rPr>
              <w:t xml:space="preserve">Due </w:t>
            </w:r>
            <w:r w:rsidR="00AA4490">
              <w:rPr>
                <w:rFonts w:asciiTheme="majorHAnsi" w:eastAsia="Times New Roman" w:hAnsiTheme="majorHAnsi" w:cs="Times New Roman"/>
                <w:i/>
              </w:rPr>
              <w:t>10/1</w:t>
            </w:r>
            <w:r>
              <w:rPr>
                <w:rFonts w:asciiTheme="majorHAnsi" w:eastAsia="Times New Roman" w:hAnsiTheme="majorHAnsi" w:cs="Times New Roman"/>
                <w:i/>
              </w:rPr>
              <w:t>/2015 @ 2:00 p.m.</w:t>
            </w:r>
          </w:p>
          <w:p w14:paraId="11BE29CA" w14:textId="77777777" w:rsidR="00560728" w:rsidRPr="00527E1E" w:rsidRDefault="00560728" w:rsidP="00560728">
            <w:pPr>
              <w:rPr>
                <w:rFonts w:asciiTheme="majorHAnsi" w:eastAsia="Times New Roman" w:hAnsiTheme="majorHAnsi" w:cs="Times New Roman"/>
                <w:color w:val="663300"/>
              </w:rPr>
            </w:pPr>
          </w:p>
        </w:tc>
      </w:tr>
      <w:tr w:rsidR="00560728" w:rsidRPr="00527E1E" w14:paraId="0D8A8E39" w14:textId="77777777" w:rsidTr="00560728">
        <w:trPr>
          <w:jc w:val="center"/>
        </w:trPr>
        <w:tc>
          <w:tcPr>
            <w:tcW w:w="1044" w:type="dxa"/>
            <w:vAlign w:val="center"/>
          </w:tcPr>
          <w:p w14:paraId="449A4DAE"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6</w:t>
            </w:r>
          </w:p>
        </w:tc>
        <w:tc>
          <w:tcPr>
            <w:tcW w:w="990" w:type="dxa"/>
            <w:vAlign w:val="center"/>
          </w:tcPr>
          <w:p w14:paraId="6EA2E273" w14:textId="77777777" w:rsidR="00560728" w:rsidRPr="00527E1E" w:rsidRDefault="00AC2AA8" w:rsidP="00560728">
            <w:pPr>
              <w:rPr>
                <w:rFonts w:asciiTheme="majorHAnsi" w:eastAsia="Times New Roman" w:hAnsiTheme="majorHAnsi" w:cs="Times New Roman"/>
                <w:highlight w:val="magenta"/>
              </w:rPr>
            </w:pPr>
            <w:r>
              <w:rPr>
                <w:rFonts w:asciiTheme="majorHAnsi" w:eastAsia="Times New Roman" w:hAnsiTheme="majorHAnsi" w:cs="Times New Roman"/>
              </w:rPr>
              <w:t>Oct 1</w:t>
            </w:r>
          </w:p>
        </w:tc>
        <w:tc>
          <w:tcPr>
            <w:tcW w:w="3330" w:type="dxa"/>
            <w:vAlign w:val="center"/>
          </w:tcPr>
          <w:p w14:paraId="79D65899" w14:textId="77777777" w:rsidR="00560728" w:rsidRPr="00527E1E" w:rsidRDefault="00560728" w:rsidP="00560728">
            <w:pPr>
              <w:rPr>
                <w:rFonts w:asciiTheme="majorHAnsi" w:eastAsia="Times New Roman" w:hAnsiTheme="majorHAnsi" w:cs="Times New Roman"/>
                <w:b/>
              </w:rPr>
            </w:pPr>
          </w:p>
          <w:p w14:paraId="2F11EB7B" w14:textId="77777777" w:rsidR="00560728" w:rsidRPr="00527E1E" w:rsidRDefault="00560728" w:rsidP="00560728">
            <w:pPr>
              <w:rPr>
                <w:rFonts w:asciiTheme="majorHAnsi" w:eastAsia="Times New Roman" w:hAnsiTheme="majorHAnsi" w:cs="Times New Roman"/>
                <w:b/>
              </w:rPr>
            </w:pPr>
            <w:r>
              <w:rPr>
                <w:rFonts w:asciiTheme="majorHAnsi" w:eastAsia="Times New Roman" w:hAnsiTheme="majorHAnsi" w:cs="Times New Roman"/>
                <w:b/>
              </w:rPr>
              <w:t>Health, Healthcare and Medical Social Work (Ch. 8)</w:t>
            </w:r>
          </w:p>
          <w:p w14:paraId="5D8397F0" w14:textId="77777777" w:rsidR="00560728" w:rsidRDefault="00560728" w:rsidP="00560728">
            <w:pPr>
              <w:rPr>
                <w:rFonts w:asciiTheme="majorHAnsi" w:eastAsia="Times New Roman" w:hAnsiTheme="majorHAnsi" w:cs="Times New Roman"/>
                <w:b/>
              </w:rPr>
            </w:pPr>
          </w:p>
          <w:p w14:paraId="1C68AC41" w14:textId="77777777" w:rsidR="00560728" w:rsidRPr="007E67FA" w:rsidRDefault="00560728" w:rsidP="00560728">
            <w:pPr>
              <w:rPr>
                <w:rFonts w:asciiTheme="majorHAnsi" w:eastAsia="Times New Roman" w:hAnsiTheme="majorHAnsi" w:cs="Times New Roman"/>
                <w:b/>
                <w:color w:val="00B050"/>
              </w:rPr>
            </w:pPr>
            <w:r w:rsidRPr="00D26A7A">
              <w:rPr>
                <w:rFonts w:asciiTheme="majorHAnsi" w:eastAsia="Times New Roman" w:hAnsiTheme="majorHAnsi" w:cs="Times New Roman"/>
                <w:b/>
                <w:color w:val="00B050"/>
              </w:rPr>
              <w:t>Guest Speaker:</w:t>
            </w:r>
            <w:r>
              <w:rPr>
                <w:rFonts w:asciiTheme="majorHAnsi" w:eastAsia="Times New Roman" w:hAnsiTheme="majorHAnsi" w:cs="Times New Roman"/>
                <w:b/>
                <w:color w:val="00B050"/>
              </w:rPr>
              <w:t xml:space="preserve"> Libby Dorn, LCSW</w:t>
            </w:r>
          </w:p>
          <w:p w14:paraId="76A4F9D3" w14:textId="77777777" w:rsidR="00560728" w:rsidRDefault="00560728" w:rsidP="00560728">
            <w:pPr>
              <w:rPr>
                <w:rFonts w:asciiTheme="majorHAnsi" w:eastAsia="Times New Roman" w:hAnsiTheme="majorHAnsi" w:cs="Times New Roman"/>
                <w:b/>
              </w:rPr>
            </w:pPr>
          </w:p>
          <w:p w14:paraId="3211070B" w14:textId="77777777" w:rsidR="00560728" w:rsidRPr="00527E1E" w:rsidRDefault="00560728" w:rsidP="00560728">
            <w:pPr>
              <w:rPr>
                <w:rFonts w:asciiTheme="majorHAnsi" w:eastAsia="Times New Roman" w:hAnsiTheme="majorHAnsi" w:cs="Times New Roman"/>
                <w:b/>
              </w:rPr>
            </w:pPr>
          </w:p>
        </w:tc>
        <w:tc>
          <w:tcPr>
            <w:tcW w:w="4464" w:type="dxa"/>
            <w:vAlign w:val="center"/>
          </w:tcPr>
          <w:p w14:paraId="52480058" w14:textId="77777777" w:rsidR="00560728" w:rsidRDefault="00560728" w:rsidP="00560728">
            <w:pPr>
              <w:rPr>
                <w:rFonts w:asciiTheme="majorHAnsi" w:eastAsia="Times New Roman" w:hAnsiTheme="majorHAnsi" w:cs="Times New Roman"/>
              </w:rPr>
            </w:pPr>
            <w:r>
              <w:rPr>
                <w:rFonts w:asciiTheme="majorHAnsi" w:eastAsia="Times New Roman" w:hAnsiTheme="majorHAnsi" w:cs="Times New Roman"/>
              </w:rPr>
              <w:t xml:space="preserve">READING: Chapter 7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2F421785" w14:textId="77777777" w:rsidR="00560728" w:rsidRDefault="00560728" w:rsidP="00560728">
            <w:pPr>
              <w:rPr>
                <w:rFonts w:asciiTheme="majorHAnsi" w:hAnsiTheme="majorHAnsi"/>
                <w:b/>
                <w:color w:val="FF0000"/>
              </w:rPr>
            </w:pPr>
          </w:p>
          <w:p w14:paraId="158D2435" w14:textId="77777777" w:rsidR="00560728" w:rsidRDefault="00560728" w:rsidP="00560728">
            <w:pPr>
              <w:rPr>
                <w:rFonts w:asciiTheme="majorHAnsi" w:hAnsiTheme="majorHAnsi"/>
                <w:b/>
                <w:i/>
                <w:color w:val="FF0000"/>
              </w:rPr>
            </w:pPr>
            <w:r>
              <w:rPr>
                <w:rFonts w:asciiTheme="majorHAnsi" w:hAnsiTheme="majorHAnsi"/>
                <w:b/>
                <w:color w:val="FF0000"/>
              </w:rPr>
              <w:t>MSWL Assignment #6</w:t>
            </w:r>
            <w:r w:rsidRPr="00C07BBF">
              <w:rPr>
                <w:rFonts w:asciiTheme="majorHAnsi" w:hAnsiTheme="majorHAnsi"/>
                <w:b/>
                <w:color w:val="FF0000"/>
              </w:rPr>
              <w:t xml:space="preserve">: </w:t>
            </w:r>
            <w:r>
              <w:rPr>
                <w:rFonts w:asciiTheme="majorHAnsi" w:hAnsiTheme="majorHAnsi"/>
                <w:b/>
                <w:color w:val="FF0000"/>
              </w:rPr>
              <w:t xml:space="preserve">Ch. 14 Read case and complete assessment:  </w:t>
            </w:r>
            <w:r w:rsidRPr="00E3128F">
              <w:rPr>
                <w:rFonts w:asciiTheme="majorHAnsi" w:hAnsiTheme="majorHAnsi"/>
                <w:b/>
                <w:i/>
                <w:color w:val="FF0000"/>
              </w:rPr>
              <w:t>End of Life Decisions in an Intensive Care Unit</w:t>
            </w:r>
          </w:p>
          <w:p w14:paraId="62B2C564" w14:textId="7213F7A7" w:rsidR="00560728" w:rsidRDefault="00560728" w:rsidP="00560728">
            <w:pPr>
              <w:rPr>
                <w:rFonts w:asciiTheme="majorHAnsi" w:hAnsiTheme="majorHAnsi"/>
                <w:i/>
              </w:rPr>
            </w:pPr>
            <w:r>
              <w:rPr>
                <w:rFonts w:asciiTheme="majorHAnsi" w:hAnsiTheme="majorHAnsi"/>
                <w:i/>
              </w:rPr>
              <w:t xml:space="preserve">Printout due by </w:t>
            </w:r>
            <w:r w:rsidR="00A86D01">
              <w:rPr>
                <w:rFonts w:asciiTheme="majorHAnsi" w:hAnsiTheme="majorHAnsi"/>
                <w:i/>
              </w:rPr>
              <w:t>10/8</w:t>
            </w:r>
            <w:r>
              <w:rPr>
                <w:rFonts w:asciiTheme="majorHAnsi" w:hAnsiTheme="majorHAnsi"/>
                <w:i/>
              </w:rPr>
              <w:t>/15@ 2:00 p.m.</w:t>
            </w:r>
          </w:p>
          <w:p w14:paraId="7F4B79BF" w14:textId="77777777" w:rsidR="00560728" w:rsidRPr="00527E1E" w:rsidRDefault="00560728" w:rsidP="00560728">
            <w:pPr>
              <w:rPr>
                <w:rFonts w:asciiTheme="majorHAnsi" w:eastAsia="Times New Roman" w:hAnsiTheme="majorHAnsi" w:cs="Times New Roman"/>
                <w:color w:val="C00000"/>
              </w:rPr>
            </w:pPr>
          </w:p>
        </w:tc>
      </w:tr>
      <w:tr w:rsidR="00D065B8" w:rsidRPr="00527E1E" w14:paraId="798AA8BE" w14:textId="77777777" w:rsidTr="00560728">
        <w:trPr>
          <w:jc w:val="center"/>
        </w:trPr>
        <w:tc>
          <w:tcPr>
            <w:tcW w:w="1044" w:type="dxa"/>
            <w:vAlign w:val="center"/>
          </w:tcPr>
          <w:p w14:paraId="177EE1AC" w14:textId="77777777" w:rsidR="00D065B8" w:rsidRPr="00527E1E" w:rsidRDefault="00D065B8" w:rsidP="00560728">
            <w:pPr>
              <w:rPr>
                <w:rFonts w:asciiTheme="majorHAnsi" w:eastAsia="Times New Roman" w:hAnsiTheme="majorHAnsi" w:cs="Times New Roman"/>
                <w:b/>
              </w:rPr>
            </w:pPr>
            <w:r>
              <w:rPr>
                <w:rFonts w:asciiTheme="majorHAnsi" w:eastAsia="Times New Roman" w:hAnsiTheme="majorHAnsi" w:cs="Times New Roman"/>
                <w:b/>
              </w:rPr>
              <w:t>7</w:t>
            </w:r>
          </w:p>
        </w:tc>
        <w:tc>
          <w:tcPr>
            <w:tcW w:w="990" w:type="dxa"/>
            <w:vAlign w:val="center"/>
          </w:tcPr>
          <w:p w14:paraId="79A44977" w14:textId="77777777" w:rsidR="00D065B8" w:rsidRPr="00527E1E" w:rsidRDefault="00D065B8" w:rsidP="00560728">
            <w:pPr>
              <w:rPr>
                <w:rFonts w:asciiTheme="majorHAnsi" w:eastAsia="Times New Roman" w:hAnsiTheme="majorHAnsi" w:cs="Times New Roman"/>
              </w:rPr>
            </w:pPr>
            <w:r>
              <w:rPr>
                <w:rFonts w:asciiTheme="majorHAnsi" w:eastAsia="Times New Roman" w:hAnsiTheme="majorHAnsi" w:cs="Times New Roman"/>
              </w:rPr>
              <w:t xml:space="preserve">Oct 8 </w:t>
            </w:r>
          </w:p>
        </w:tc>
        <w:tc>
          <w:tcPr>
            <w:tcW w:w="3330" w:type="dxa"/>
            <w:vAlign w:val="center"/>
          </w:tcPr>
          <w:p w14:paraId="2EA34D19" w14:textId="77777777" w:rsidR="00D065B8" w:rsidRPr="00D26A7A" w:rsidRDefault="00D065B8" w:rsidP="00D065B8">
            <w:pPr>
              <w:rPr>
                <w:rFonts w:asciiTheme="majorHAnsi" w:eastAsia="Times New Roman" w:hAnsiTheme="majorHAnsi" w:cs="Times New Roman"/>
                <w:b/>
              </w:rPr>
            </w:pPr>
            <w:r w:rsidRPr="00D26A7A">
              <w:rPr>
                <w:rFonts w:asciiTheme="majorHAnsi" w:eastAsia="Times New Roman" w:hAnsiTheme="majorHAnsi" w:cs="Times New Roman"/>
                <w:b/>
              </w:rPr>
              <w:t>Emotional and Behavioral Problems and Social Work Treatment (Ch. 9)</w:t>
            </w:r>
          </w:p>
          <w:p w14:paraId="49D17D17" w14:textId="77777777" w:rsidR="00D065B8" w:rsidRPr="00D26A7A" w:rsidRDefault="00D065B8" w:rsidP="00D065B8">
            <w:pPr>
              <w:rPr>
                <w:rFonts w:asciiTheme="majorHAnsi" w:eastAsia="Times New Roman" w:hAnsiTheme="majorHAnsi" w:cs="Times New Roman"/>
                <w:b/>
              </w:rPr>
            </w:pPr>
          </w:p>
          <w:p w14:paraId="04B8C05D" w14:textId="78E76471" w:rsidR="00D065B8" w:rsidRPr="00D26A7A" w:rsidRDefault="00D065B8" w:rsidP="00D065B8">
            <w:pPr>
              <w:rPr>
                <w:rFonts w:asciiTheme="majorHAnsi" w:eastAsia="Times New Roman" w:hAnsiTheme="majorHAnsi" w:cs="Times New Roman"/>
                <w:b/>
                <w:color w:val="00B050"/>
              </w:rPr>
            </w:pPr>
            <w:r w:rsidRPr="00D26A7A">
              <w:rPr>
                <w:rFonts w:asciiTheme="majorHAnsi" w:eastAsia="Times New Roman" w:hAnsiTheme="majorHAnsi" w:cs="Times New Roman"/>
                <w:b/>
                <w:color w:val="00B050"/>
              </w:rPr>
              <w:t xml:space="preserve">Guest Speaker: </w:t>
            </w:r>
            <w:r w:rsidR="009444D7">
              <w:rPr>
                <w:rFonts w:asciiTheme="majorHAnsi" w:eastAsia="Times New Roman" w:hAnsiTheme="majorHAnsi" w:cs="Times New Roman"/>
                <w:b/>
                <w:color w:val="00B050"/>
              </w:rPr>
              <w:t>Renee Shadden</w:t>
            </w:r>
            <w:r w:rsidRPr="00D26A7A">
              <w:rPr>
                <w:rFonts w:asciiTheme="majorHAnsi" w:eastAsia="Times New Roman" w:hAnsiTheme="majorHAnsi" w:cs="Times New Roman"/>
                <w:b/>
                <w:color w:val="00B050"/>
              </w:rPr>
              <w:t>, LCSW</w:t>
            </w:r>
          </w:p>
          <w:p w14:paraId="3EB85D91" w14:textId="77777777" w:rsidR="00D065B8" w:rsidRPr="00D26A7A" w:rsidRDefault="00D065B8" w:rsidP="00D065B8">
            <w:pPr>
              <w:rPr>
                <w:rFonts w:asciiTheme="majorHAnsi" w:eastAsia="Times New Roman" w:hAnsiTheme="majorHAnsi" w:cs="Times New Roman"/>
                <w:b/>
              </w:rPr>
            </w:pPr>
          </w:p>
          <w:p w14:paraId="41EA5CD7" w14:textId="77777777" w:rsidR="00D065B8" w:rsidRDefault="00D065B8" w:rsidP="00D065B8">
            <w:pPr>
              <w:rPr>
                <w:rFonts w:asciiTheme="majorHAnsi" w:eastAsia="Times New Roman" w:hAnsiTheme="majorHAnsi" w:cs="Times New Roman"/>
                <w:b/>
              </w:rPr>
            </w:pPr>
            <w:r w:rsidRPr="00D26A7A">
              <w:rPr>
                <w:rFonts w:asciiTheme="majorHAnsi" w:eastAsia="Times New Roman" w:hAnsiTheme="majorHAnsi" w:cs="Times New Roman"/>
                <w:b/>
              </w:rPr>
              <w:t>Video: The Medicated Child</w:t>
            </w:r>
          </w:p>
        </w:tc>
        <w:tc>
          <w:tcPr>
            <w:tcW w:w="4464" w:type="dxa"/>
            <w:vAlign w:val="center"/>
          </w:tcPr>
          <w:p w14:paraId="56F883CA" w14:textId="77777777" w:rsidR="00D065B8" w:rsidRDefault="00D065B8" w:rsidP="00D065B8">
            <w:pPr>
              <w:rPr>
                <w:rFonts w:asciiTheme="majorHAnsi" w:eastAsia="Times New Roman" w:hAnsiTheme="majorHAnsi" w:cs="Times New Roman"/>
              </w:rPr>
            </w:pPr>
            <w:r>
              <w:rPr>
                <w:rFonts w:asciiTheme="majorHAnsi" w:eastAsia="Times New Roman" w:hAnsiTheme="majorHAnsi" w:cs="Times New Roman"/>
              </w:rPr>
              <w:t xml:space="preserve">READING: Chapter 10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16E4B480" w14:textId="77777777" w:rsidR="00D065B8" w:rsidRDefault="00D065B8" w:rsidP="00D065B8">
            <w:pPr>
              <w:rPr>
                <w:rFonts w:asciiTheme="majorHAnsi" w:eastAsia="Times New Roman" w:hAnsiTheme="majorHAnsi" w:cs="Times New Roman"/>
                <w:b/>
                <w:color w:val="006600"/>
              </w:rPr>
            </w:pPr>
          </w:p>
          <w:p w14:paraId="5EED5D5A" w14:textId="77777777" w:rsidR="00D065B8" w:rsidRDefault="00D065B8" w:rsidP="00D065B8">
            <w:pPr>
              <w:rPr>
                <w:rFonts w:asciiTheme="majorHAnsi" w:hAnsiTheme="majorHAnsi"/>
                <w:b/>
                <w:i/>
                <w:color w:val="FF0000"/>
              </w:rPr>
            </w:pPr>
            <w:r>
              <w:rPr>
                <w:rFonts w:asciiTheme="majorHAnsi" w:hAnsiTheme="majorHAnsi"/>
                <w:b/>
                <w:color w:val="FF0000"/>
              </w:rPr>
              <w:t>MSWL Assignment #8</w:t>
            </w:r>
            <w:r w:rsidRPr="00C07BBF">
              <w:rPr>
                <w:rFonts w:asciiTheme="majorHAnsi" w:hAnsiTheme="majorHAnsi"/>
                <w:b/>
                <w:color w:val="FF0000"/>
              </w:rPr>
              <w:t xml:space="preserve">: </w:t>
            </w:r>
            <w:r>
              <w:rPr>
                <w:rFonts w:asciiTheme="majorHAnsi" w:hAnsiTheme="majorHAnsi"/>
                <w:b/>
                <w:color w:val="FF0000"/>
              </w:rPr>
              <w:t xml:space="preserve">Ch. 10 Read case and complete assessment:  </w:t>
            </w:r>
            <w:r>
              <w:rPr>
                <w:rFonts w:asciiTheme="majorHAnsi" w:hAnsiTheme="majorHAnsi"/>
                <w:b/>
                <w:i/>
                <w:color w:val="FF0000"/>
              </w:rPr>
              <w:t>Sarah and Robert</w:t>
            </w:r>
          </w:p>
          <w:p w14:paraId="53233124" w14:textId="332A70FE" w:rsidR="00D065B8" w:rsidRDefault="00A86D01" w:rsidP="00D065B8">
            <w:pPr>
              <w:rPr>
                <w:rFonts w:asciiTheme="majorHAnsi" w:hAnsiTheme="majorHAnsi"/>
                <w:i/>
              </w:rPr>
            </w:pPr>
            <w:r>
              <w:rPr>
                <w:rFonts w:asciiTheme="majorHAnsi" w:hAnsiTheme="majorHAnsi"/>
                <w:i/>
              </w:rPr>
              <w:t>Printout due by 10/22</w:t>
            </w:r>
            <w:r w:rsidR="00D065B8">
              <w:rPr>
                <w:rFonts w:asciiTheme="majorHAnsi" w:hAnsiTheme="majorHAnsi"/>
                <w:i/>
              </w:rPr>
              <w:t>/2015 @ 2:00 p.m.</w:t>
            </w:r>
          </w:p>
          <w:p w14:paraId="08211E0E" w14:textId="77777777" w:rsidR="00D065B8" w:rsidRDefault="00D065B8" w:rsidP="00D065B8">
            <w:pPr>
              <w:rPr>
                <w:rFonts w:asciiTheme="majorHAnsi" w:eastAsia="Times New Roman" w:hAnsiTheme="majorHAnsi" w:cs="Times New Roman"/>
              </w:rPr>
            </w:pPr>
          </w:p>
        </w:tc>
      </w:tr>
      <w:tr w:rsidR="00D065B8" w:rsidRPr="00527E1E" w14:paraId="1E9C388D" w14:textId="77777777" w:rsidTr="00560728">
        <w:trPr>
          <w:jc w:val="center"/>
        </w:trPr>
        <w:tc>
          <w:tcPr>
            <w:tcW w:w="1044" w:type="dxa"/>
            <w:vAlign w:val="center"/>
          </w:tcPr>
          <w:p w14:paraId="577880ED" w14:textId="77777777" w:rsidR="00D065B8" w:rsidRPr="00527E1E" w:rsidRDefault="00D065B8" w:rsidP="00560728">
            <w:pPr>
              <w:rPr>
                <w:rFonts w:asciiTheme="majorHAnsi" w:eastAsia="Times New Roman" w:hAnsiTheme="majorHAnsi" w:cs="Times New Roman"/>
                <w:b/>
              </w:rPr>
            </w:pPr>
            <w:r>
              <w:rPr>
                <w:rFonts w:asciiTheme="majorHAnsi" w:eastAsia="Times New Roman" w:hAnsiTheme="majorHAnsi" w:cs="Times New Roman"/>
                <w:b/>
              </w:rPr>
              <w:t>8</w:t>
            </w:r>
          </w:p>
        </w:tc>
        <w:tc>
          <w:tcPr>
            <w:tcW w:w="990" w:type="dxa"/>
            <w:vAlign w:val="center"/>
          </w:tcPr>
          <w:p w14:paraId="44F6E056" w14:textId="77777777" w:rsidR="00D065B8" w:rsidRPr="00527E1E" w:rsidRDefault="00D065B8" w:rsidP="00560728">
            <w:pPr>
              <w:rPr>
                <w:rFonts w:asciiTheme="majorHAnsi" w:eastAsia="Times New Roman" w:hAnsiTheme="majorHAnsi" w:cs="Times New Roman"/>
                <w:highlight w:val="magenta"/>
              </w:rPr>
            </w:pPr>
            <w:r>
              <w:rPr>
                <w:rFonts w:asciiTheme="majorHAnsi" w:eastAsia="Times New Roman" w:hAnsiTheme="majorHAnsi" w:cs="Times New Roman"/>
              </w:rPr>
              <w:t>Oct 15</w:t>
            </w:r>
          </w:p>
        </w:tc>
        <w:tc>
          <w:tcPr>
            <w:tcW w:w="3330" w:type="dxa"/>
            <w:vAlign w:val="center"/>
          </w:tcPr>
          <w:p w14:paraId="4E090DB8" w14:textId="77777777" w:rsidR="00D065B8" w:rsidRPr="00527E1E" w:rsidRDefault="00D065B8" w:rsidP="00D065B8">
            <w:pPr>
              <w:rPr>
                <w:rFonts w:asciiTheme="majorHAnsi" w:eastAsia="Times New Roman" w:hAnsiTheme="majorHAnsi" w:cs="Times New Roman"/>
                <w:b/>
              </w:rPr>
            </w:pPr>
            <w:r>
              <w:rPr>
                <w:rFonts w:asciiTheme="majorHAnsi" w:eastAsia="Times New Roman" w:hAnsiTheme="majorHAnsi" w:cs="Times New Roman"/>
                <w:b/>
              </w:rPr>
              <w:t>Social Work and Dealing with the Effects of Poverty (Ch. 7)</w:t>
            </w:r>
          </w:p>
          <w:p w14:paraId="4C603AD0" w14:textId="77777777" w:rsidR="00D065B8" w:rsidRDefault="00D065B8" w:rsidP="00D065B8">
            <w:pPr>
              <w:rPr>
                <w:rFonts w:asciiTheme="majorHAnsi" w:eastAsia="Times New Roman" w:hAnsiTheme="majorHAnsi" w:cs="Times New Roman"/>
                <w:b/>
              </w:rPr>
            </w:pPr>
          </w:p>
          <w:p w14:paraId="22BD17C7" w14:textId="77777777" w:rsidR="00D065B8" w:rsidRPr="00527E1E" w:rsidRDefault="00D065B8" w:rsidP="00D065B8">
            <w:pPr>
              <w:rPr>
                <w:rFonts w:asciiTheme="majorHAnsi" w:eastAsia="Times New Roman" w:hAnsiTheme="majorHAnsi" w:cs="Times New Roman"/>
                <w:b/>
              </w:rPr>
            </w:pPr>
            <w:r>
              <w:rPr>
                <w:rFonts w:asciiTheme="majorHAnsi" w:eastAsia="Times New Roman" w:hAnsiTheme="majorHAnsi" w:cs="Times New Roman"/>
                <w:b/>
              </w:rPr>
              <w:t>ALL ONLINE THIS WEEK</w:t>
            </w:r>
          </w:p>
        </w:tc>
        <w:tc>
          <w:tcPr>
            <w:tcW w:w="4464" w:type="dxa"/>
            <w:vAlign w:val="center"/>
          </w:tcPr>
          <w:p w14:paraId="4B45FB71" w14:textId="77777777" w:rsidR="00D065B8" w:rsidRDefault="00D065B8" w:rsidP="00D065B8">
            <w:pPr>
              <w:rPr>
                <w:rFonts w:asciiTheme="majorHAnsi" w:eastAsia="Times New Roman" w:hAnsiTheme="majorHAnsi" w:cs="Times New Roman"/>
              </w:rPr>
            </w:pPr>
            <w:r>
              <w:rPr>
                <w:rFonts w:asciiTheme="majorHAnsi" w:eastAsia="Times New Roman" w:hAnsiTheme="majorHAnsi" w:cs="Times New Roman"/>
              </w:rPr>
              <w:t>READING: Chapter 9</w:t>
            </w:r>
            <w:r w:rsidRPr="00615EDB">
              <w:rPr>
                <w:rFonts w:asciiTheme="majorHAnsi" w:eastAsia="Times New Roman" w:hAnsiTheme="majorHAnsi" w:cs="Times New Roman"/>
              </w:rPr>
              <w:t xml:space="preserve"> (Marx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56CC0932" w14:textId="77777777" w:rsidR="00D065B8" w:rsidRDefault="00D065B8" w:rsidP="00D065B8">
            <w:pPr>
              <w:rPr>
                <w:rFonts w:asciiTheme="majorHAnsi" w:eastAsia="Times New Roman" w:hAnsiTheme="majorHAnsi" w:cs="Times New Roman"/>
                <w:b/>
                <w:color w:val="FF0000"/>
              </w:rPr>
            </w:pPr>
          </w:p>
          <w:p w14:paraId="6C89B9A0" w14:textId="77777777" w:rsidR="00D065B8" w:rsidRDefault="00D065B8" w:rsidP="00D065B8">
            <w:pPr>
              <w:rPr>
                <w:rFonts w:asciiTheme="majorHAnsi" w:hAnsiTheme="majorHAnsi"/>
                <w:b/>
                <w:i/>
                <w:color w:val="FF0000"/>
              </w:rPr>
            </w:pPr>
            <w:r>
              <w:rPr>
                <w:rFonts w:asciiTheme="majorHAnsi" w:hAnsiTheme="majorHAnsi"/>
                <w:b/>
                <w:color w:val="FF0000"/>
              </w:rPr>
              <w:t>MSWL Assignment #7</w:t>
            </w:r>
            <w:r w:rsidRPr="00C07BBF">
              <w:rPr>
                <w:rFonts w:asciiTheme="majorHAnsi" w:hAnsiTheme="majorHAnsi"/>
                <w:b/>
                <w:color w:val="FF0000"/>
              </w:rPr>
              <w:t xml:space="preserve">: </w:t>
            </w:r>
            <w:r>
              <w:rPr>
                <w:rFonts w:asciiTheme="majorHAnsi" w:hAnsiTheme="majorHAnsi"/>
                <w:b/>
                <w:color w:val="FF0000"/>
              </w:rPr>
              <w:t xml:space="preserve">Under ABC </w:t>
            </w:r>
            <w:r w:rsidRPr="002D282D">
              <w:rPr>
                <w:rFonts w:asciiTheme="majorHAnsi" w:hAnsiTheme="majorHAnsi"/>
                <w:b/>
                <w:color w:val="FF0000"/>
                <w:u w:val="single"/>
              </w:rPr>
              <w:t>Video tab</w:t>
            </w:r>
            <w:r>
              <w:rPr>
                <w:rFonts w:asciiTheme="majorHAnsi" w:hAnsiTheme="majorHAnsi"/>
                <w:b/>
                <w:color w:val="FF0000"/>
              </w:rPr>
              <w:t xml:space="preserve"> and Quiz: </w:t>
            </w:r>
            <w:r w:rsidRPr="00316C06">
              <w:rPr>
                <w:rFonts w:asciiTheme="majorHAnsi" w:hAnsiTheme="majorHAnsi"/>
                <w:b/>
                <w:i/>
                <w:color w:val="FF0000"/>
              </w:rPr>
              <w:t>Working Poor</w:t>
            </w:r>
          </w:p>
          <w:p w14:paraId="7AA30FA1" w14:textId="18B92577" w:rsidR="00D065B8" w:rsidRDefault="00D065B8" w:rsidP="00D065B8">
            <w:pPr>
              <w:rPr>
                <w:rFonts w:asciiTheme="majorHAnsi" w:eastAsia="Times New Roman" w:hAnsiTheme="majorHAnsi" w:cs="Times New Roman"/>
                <w:i/>
              </w:rPr>
            </w:pPr>
            <w:r>
              <w:rPr>
                <w:rFonts w:asciiTheme="majorHAnsi" w:eastAsia="Times New Roman" w:hAnsiTheme="majorHAnsi" w:cs="Times New Roman"/>
                <w:i/>
              </w:rPr>
              <w:t>Printout d</w:t>
            </w:r>
            <w:r w:rsidRPr="006A41AB">
              <w:rPr>
                <w:rFonts w:asciiTheme="majorHAnsi" w:eastAsia="Times New Roman" w:hAnsiTheme="majorHAnsi" w:cs="Times New Roman"/>
                <w:i/>
              </w:rPr>
              <w:t xml:space="preserve">ue </w:t>
            </w:r>
            <w:r w:rsidR="00A86D01">
              <w:rPr>
                <w:rFonts w:asciiTheme="majorHAnsi" w:eastAsia="Times New Roman" w:hAnsiTheme="majorHAnsi" w:cs="Times New Roman"/>
                <w:i/>
              </w:rPr>
              <w:t>10/22</w:t>
            </w:r>
            <w:r>
              <w:rPr>
                <w:rFonts w:asciiTheme="majorHAnsi" w:eastAsia="Times New Roman" w:hAnsiTheme="majorHAnsi" w:cs="Times New Roman"/>
                <w:i/>
              </w:rPr>
              <w:t>/15 @ 2:00 p.m.</w:t>
            </w:r>
          </w:p>
          <w:p w14:paraId="5C9B91E4" w14:textId="77777777" w:rsidR="00D065B8" w:rsidRDefault="00D065B8" w:rsidP="00D065B8">
            <w:pPr>
              <w:rPr>
                <w:rFonts w:asciiTheme="majorHAnsi" w:hAnsiTheme="majorHAnsi"/>
                <w:b/>
                <w:i/>
                <w:color w:val="FF0000"/>
              </w:rPr>
            </w:pPr>
          </w:p>
          <w:p w14:paraId="5738C226" w14:textId="77777777" w:rsidR="00D065B8" w:rsidRDefault="00D065B8" w:rsidP="00D065B8">
            <w:pPr>
              <w:rPr>
                <w:rFonts w:asciiTheme="majorHAnsi" w:eastAsia="Times New Roman" w:hAnsiTheme="majorHAnsi" w:cs="Times New Roman"/>
                <w:b/>
                <w:color w:val="FF0000"/>
              </w:rPr>
            </w:pPr>
            <w:r>
              <w:rPr>
                <w:rFonts w:asciiTheme="majorHAnsi" w:eastAsia="Times New Roman" w:hAnsiTheme="majorHAnsi" w:cs="Times New Roman"/>
                <w:b/>
                <w:color w:val="FF0000"/>
              </w:rPr>
              <w:t xml:space="preserve">Look in Course Content on Blackboard for Poverty Module Week 7. Review the PowerPoint and web page. Watch the Bernstein &amp; Murray video and then complete the discussion board. </w:t>
            </w:r>
          </w:p>
          <w:p w14:paraId="377D2258" w14:textId="3399D55B" w:rsidR="00D065B8" w:rsidRPr="009D02CD" w:rsidRDefault="00D065B8" w:rsidP="00D065B8">
            <w:pPr>
              <w:rPr>
                <w:rFonts w:asciiTheme="majorHAnsi" w:eastAsia="Times New Roman" w:hAnsiTheme="majorHAnsi" w:cs="Times New Roman"/>
                <w:i/>
              </w:rPr>
            </w:pPr>
            <w:r>
              <w:rPr>
                <w:rFonts w:asciiTheme="majorHAnsi" w:eastAsia="Times New Roman" w:hAnsiTheme="majorHAnsi" w:cs="Times New Roman"/>
                <w:i/>
              </w:rPr>
              <w:t>Due by Thursday</w:t>
            </w:r>
            <w:r w:rsidRPr="009D02CD">
              <w:rPr>
                <w:rFonts w:asciiTheme="majorHAnsi" w:eastAsia="Times New Roman" w:hAnsiTheme="majorHAnsi" w:cs="Times New Roman"/>
                <w:i/>
              </w:rPr>
              <w:t xml:space="preserve"> </w:t>
            </w:r>
            <w:r w:rsidR="00A86D01">
              <w:rPr>
                <w:rFonts w:asciiTheme="majorHAnsi" w:eastAsia="Times New Roman" w:hAnsiTheme="majorHAnsi" w:cs="Times New Roman"/>
                <w:i/>
              </w:rPr>
              <w:t>10/22</w:t>
            </w:r>
            <w:r>
              <w:rPr>
                <w:rFonts w:asciiTheme="majorHAnsi" w:eastAsia="Times New Roman" w:hAnsiTheme="majorHAnsi" w:cs="Times New Roman"/>
                <w:i/>
              </w:rPr>
              <w:t>/2015</w:t>
            </w:r>
            <w:r w:rsidRPr="009D02CD">
              <w:rPr>
                <w:rFonts w:asciiTheme="majorHAnsi" w:eastAsia="Times New Roman" w:hAnsiTheme="majorHAnsi" w:cs="Times New Roman"/>
                <w:i/>
              </w:rPr>
              <w:t xml:space="preserve"> @</w:t>
            </w:r>
            <w:r>
              <w:rPr>
                <w:rFonts w:asciiTheme="majorHAnsi" w:eastAsia="Times New Roman" w:hAnsiTheme="majorHAnsi" w:cs="Times New Roman"/>
                <w:i/>
              </w:rPr>
              <w:t>2:00</w:t>
            </w:r>
            <w:r w:rsidRPr="009D02CD">
              <w:rPr>
                <w:rFonts w:asciiTheme="majorHAnsi" w:eastAsia="Times New Roman" w:hAnsiTheme="majorHAnsi" w:cs="Times New Roman"/>
                <w:i/>
              </w:rPr>
              <w:t xml:space="preserve"> p.m.</w:t>
            </w:r>
          </w:p>
          <w:p w14:paraId="569B4B15" w14:textId="77777777" w:rsidR="00D065B8" w:rsidRPr="00527E1E" w:rsidRDefault="00D065B8" w:rsidP="00D065B8">
            <w:pPr>
              <w:rPr>
                <w:rFonts w:asciiTheme="majorHAnsi" w:eastAsia="Times New Roman" w:hAnsiTheme="majorHAnsi" w:cs="Times New Roman"/>
                <w:color w:val="C00000"/>
              </w:rPr>
            </w:pPr>
          </w:p>
        </w:tc>
      </w:tr>
      <w:tr w:rsidR="00D065B8" w:rsidRPr="00527E1E" w14:paraId="1796894B" w14:textId="77777777" w:rsidTr="00560728">
        <w:trPr>
          <w:jc w:val="center"/>
        </w:trPr>
        <w:tc>
          <w:tcPr>
            <w:tcW w:w="1044" w:type="dxa"/>
            <w:vAlign w:val="center"/>
          </w:tcPr>
          <w:p w14:paraId="6A323D7B" w14:textId="77777777" w:rsidR="00D065B8" w:rsidRDefault="00D065B8" w:rsidP="00560728">
            <w:pPr>
              <w:rPr>
                <w:rFonts w:asciiTheme="majorHAnsi" w:eastAsia="Times New Roman" w:hAnsiTheme="majorHAnsi" w:cs="Times New Roman"/>
                <w:b/>
              </w:rPr>
            </w:pPr>
            <w:r>
              <w:rPr>
                <w:rFonts w:asciiTheme="majorHAnsi" w:eastAsia="Times New Roman" w:hAnsiTheme="majorHAnsi" w:cs="Times New Roman"/>
                <w:b/>
              </w:rPr>
              <w:t>9</w:t>
            </w:r>
          </w:p>
        </w:tc>
        <w:tc>
          <w:tcPr>
            <w:tcW w:w="990" w:type="dxa"/>
            <w:vAlign w:val="center"/>
          </w:tcPr>
          <w:p w14:paraId="246D83BB" w14:textId="77777777" w:rsidR="00D065B8" w:rsidRDefault="00D065B8" w:rsidP="00560728">
            <w:pPr>
              <w:rPr>
                <w:rFonts w:asciiTheme="majorHAnsi" w:eastAsia="Times New Roman" w:hAnsiTheme="majorHAnsi" w:cs="Times New Roman"/>
              </w:rPr>
            </w:pPr>
            <w:r>
              <w:rPr>
                <w:rFonts w:asciiTheme="majorHAnsi" w:eastAsia="Times New Roman" w:hAnsiTheme="majorHAnsi" w:cs="Times New Roman"/>
              </w:rPr>
              <w:t>Oct 22</w:t>
            </w:r>
          </w:p>
        </w:tc>
        <w:tc>
          <w:tcPr>
            <w:tcW w:w="3330" w:type="dxa"/>
            <w:vAlign w:val="center"/>
          </w:tcPr>
          <w:p w14:paraId="186373EE" w14:textId="77777777" w:rsidR="00D065B8" w:rsidRDefault="00D065B8" w:rsidP="00560728">
            <w:pPr>
              <w:rPr>
                <w:rFonts w:asciiTheme="majorHAnsi" w:eastAsia="Times New Roman" w:hAnsiTheme="majorHAnsi" w:cs="Times New Roman"/>
                <w:b/>
              </w:rPr>
            </w:pPr>
            <w:r>
              <w:rPr>
                <w:rFonts w:asciiTheme="majorHAnsi" w:eastAsia="Times New Roman" w:hAnsiTheme="majorHAnsi" w:cs="Times New Roman"/>
                <w:b/>
              </w:rPr>
              <w:t>Children, Youth, Family Problems, and Services (Ch. 10)</w:t>
            </w:r>
          </w:p>
          <w:p w14:paraId="3A632084" w14:textId="77777777" w:rsidR="00D065B8" w:rsidRDefault="00D065B8" w:rsidP="00560728">
            <w:pPr>
              <w:rPr>
                <w:rFonts w:asciiTheme="majorHAnsi" w:eastAsia="Times New Roman" w:hAnsiTheme="majorHAnsi" w:cs="Times New Roman"/>
                <w:b/>
              </w:rPr>
            </w:pPr>
          </w:p>
          <w:p w14:paraId="07E3447E" w14:textId="77777777" w:rsidR="00D065B8" w:rsidRPr="007E67FA" w:rsidRDefault="00D065B8" w:rsidP="00560728">
            <w:pPr>
              <w:rPr>
                <w:rFonts w:asciiTheme="majorHAnsi" w:eastAsia="Times New Roman" w:hAnsiTheme="majorHAnsi" w:cs="Times New Roman"/>
                <w:b/>
                <w:color w:val="00B050"/>
              </w:rPr>
            </w:pPr>
            <w:r w:rsidRPr="00A24846">
              <w:rPr>
                <w:rFonts w:asciiTheme="majorHAnsi" w:eastAsia="Times New Roman" w:hAnsiTheme="majorHAnsi" w:cs="Times New Roman"/>
                <w:b/>
                <w:color w:val="00B050"/>
              </w:rPr>
              <w:t>Guest Speaker</w:t>
            </w:r>
            <w:r>
              <w:rPr>
                <w:rFonts w:asciiTheme="majorHAnsi" w:eastAsia="Times New Roman" w:hAnsiTheme="majorHAnsi" w:cs="Times New Roman"/>
                <w:b/>
                <w:color w:val="00B050"/>
              </w:rPr>
              <w:t>s</w:t>
            </w:r>
            <w:r w:rsidRPr="00A24846">
              <w:rPr>
                <w:rFonts w:asciiTheme="majorHAnsi" w:eastAsia="Times New Roman" w:hAnsiTheme="majorHAnsi" w:cs="Times New Roman"/>
                <w:b/>
                <w:color w:val="00B050"/>
              </w:rPr>
              <w:t>:</w:t>
            </w:r>
            <w:r>
              <w:rPr>
                <w:rFonts w:asciiTheme="majorHAnsi" w:eastAsia="Times New Roman" w:hAnsiTheme="majorHAnsi" w:cs="Times New Roman"/>
                <w:b/>
                <w:color w:val="00B050"/>
              </w:rPr>
              <w:t xml:space="preserve"> Christine Snow, LMSW and Martha Puga, LMSW</w:t>
            </w:r>
          </w:p>
          <w:p w14:paraId="34C755C3" w14:textId="77777777" w:rsidR="00D065B8" w:rsidRDefault="00D065B8" w:rsidP="00F72A7E">
            <w:pPr>
              <w:rPr>
                <w:rFonts w:asciiTheme="majorHAnsi" w:eastAsia="Times New Roman" w:hAnsiTheme="majorHAnsi" w:cs="Times New Roman"/>
                <w:b/>
              </w:rPr>
            </w:pPr>
          </w:p>
        </w:tc>
        <w:tc>
          <w:tcPr>
            <w:tcW w:w="4464" w:type="dxa"/>
            <w:vAlign w:val="center"/>
          </w:tcPr>
          <w:p w14:paraId="5E31F853" w14:textId="77777777" w:rsidR="00D065B8" w:rsidRDefault="00D065B8" w:rsidP="00560728">
            <w:pPr>
              <w:rPr>
                <w:rFonts w:asciiTheme="majorHAnsi" w:eastAsia="Times New Roman" w:hAnsiTheme="majorHAnsi" w:cs="Times New Roman"/>
              </w:rPr>
            </w:pPr>
            <w:r>
              <w:rPr>
                <w:rFonts w:asciiTheme="majorHAnsi" w:eastAsia="Times New Roman" w:hAnsiTheme="majorHAnsi" w:cs="Times New Roman"/>
              </w:rPr>
              <w:t xml:space="preserve">READING: Chapter 11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3E1063DD" w14:textId="77777777" w:rsidR="00D065B8" w:rsidRPr="00527E1E" w:rsidRDefault="00D065B8" w:rsidP="00560728">
            <w:pPr>
              <w:rPr>
                <w:rFonts w:asciiTheme="majorHAnsi" w:eastAsia="Times New Roman" w:hAnsiTheme="majorHAnsi" w:cs="Times New Roman"/>
                <w:b/>
                <w:color w:val="7030A0"/>
              </w:rPr>
            </w:pPr>
          </w:p>
          <w:p w14:paraId="15D3FBB7" w14:textId="77777777" w:rsidR="00D065B8" w:rsidRDefault="00D065B8" w:rsidP="00560728">
            <w:pPr>
              <w:rPr>
                <w:rFonts w:asciiTheme="majorHAnsi" w:eastAsia="Times New Roman" w:hAnsiTheme="majorHAnsi" w:cs="Times New Roman"/>
                <w:b/>
                <w:color w:val="0000FF"/>
              </w:rPr>
            </w:pPr>
            <w:r>
              <w:rPr>
                <w:rFonts w:asciiTheme="majorHAnsi" w:eastAsia="Times New Roman" w:hAnsiTheme="majorHAnsi" w:cs="Times New Roman"/>
                <w:b/>
                <w:color w:val="0000FF"/>
              </w:rPr>
              <w:t>EXAM</w:t>
            </w:r>
            <w:r w:rsidRPr="009266AB">
              <w:rPr>
                <w:rFonts w:asciiTheme="majorHAnsi" w:eastAsia="Times New Roman" w:hAnsiTheme="majorHAnsi" w:cs="Times New Roman"/>
                <w:b/>
                <w:color w:val="0000FF"/>
              </w:rPr>
              <w:t xml:space="preserve"> #</w:t>
            </w:r>
            <w:r>
              <w:rPr>
                <w:rFonts w:asciiTheme="majorHAnsi" w:eastAsia="Times New Roman" w:hAnsiTheme="majorHAnsi" w:cs="Times New Roman"/>
                <w:b/>
                <w:color w:val="0000FF"/>
              </w:rPr>
              <w:t>3</w:t>
            </w:r>
            <w:r w:rsidRPr="009266AB">
              <w:rPr>
                <w:rFonts w:asciiTheme="majorHAnsi" w:eastAsia="Times New Roman" w:hAnsiTheme="majorHAnsi" w:cs="Times New Roman"/>
                <w:b/>
                <w:color w:val="0000FF"/>
              </w:rPr>
              <w:t xml:space="preserve"> (CH. </w:t>
            </w:r>
            <w:r>
              <w:rPr>
                <w:rFonts w:asciiTheme="majorHAnsi" w:eastAsia="Times New Roman" w:hAnsiTheme="majorHAnsi" w:cs="Times New Roman"/>
                <w:b/>
                <w:color w:val="0000FF"/>
              </w:rPr>
              <w:t>7</w:t>
            </w:r>
            <w:r w:rsidRPr="009266AB">
              <w:rPr>
                <w:rFonts w:asciiTheme="majorHAnsi" w:eastAsia="Times New Roman" w:hAnsiTheme="majorHAnsi" w:cs="Times New Roman"/>
                <w:b/>
                <w:color w:val="0000FF"/>
              </w:rPr>
              <w:t xml:space="preserve">, </w:t>
            </w:r>
            <w:r>
              <w:rPr>
                <w:rFonts w:asciiTheme="majorHAnsi" w:eastAsia="Times New Roman" w:hAnsiTheme="majorHAnsi" w:cs="Times New Roman"/>
                <w:b/>
                <w:color w:val="0000FF"/>
              </w:rPr>
              <w:t>8, 9, &amp; 10</w:t>
            </w:r>
            <w:r w:rsidRPr="009266AB">
              <w:rPr>
                <w:rFonts w:asciiTheme="majorHAnsi" w:eastAsia="Times New Roman" w:hAnsiTheme="majorHAnsi" w:cs="Times New Roman"/>
                <w:b/>
                <w:color w:val="0000FF"/>
              </w:rPr>
              <w:t>) ON BLACKBOARD</w:t>
            </w:r>
          </w:p>
          <w:p w14:paraId="57DB6AA1" w14:textId="5B3B3B37" w:rsidR="00D065B8" w:rsidRPr="00F91DB8" w:rsidRDefault="00A86D01" w:rsidP="00F91DB8">
            <w:pPr>
              <w:rPr>
                <w:rFonts w:asciiTheme="majorHAnsi" w:eastAsia="Times New Roman" w:hAnsiTheme="majorHAnsi" w:cs="Times New Roman"/>
                <w:i/>
              </w:rPr>
            </w:pPr>
            <w:r>
              <w:rPr>
                <w:rFonts w:asciiTheme="majorHAnsi" w:eastAsia="Times New Roman" w:hAnsiTheme="majorHAnsi" w:cs="Times New Roman"/>
                <w:i/>
              </w:rPr>
              <w:t>Due 10/29</w:t>
            </w:r>
            <w:r w:rsidR="00D065B8">
              <w:rPr>
                <w:rFonts w:asciiTheme="majorHAnsi" w:eastAsia="Times New Roman" w:hAnsiTheme="majorHAnsi" w:cs="Times New Roman"/>
                <w:i/>
              </w:rPr>
              <w:t>/2015 @ 2:00 p.m.</w:t>
            </w:r>
          </w:p>
        </w:tc>
      </w:tr>
      <w:tr w:rsidR="00D065B8" w:rsidRPr="00527E1E" w14:paraId="4C26E48F" w14:textId="77777777" w:rsidTr="00560728">
        <w:trPr>
          <w:jc w:val="center"/>
        </w:trPr>
        <w:tc>
          <w:tcPr>
            <w:tcW w:w="1044" w:type="dxa"/>
            <w:vAlign w:val="center"/>
          </w:tcPr>
          <w:p w14:paraId="051DC948" w14:textId="77777777" w:rsidR="00D065B8" w:rsidRPr="00527E1E" w:rsidRDefault="00D065B8" w:rsidP="00560728">
            <w:pPr>
              <w:rPr>
                <w:rFonts w:asciiTheme="majorHAnsi" w:eastAsia="Times New Roman" w:hAnsiTheme="majorHAnsi" w:cs="Times New Roman"/>
                <w:b/>
              </w:rPr>
            </w:pPr>
            <w:r>
              <w:rPr>
                <w:rFonts w:asciiTheme="majorHAnsi" w:eastAsia="Times New Roman" w:hAnsiTheme="majorHAnsi" w:cs="Times New Roman"/>
                <w:b/>
              </w:rPr>
              <w:t>10</w:t>
            </w:r>
          </w:p>
        </w:tc>
        <w:tc>
          <w:tcPr>
            <w:tcW w:w="990" w:type="dxa"/>
            <w:vAlign w:val="center"/>
          </w:tcPr>
          <w:p w14:paraId="62BF8A1F" w14:textId="77777777" w:rsidR="00D065B8" w:rsidRPr="00D26A7A" w:rsidRDefault="00D065B8" w:rsidP="00560728">
            <w:pPr>
              <w:rPr>
                <w:rFonts w:asciiTheme="majorHAnsi" w:eastAsia="Times New Roman" w:hAnsiTheme="majorHAnsi" w:cs="Times New Roman"/>
              </w:rPr>
            </w:pPr>
            <w:r>
              <w:rPr>
                <w:rFonts w:asciiTheme="majorHAnsi" w:eastAsia="Times New Roman" w:hAnsiTheme="majorHAnsi" w:cs="Times New Roman"/>
              </w:rPr>
              <w:t>Oct 29</w:t>
            </w:r>
          </w:p>
        </w:tc>
        <w:tc>
          <w:tcPr>
            <w:tcW w:w="3330" w:type="dxa"/>
            <w:vAlign w:val="center"/>
          </w:tcPr>
          <w:p w14:paraId="6922C597" w14:textId="77777777" w:rsidR="00D065B8" w:rsidRDefault="00D065B8" w:rsidP="00F91DB8">
            <w:pPr>
              <w:rPr>
                <w:rFonts w:asciiTheme="majorHAnsi" w:eastAsia="Times New Roman" w:hAnsiTheme="majorHAnsi" w:cs="Times New Roman"/>
                <w:b/>
              </w:rPr>
            </w:pPr>
            <w:r>
              <w:rPr>
                <w:rFonts w:asciiTheme="majorHAnsi" w:eastAsia="Times New Roman" w:hAnsiTheme="majorHAnsi" w:cs="Times New Roman"/>
                <w:b/>
              </w:rPr>
              <w:t>Physical and Developmental Disabilities (Ch. 11)</w:t>
            </w:r>
          </w:p>
          <w:p w14:paraId="6730FCF2" w14:textId="77777777" w:rsidR="00D065B8" w:rsidRDefault="00D065B8" w:rsidP="00560728">
            <w:pPr>
              <w:rPr>
                <w:rFonts w:asciiTheme="majorHAnsi" w:eastAsia="Times New Roman" w:hAnsiTheme="majorHAnsi" w:cs="Times New Roman"/>
                <w:b/>
              </w:rPr>
            </w:pPr>
          </w:p>
          <w:p w14:paraId="76031522" w14:textId="5D64AFE5" w:rsidR="00875FFE" w:rsidRPr="00D26A7A" w:rsidRDefault="00875FFE" w:rsidP="00560728">
            <w:pPr>
              <w:rPr>
                <w:rFonts w:asciiTheme="majorHAnsi" w:eastAsia="Times New Roman" w:hAnsiTheme="majorHAnsi" w:cs="Times New Roman"/>
                <w:b/>
              </w:rPr>
            </w:pPr>
            <w:r>
              <w:rPr>
                <w:rFonts w:asciiTheme="majorHAnsi" w:eastAsia="Times New Roman" w:hAnsiTheme="majorHAnsi" w:cs="Times New Roman"/>
                <w:b/>
              </w:rPr>
              <w:t>Video: When Billy Broke His Head</w:t>
            </w:r>
          </w:p>
        </w:tc>
        <w:tc>
          <w:tcPr>
            <w:tcW w:w="4464" w:type="dxa"/>
            <w:vAlign w:val="center"/>
          </w:tcPr>
          <w:p w14:paraId="737E2166" w14:textId="77777777" w:rsidR="00F91DB8" w:rsidRDefault="00F91DB8" w:rsidP="00560728">
            <w:pPr>
              <w:rPr>
                <w:rFonts w:asciiTheme="majorHAnsi" w:eastAsia="Times New Roman" w:hAnsiTheme="majorHAnsi" w:cs="Times New Roman"/>
              </w:rPr>
            </w:pPr>
          </w:p>
          <w:p w14:paraId="48D43FBD" w14:textId="77777777" w:rsidR="00F91DB8" w:rsidRDefault="00F91DB8" w:rsidP="00560728">
            <w:pPr>
              <w:rPr>
                <w:rFonts w:asciiTheme="majorHAnsi" w:eastAsia="Times New Roman" w:hAnsiTheme="majorHAnsi" w:cs="Times New Roman"/>
              </w:rPr>
            </w:pPr>
          </w:p>
          <w:p w14:paraId="119E0EE7" w14:textId="77777777" w:rsidR="00F91DB8" w:rsidRDefault="00F91DB8" w:rsidP="00560728">
            <w:pPr>
              <w:rPr>
                <w:rFonts w:asciiTheme="majorHAnsi" w:eastAsia="Times New Roman" w:hAnsiTheme="majorHAnsi" w:cs="Times New Roman"/>
              </w:rPr>
            </w:pPr>
          </w:p>
          <w:p w14:paraId="6F4EAD0A" w14:textId="77777777" w:rsidR="00D065B8" w:rsidRDefault="00D065B8" w:rsidP="00560728">
            <w:pPr>
              <w:rPr>
                <w:rFonts w:asciiTheme="majorHAnsi" w:eastAsia="Times New Roman" w:hAnsiTheme="majorHAnsi" w:cs="Times New Roman"/>
              </w:rPr>
            </w:pPr>
            <w:r>
              <w:rPr>
                <w:rFonts w:asciiTheme="majorHAnsi" w:eastAsia="Times New Roman" w:hAnsiTheme="majorHAnsi" w:cs="Times New Roman"/>
              </w:rPr>
              <w:t xml:space="preserve">READING: Chapter 12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385143DB" w14:textId="77777777" w:rsidR="00D065B8" w:rsidRDefault="00D065B8" w:rsidP="00560728">
            <w:pPr>
              <w:rPr>
                <w:rFonts w:asciiTheme="majorHAnsi" w:hAnsiTheme="majorHAnsi"/>
                <w:b/>
                <w:color w:val="FF0000"/>
              </w:rPr>
            </w:pPr>
          </w:p>
          <w:p w14:paraId="20A4FFB4" w14:textId="77777777" w:rsidR="00D065B8" w:rsidRDefault="00D065B8" w:rsidP="00560728">
            <w:pPr>
              <w:rPr>
                <w:rFonts w:asciiTheme="majorHAnsi" w:hAnsiTheme="majorHAnsi"/>
                <w:b/>
                <w:i/>
                <w:color w:val="FF0000"/>
              </w:rPr>
            </w:pPr>
            <w:r>
              <w:rPr>
                <w:rFonts w:asciiTheme="majorHAnsi" w:hAnsiTheme="majorHAnsi"/>
                <w:b/>
                <w:color w:val="FF0000"/>
              </w:rPr>
              <w:t>MSWL Assignment #9 Ch. 11</w:t>
            </w:r>
            <w:r w:rsidRPr="00C07BBF">
              <w:rPr>
                <w:rFonts w:asciiTheme="majorHAnsi" w:hAnsiTheme="majorHAnsi"/>
                <w:b/>
                <w:color w:val="FF0000"/>
              </w:rPr>
              <w:t xml:space="preserve"> Video and Quiz: </w:t>
            </w:r>
            <w:r>
              <w:rPr>
                <w:rFonts w:asciiTheme="majorHAnsi" w:hAnsiTheme="majorHAnsi"/>
                <w:b/>
                <w:i/>
                <w:color w:val="FF0000"/>
              </w:rPr>
              <w:t>Professional Identity</w:t>
            </w:r>
            <w:r w:rsidRPr="00FD0448">
              <w:rPr>
                <w:rFonts w:asciiTheme="majorHAnsi" w:hAnsiTheme="majorHAnsi"/>
                <w:b/>
                <w:i/>
                <w:color w:val="FF0000"/>
              </w:rPr>
              <w:t>: Advocating for the Client</w:t>
            </w:r>
          </w:p>
          <w:p w14:paraId="74F25961" w14:textId="2BDEAE1B" w:rsidR="00D065B8" w:rsidRDefault="00A86D01" w:rsidP="00560728">
            <w:pPr>
              <w:rPr>
                <w:rFonts w:asciiTheme="majorHAnsi" w:hAnsiTheme="majorHAnsi"/>
                <w:i/>
              </w:rPr>
            </w:pPr>
            <w:r>
              <w:rPr>
                <w:rFonts w:asciiTheme="majorHAnsi" w:hAnsiTheme="majorHAnsi"/>
                <w:i/>
              </w:rPr>
              <w:t>Printout due by 11/12</w:t>
            </w:r>
            <w:r w:rsidR="00D065B8">
              <w:rPr>
                <w:rFonts w:asciiTheme="majorHAnsi" w:hAnsiTheme="majorHAnsi"/>
                <w:i/>
              </w:rPr>
              <w:t>/2015 @ 2:00</w:t>
            </w:r>
            <w:r w:rsidR="00D065B8" w:rsidRPr="00FD0448">
              <w:rPr>
                <w:rFonts w:asciiTheme="majorHAnsi" w:hAnsiTheme="majorHAnsi"/>
                <w:i/>
              </w:rPr>
              <w:t xml:space="preserve"> p.m. </w:t>
            </w:r>
          </w:p>
          <w:p w14:paraId="105BD8E6" w14:textId="77777777" w:rsidR="00D065B8" w:rsidRDefault="00D065B8" w:rsidP="00560728">
            <w:pPr>
              <w:rPr>
                <w:rFonts w:asciiTheme="majorHAnsi" w:hAnsiTheme="majorHAnsi"/>
                <w:i/>
              </w:rPr>
            </w:pPr>
          </w:p>
          <w:p w14:paraId="0A5B815A" w14:textId="77777777" w:rsidR="00D065B8" w:rsidRDefault="00D065B8" w:rsidP="00F72A7E">
            <w:pPr>
              <w:rPr>
                <w:rFonts w:asciiTheme="majorHAnsi" w:eastAsia="Times New Roman" w:hAnsiTheme="majorHAnsi" w:cs="Times New Roman"/>
                <w:b/>
                <w:color w:val="FF6600"/>
              </w:rPr>
            </w:pPr>
            <w:r w:rsidRPr="00875FFE">
              <w:rPr>
                <w:rFonts w:asciiTheme="majorHAnsi" w:eastAsia="Times New Roman" w:hAnsiTheme="majorHAnsi" w:cs="Times New Roman"/>
                <w:b/>
                <w:color w:val="FF6600"/>
              </w:rPr>
              <w:t>INTERVIEWING A SOCIAL WORKER PAPER DUE TODAY IN CLASS</w:t>
            </w:r>
          </w:p>
          <w:p w14:paraId="2E9CB05E" w14:textId="77777777" w:rsidR="00F91DB8" w:rsidRPr="00875FFE" w:rsidRDefault="00F91DB8" w:rsidP="00F72A7E">
            <w:pPr>
              <w:rPr>
                <w:rFonts w:asciiTheme="majorHAnsi" w:eastAsia="Times New Roman" w:hAnsiTheme="majorHAnsi" w:cs="Times New Roman"/>
                <w:color w:val="FF6600"/>
              </w:rPr>
            </w:pPr>
          </w:p>
        </w:tc>
      </w:tr>
      <w:tr w:rsidR="00D065B8" w:rsidRPr="00527E1E" w14:paraId="2FD044AD" w14:textId="77777777" w:rsidTr="00560728">
        <w:trPr>
          <w:jc w:val="center"/>
        </w:trPr>
        <w:tc>
          <w:tcPr>
            <w:tcW w:w="1044" w:type="dxa"/>
            <w:vAlign w:val="center"/>
          </w:tcPr>
          <w:p w14:paraId="0B1B16B2" w14:textId="77777777" w:rsidR="00D065B8" w:rsidRPr="00527E1E" w:rsidRDefault="00D065B8" w:rsidP="00560728">
            <w:pPr>
              <w:rPr>
                <w:rFonts w:asciiTheme="majorHAnsi" w:eastAsia="Times New Roman" w:hAnsiTheme="majorHAnsi" w:cs="Times New Roman"/>
                <w:b/>
              </w:rPr>
            </w:pPr>
            <w:r>
              <w:rPr>
                <w:rFonts w:asciiTheme="majorHAnsi" w:eastAsia="Times New Roman" w:hAnsiTheme="majorHAnsi" w:cs="Times New Roman"/>
                <w:b/>
              </w:rPr>
              <w:t>11</w:t>
            </w:r>
          </w:p>
        </w:tc>
        <w:tc>
          <w:tcPr>
            <w:tcW w:w="990" w:type="dxa"/>
            <w:vAlign w:val="center"/>
          </w:tcPr>
          <w:p w14:paraId="29426EDA" w14:textId="77777777" w:rsidR="00D065B8" w:rsidRPr="00527E1E" w:rsidRDefault="00D065B8" w:rsidP="00560728">
            <w:pPr>
              <w:rPr>
                <w:rFonts w:asciiTheme="majorHAnsi" w:eastAsia="Times New Roman" w:hAnsiTheme="majorHAnsi" w:cs="Times New Roman"/>
              </w:rPr>
            </w:pPr>
            <w:r>
              <w:rPr>
                <w:rFonts w:asciiTheme="majorHAnsi" w:eastAsia="Times New Roman" w:hAnsiTheme="majorHAnsi" w:cs="Times New Roman"/>
              </w:rPr>
              <w:t>Nov 5</w:t>
            </w:r>
          </w:p>
        </w:tc>
        <w:tc>
          <w:tcPr>
            <w:tcW w:w="3330" w:type="dxa"/>
            <w:vAlign w:val="center"/>
          </w:tcPr>
          <w:p w14:paraId="74A35FE8" w14:textId="77777777" w:rsidR="00D065B8" w:rsidRDefault="00D065B8" w:rsidP="00560728">
            <w:pPr>
              <w:rPr>
                <w:rFonts w:asciiTheme="majorHAnsi" w:eastAsia="Times New Roman" w:hAnsiTheme="majorHAnsi" w:cs="Times New Roman"/>
                <w:b/>
              </w:rPr>
            </w:pPr>
            <w:r>
              <w:rPr>
                <w:rFonts w:asciiTheme="majorHAnsi" w:eastAsia="Times New Roman" w:hAnsiTheme="majorHAnsi" w:cs="Times New Roman"/>
                <w:b/>
              </w:rPr>
              <w:t>Substance Abuse and Social Work (Ch. 12)</w:t>
            </w:r>
          </w:p>
          <w:p w14:paraId="3AA348C2" w14:textId="77777777" w:rsidR="00D065B8" w:rsidRDefault="00D065B8" w:rsidP="00560728">
            <w:pPr>
              <w:rPr>
                <w:rFonts w:asciiTheme="majorHAnsi" w:eastAsia="Times New Roman" w:hAnsiTheme="majorHAnsi" w:cs="Times New Roman"/>
                <w:b/>
              </w:rPr>
            </w:pPr>
          </w:p>
          <w:p w14:paraId="252B0F86" w14:textId="77777777" w:rsidR="00D065B8" w:rsidRDefault="00D065B8" w:rsidP="00560728">
            <w:pPr>
              <w:rPr>
                <w:rFonts w:asciiTheme="majorHAnsi" w:eastAsia="Times New Roman" w:hAnsiTheme="majorHAnsi" w:cs="Times New Roman"/>
              </w:rPr>
            </w:pPr>
            <w:r>
              <w:rPr>
                <w:rFonts w:asciiTheme="majorHAnsi" w:eastAsia="Times New Roman" w:hAnsiTheme="majorHAnsi" w:cs="Times New Roman"/>
                <w:b/>
              </w:rPr>
              <w:t>ALL ONLINE THIS WEEK</w:t>
            </w:r>
          </w:p>
          <w:p w14:paraId="7FFF415F" w14:textId="77777777" w:rsidR="00D065B8" w:rsidRDefault="00D065B8" w:rsidP="00560728">
            <w:pPr>
              <w:rPr>
                <w:rFonts w:asciiTheme="majorHAnsi" w:eastAsia="Times New Roman" w:hAnsiTheme="majorHAnsi" w:cs="Times New Roman"/>
                <w:b/>
              </w:rPr>
            </w:pPr>
          </w:p>
          <w:p w14:paraId="7E7BD477" w14:textId="77777777" w:rsidR="00D065B8" w:rsidRPr="00527E1E" w:rsidRDefault="00D065B8" w:rsidP="00560728">
            <w:pPr>
              <w:rPr>
                <w:rFonts w:asciiTheme="majorHAnsi" w:eastAsia="Times New Roman" w:hAnsiTheme="majorHAnsi" w:cs="Times New Roman"/>
              </w:rPr>
            </w:pPr>
          </w:p>
        </w:tc>
        <w:tc>
          <w:tcPr>
            <w:tcW w:w="4464" w:type="dxa"/>
            <w:vAlign w:val="center"/>
          </w:tcPr>
          <w:p w14:paraId="6F92DC47" w14:textId="77777777" w:rsidR="00D065B8" w:rsidRDefault="00D065B8" w:rsidP="00560728">
            <w:pPr>
              <w:rPr>
                <w:rFonts w:asciiTheme="majorHAnsi" w:eastAsia="Times New Roman" w:hAnsiTheme="majorHAnsi" w:cs="Times New Roman"/>
              </w:rPr>
            </w:pPr>
            <w:r>
              <w:rPr>
                <w:rFonts w:asciiTheme="majorHAnsi" w:eastAsia="Times New Roman" w:hAnsiTheme="majorHAnsi" w:cs="Times New Roman"/>
              </w:rPr>
              <w:t xml:space="preserve">READING: Chapter 13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70198427" w14:textId="77777777" w:rsidR="00D065B8" w:rsidRDefault="00D065B8" w:rsidP="00560728">
            <w:pPr>
              <w:rPr>
                <w:rFonts w:asciiTheme="majorHAnsi" w:eastAsia="Times New Roman" w:hAnsiTheme="majorHAnsi" w:cs="Times New Roman"/>
                <w:b/>
                <w:color w:val="FF0000"/>
              </w:rPr>
            </w:pPr>
          </w:p>
          <w:p w14:paraId="1DEFCFD2" w14:textId="77777777" w:rsidR="00D065B8" w:rsidRDefault="00D065B8" w:rsidP="00560728">
            <w:pPr>
              <w:rPr>
                <w:rFonts w:asciiTheme="majorHAnsi" w:eastAsia="Times New Roman" w:hAnsiTheme="majorHAnsi" w:cs="Times New Roman"/>
                <w:b/>
                <w:color w:val="FF0000"/>
              </w:rPr>
            </w:pPr>
            <w:r>
              <w:rPr>
                <w:rFonts w:asciiTheme="majorHAnsi" w:eastAsia="Times New Roman" w:hAnsiTheme="majorHAnsi" w:cs="Times New Roman"/>
                <w:b/>
                <w:color w:val="FF0000"/>
              </w:rPr>
              <w:t xml:space="preserve">Look in Course Content on Blackboard for Social Work &amp; Substance Abuse Module Week 12. Watch the videos and then complete the discussion board.  </w:t>
            </w:r>
          </w:p>
          <w:p w14:paraId="14046450" w14:textId="191E3FD1" w:rsidR="00D065B8" w:rsidRDefault="00D065B8" w:rsidP="00560728">
            <w:pPr>
              <w:rPr>
                <w:rFonts w:asciiTheme="majorHAnsi" w:eastAsia="Times New Roman" w:hAnsiTheme="majorHAnsi" w:cs="Times New Roman"/>
                <w:i/>
              </w:rPr>
            </w:pPr>
            <w:r w:rsidRPr="009D02CD">
              <w:rPr>
                <w:rFonts w:asciiTheme="majorHAnsi" w:eastAsia="Times New Roman" w:hAnsiTheme="majorHAnsi" w:cs="Times New Roman"/>
                <w:i/>
              </w:rPr>
              <w:t xml:space="preserve">Due by </w:t>
            </w:r>
            <w:r>
              <w:rPr>
                <w:rFonts w:asciiTheme="majorHAnsi" w:eastAsia="Times New Roman" w:hAnsiTheme="majorHAnsi" w:cs="Times New Roman"/>
                <w:i/>
              </w:rPr>
              <w:t>Thursday</w:t>
            </w:r>
            <w:r w:rsidRPr="009D02CD">
              <w:rPr>
                <w:rFonts w:asciiTheme="majorHAnsi" w:eastAsia="Times New Roman" w:hAnsiTheme="majorHAnsi" w:cs="Times New Roman"/>
                <w:i/>
              </w:rPr>
              <w:t xml:space="preserve"> </w:t>
            </w:r>
            <w:r w:rsidR="00A86D01">
              <w:rPr>
                <w:rFonts w:asciiTheme="majorHAnsi" w:eastAsia="Times New Roman" w:hAnsiTheme="majorHAnsi" w:cs="Times New Roman"/>
                <w:i/>
              </w:rPr>
              <w:t>11/12</w:t>
            </w:r>
            <w:r>
              <w:rPr>
                <w:rFonts w:asciiTheme="majorHAnsi" w:eastAsia="Times New Roman" w:hAnsiTheme="majorHAnsi" w:cs="Times New Roman"/>
                <w:i/>
              </w:rPr>
              <w:t>/2015 @ 2:00 p.m.</w:t>
            </w:r>
          </w:p>
          <w:p w14:paraId="07890D4F" w14:textId="77777777" w:rsidR="00D065B8" w:rsidRPr="00527E1E" w:rsidRDefault="00D065B8" w:rsidP="00560728">
            <w:pPr>
              <w:rPr>
                <w:rFonts w:asciiTheme="majorHAnsi" w:eastAsia="Times New Roman" w:hAnsiTheme="majorHAnsi" w:cs="Times New Roman"/>
                <w:b/>
              </w:rPr>
            </w:pPr>
          </w:p>
        </w:tc>
      </w:tr>
      <w:tr w:rsidR="00A27BB8" w:rsidRPr="00527E1E" w14:paraId="1FD546B8" w14:textId="77777777" w:rsidTr="00D065B8">
        <w:trPr>
          <w:jc w:val="center"/>
        </w:trPr>
        <w:tc>
          <w:tcPr>
            <w:tcW w:w="1044" w:type="dxa"/>
            <w:vAlign w:val="center"/>
          </w:tcPr>
          <w:p w14:paraId="63E7646E" w14:textId="77777777" w:rsidR="00A27BB8" w:rsidRPr="00527E1E" w:rsidRDefault="00A27BB8" w:rsidP="00560728">
            <w:pPr>
              <w:rPr>
                <w:rFonts w:asciiTheme="majorHAnsi" w:eastAsia="Times New Roman" w:hAnsiTheme="majorHAnsi" w:cs="Times New Roman"/>
                <w:b/>
              </w:rPr>
            </w:pPr>
            <w:r>
              <w:rPr>
                <w:rFonts w:asciiTheme="majorHAnsi" w:eastAsia="Times New Roman" w:hAnsiTheme="majorHAnsi" w:cs="Times New Roman"/>
                <w:b/>
              </w:rPr>
              <w:t>12</w:t>
            </w:r>
          </w:p>
        </w:tc>
        <w:tc>
          <w:tcPr>
            <w:tcW w:w="990" w:type="dxa"/>
            <w:vAlign w:val="center"/>
          </w:tcPr>
          <w:p w14:paraId="3F04CA05" w14:textId="77777777" w:rsidR="00A27BB8" w:rsidRPr="00527E1E" w:rsidRDefault="00A27BB8" w:rsidP="00560728">
            <w:pPr>
              <w:rPr>
                <w:rFonts w:asciiTheme="majorHAnsi" w:eastAsia="Times New Roman" w:hAnsiTheme="majorHAnsi" w:cs="Times New Roman"/>
              </w:rPr>
            </w:pPr>
            <w:r>
              <w:rPr>
                <w:rFonts w:asciiTheme="majorHAnsi" w:eastAsia="Times New Roman" w:hAnsiTheme="majorHAnsi" w:cs="Times New Roman"/>
              </w:rPr>
              <w:t>Nov 12</w:t>
            </w:r>
          </w:p>
        </w:tc>
        <w:tc>
          <w:tcPr>
            <w:tcW w:w="3330" w:type="dxa"/>
            <w:shd w:val="clear" w:color="auto" w:fill="auto"/>
            <w:vAlign w:val="center"/>
          </w:tcPr>
          <w:p w14:paraId="35C6F789" w14:textId="77777777" w:rsidR="00A27BB8" w:rsidRDefault="00A27BB8" w:rsidP="00560728">
            <w:pPr>
              <w:rPr>
                <w:rFonts w:asciiTheme="majorHAnsi" w:eastAsia="Times New Roman" w:hAnsiTheme="majorHAnsi" w:cs="Times New Roman"/>
                <w:b/>
              </w:rPr>
            </w:pPr>
          </w:p>
          <w:p w14:paraId="2D1314D1" w14:textId="77777777" w:rsidR="00A27BB8" w:rsidRPr="00463C44" w:rsidRDefault="00A27BB8" w:rsidP="00560728">
            <w:pPr>
              <w:rPr>
                <w:rFonts w:asciiTheme="majorHAnsi" w:eastAsia="Times New Roman" w:hAnsiTheme="majorHAnsi" w:cs="Times New Roman"/>
                <w:b/>
              </w:rPr>
            </w:pPr>
            <w:r w:rsidRPr="00463C44">
              <w:rPr>
                <w:rFonts w:asciiTheme="majorHAnsi" w:eastAsia="Times New Roman" w:hAnsiTheme="majorHAnsi" w:cs="Times New Roman"/>
                <w:b/>
              </w:rPr>
              <w:t>Crime and Social Work Intervention (Ch. 13)</w:t>
            </w:r>
          </w:p>
          <w:p w14:paraId="50126BCB" w14:textId="77777777" w:rsidR="00A27BB8" w:rsidRDefault="00A27BB8" w:rsidP="00560728">
            <w:pPr>
              <w:rPr>
                <w:rFonts w:asciiTheme="majorHAnsi" w:eastAsia="Times New Roman" w:hAnsiTheme="majorHAnsi" w:cs="Times New Roman"/>
              </w:rPr>
            </w:pPr>
          </w:p>
          <w:p w14:paraId="6DBE2ABA" w14:textId="68E9AA23" w:rsidR="00A27BB8" w:rsidRPr="007E67FA" w:rsidRDefault="00875FFE" w:rsidP="00560728">
            <w:pPr>
              <w:rPr>
                <w:rFonts w:asciiTheme="majorHAnsi" w:eastAsia="Times New Roman" w:hAnsiTheme="majorHAnsi" w:cs="Times New Roman"/>
                <w:b/>
              </w:rPr>
            </w:pPr>
            <w:r>
              <w:rPr>
                <w:rFonts w:asciiTheme="majorHAnsi" w:eastAsia="Times New Roman" w:hAnsiTheme="majorHAnsi" w:cs="Times New Roman"/>
                <w:b/>
              </w:rPr>
              <w:t>Agency Analysis Activity</w:t>
            </w:r>
          </w:p>
        </w:tc>
        <w:tc>
          <w:tcPr>
            <w:tcW w:w="4464" w:type="dxa"/>
            <w:vAlign w:val="center"/>
          </w:tcPr>
          <w:p w14:paraId="337A158F" w14:textId="77777777" w:rsidR="00A27BB8" w:rsidRDefault="00A27BB8" w:rsidP="00560728">
            <w:pPr>
              <w:rPr>
                <w:rFonts w:asciiTheme="majorHAnsi" w:eastAsia="Times New Roman" w:hAnsiTheme="majorHAnsi" w:cs="Times New Roman"/>
              </w:rPr>
            </w:pPr>
          </w:p>
          <w:p w14:paraId="6D99EFAE" w14:textId="77777777" w:rsidR="00A27BB8" w:rsidRDefault="00A27BB8" w:rsidP="00560728">
            <w:pPr>
              <w:rPr>
                <w:rFonts w:asciiTheme="majorHAnsi" w:eastAsia="Times New Roman" w:hAnsiTheme="majorHAnsi" w:cs="Times New Roman"/>
              </w:rPr>
            </w:pPr>
            <w:r>
              <w:rPr>
                <w:rFonts w:asciiTheme="majorHAnsi" w:eastAsia="Times New Roman" w:hAnsiTheme="majorHAnsi" w:cs="Times New Roman"/>
              </w:rPr>
              <w:t xml:space="preserve">READING: Chapter 14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458CD328" w14:textId="77777777" w:rsidR="00A27BB8" w:rsidRDefault="00A27BB8" w:rsidP="00560728">
            <w:pPr>
              <w:rPr>
                <w:rFonts w:asciiTheme="majorHAnsi" w:hAnsiTheme="majorHAnsi"/>
                <w:b/>
                <w:color w:val="FF0000"/>
              </w:rPr>
            </w:pPr>
          </w:p>
          <w:p w14:paraId="468D8391" w14:textId="77777777" w:rsidR="00A27BB8" w:rsidRDefault="00A27BB8" w:rsidP="00560728">
            <w:pPr>
              <w:rPr>
                <w:rFonts w:asciiTheme="majorHAnsi" w:hAnsiTheme="majorHAnsi"/>
                <w:b/>
                <w:i/>
                <w:color w:val="FF0000"/>
              </w:rPr>
            </w:pPr>
            <w:r>
              <w:rPr>
                <w:rFonts w:asciiTheme="majorHAnsi" w:hAnsiTheme="majorHAnsi"/>
                <w:b/>
                <w:color w:val="FF0000"/>
              </w:rPr>
              <w:t>MSWL Assignment #10</w:t>
            </w:r>
            <w:r w:rsidRPr="00C07BBF">
              <w:rPr>
                <w:rFonts w:asciiTheme="majorHAnsi" w:hAnsiTheme="majorHAnsi"/>
                <w:b/>
                <w:color w:val="FF0000"/>
              </w:rPr>
              <w:t xml:space="preserve">: </w:t>
            </w:r>
            <w:r>
              <w:rPr>
                <w:rFonts w:asciiTheme="majorHAnsi" w:hAnsiTheme="majorHAnsi"/>
                <w:b/>
                <w:color w:val="FF0000"/>
              </w:rPr>
              <w:t xml:space="preserve">Ch. 13 Read case and complete assessment:  </w:t>
            </w:r>
            <w:r>
              <w:rPr>
                <w:rFonts w:asciiTheme="majorHAnsi" w:hAnsiTheme="majorHAnsi"/>
                <w:b/>
                <w:i/>
                <w:color w:val="FF0000"/>
              </w:rPr>
              <w:t xml:space="preserve">Military Veteran Outreach Part II </w:t>
            </w:r>
          </w:p>
          <w:p w14:paraId="3DFD29F1" w14:textId="102BF3D4" w:rsidR="00A27BB8" w:rsidRDefault="00A27BB8" w:rsidP="00560728">
            <w:pPr>
              <w:rPr>
                <w:rFonts w:asciiTheme="majorHAnsi" w:hAnsiTheme="majorHAnsi"/>
                <w:i/>
              </w:rPr>
            </w:pPr>
            <w:r>
              <w:rPr>
                <w:rFonts w:asciiTheme="majorHAnsi" w:hAnsiTheme="majorHAnsi"/>
                <w:i/>
              </w:rPr>
              <w:t xml:space="preserve">Printout due by </w:t>
            </w:r>
            <w:r w:rsidR="00A86D01">
              <w:rPr>
                <w:rFonts w:asciiTheme="majorHAnsi" w:hAnsiTheme="majorHAnsi"/>
                <w:i/>
              </w:rPr>
              <w:t>12/3</w:t>
            </w:r>
            <w:r>
              <w:rPr>
                <w:rFonts w:asciiTheme="majorHAnsi" w:hAnsiTheme="majorHAnsi"/>
                <w:i/>
              </w:rPr>
              <w:t>/2015@ 2:00 p.m.</w:t>
            </w:r>
          </w:p>
          <w:p w14:paraId="343EDB58" w14:textId="77777777" w:rsidR="00A27BB8" w:rsidRDefault="00A27BB8" w:rsidP="00560728">
            <w:pPr>
              <w:rPr>
                <w:rFonts w:asciiTheme="majorHAnsi" w:hAnsiTheme="majorHAnsi"/>
                <w:i/>
              </w:rPr>
            </w:pPr>
          </w:p>
          <w:p w14:paraId="1EA7A0EC" w14:textId="77777777" w:rsidR="00A27BB8" w:rsidRPr="00DA20D3" w:rsidRDefault="00A27BB8" w:rsidP="00875FFE">
            <w:pPr>
              <w:rPr>
                <w:rFonts w:asciiTheme="majorHAnsi" w:eastAsia="Times New Roman" w:hAnsiTheme="majorHAnsi" w:cs="Times New Roman"/>
                <w:b/>
                <w:color w:val="0000FF"/>
              </w:rPr>
            </w:pPr>
          </w:p>
        </w:tc>
      </w:tr>
      <w:tr w:rsidR="00A27BB8" w:rsidRPr="00527E1E" w14:paraId="6C709164" w14:textId="77777777" w:rsidTr="00A27BB8">
        <w:trPr>
          <w:jc w:val="center"/>
        </w:trPr>
        <w:tc>
          <w:tcPr>
            <w:tcW w:w="1044" w:type="dxa"/>
            <w:vAlign w:val="center"/>
          </w:tcPr>
          <w:p w14:paraId="5406B12C" w14:textId="77777777" w:rsidR="00A27BB8" w:rsidRPr="00527E1E" w:rsidRDefault="00A27BB8" w:rsidP="00560728">
            <w:pPr>
              <w:rPr>
                <w:rFonts w:asciiTheme="majorHAnsi" w:eastAsia="Times New Roman" w:hAnsiTheme="majorHAnsi" w:cs="Times New Roman"/>
                <w:b/>
              </w:rPr>
            </w:pPr>
            <w:r>
              <w:rPr>
                <w:rFonts w:asciiTheme="majorHAnsi" w:eastAsia="Times New Roman" w:hAnsiTheme="majorHAnsi" w:cs="Times New Roman"/>
                <w:b/>
              </w:rPr>
              <w:t>13</w:t>
            </w:r>
          </w:p>
        </w:tc>
        <w:tc>
          <w:tcPr>
            <w:tcW w:w="990" w:type="dxa"/>
            <w:vAlign w:val="center"/>
          </w:tcPr>
          <w:p w14:paraId="1FC7C4E5" w14:textId="77777777" w:rsidR="00A27BB8" w:rsidRPr="00527E1E" w:rsidRDefault="00A27BB8" w:rsidP="00560728">
            <w:pPr>
              <w:rPr>
                <w:rFonts w:asciiTheme="majorHAnsi" w:eastAsia="Times New Roman" w:hAnsiTheme="majorHAnsi" w:cs="Times New Roman"/>
              </w:rPr>
            </w:pPr>
            <w:r>
              <w:rPr>
                <w:rFonts w:asciiTheme="majorHAnsi" w:eastAsia="Times New Roman" w:hAnsiTheme="majorHAnsi" w:cs="Times New Roman"/>
              </w:rPr>
              <w:t>Nov 19</w:t>
            </w:r>
          </w:p>
        </w:tc>
        <w:tc>
          <w:tcPr>
            <w:tcW w:w="3330" w:type="dxa"/>
            <w:vAlign w:val="center"/>
          </w:tcPr>
          <w:p w14:paraId="4DD94BD9" w14:textId="77777777" w:rsidR="00A27BB8" w:rsidRPr="003F5215" w:rsidRDefault="00A27BB8" w:rsidP="00560728">
            <w:pPr>
              <w:jc w:val="left"/>
              <w:rPr>
                <w:rFonts w:asciiTheme="majorHAnsi" w:eastAsia="Times New Roman" w:hAnsiTheme="majorHAnsi" w:cs="Times New Roman"/>
                <w:b/>
              </w:rPr>
            </w:pPr>
            <w:r>
              <w:rPr>
                <w:rFonts w:asciiTheme="majorHAnsi" w:eastAsia="Times New Roman" w:hAnsiTheme="majorHAnsi" w:cs="Times New Roman"/>
                <w:b/>
              </w:rPr>
              <w:t xml:space="preserve">Social Work &amp; the Elderly </w:t>
            </w:r>
            <w:r w:rsidRPr="003F5215">
              <w:rPr>
                <w:rFonts w:asciiTheme="majorHAnsi" w:eastAsia="Times New Roman" w:hAnsiTheme="majorHAnsi" w:cs="Times New Roman"/>
                <w:b/>
              </w:rPr>
              <w:t>(Ch. 14)</w:t>
            </w:r>
          </w:p>
          <w:p w14:paraId="243FA8B0" w14:textId="77777777" w:rsidR="00A27BB8" w:rsidRDefault="00A27BB8" w:rsidP="00560728">
            <w:pPr>
              <w:rPr>
                <w:rFonts w:asciiTheme="majorHAnsi" w:eastAsia="Times New Roman" w:hAnsiTheme="majorHAnsi" w:cs="Times New Roman"/>
                <w:b/>
              </w:rPr>
            </w:pPr>
          </w:p>
          <w:p w14:paraId="39372E25" w14:textId="77777777" w:rsidR="00A27BB8" w:rsidRDefault="00A27BB8" w:rsidP="00560728">
            <w:pPr>
              <w:rPr>
                <w:rFonts w:asciiTheme="majorHAnsi" w:eastAsia="Times New Roman" w:hAnsiTheme="majorHAnsi" w:cs="Times New Roman"/>
              </w:rPr>
            </w:pPr>
            <w:r>
              <w:rPr>
                <w:rFonts w:asciiTheme="majorHAnsi" w:eastAsia="Times New Roman" w:hAnsiTheme="majorHAnsi" w:cs="Times New Roman"/>
                <w:b/>
              </w:rPr>
              <w:t>ALL ONLINE THIS WEEK</w:t>
            </w:r>
          </w:p>
          <w:p w14:paraId="14F222DA" w14:textId="77777777" w:rsidR="00A27BB8" w:rsidRPr="00527E1E" w:rsidRDefault="00A27BB8" w:rsidP="00560728">
            <w:pPr>
              <w:rPr>
                <w:rFonts w:asciiTheme="majorHAnsi" w:eastAsia="Times New Roman" w:hAnsiTheme="majorHAnsi" w:cs="Times New Roman"/>
              </w:rPr>
            </w:pPr>
          </w:p>
        </w:tc>
        <w:tc>
          <w:tcPr>
            <w:tcW w:w="4464" w:type="dxa"/>
            <w:vAlign w:val="center"/>
          </w:tcPr>
          <w:p w14:paraId="282FBDC5" w14:textId="77777777" w:rsidR="00A27BB8" w:rsidRDefault="00A27BB8" w:rsidP="00560728">
            <w:pPr>
              <w:rPr>
                <w:rFonts w:asciiTheme="majorHAnsi" w:eastAsia="Times New Roman" w:hAnsiTheme="majorHAnsi" w:cs="Times New Roman"/>
              </w:rPr>
            </w:pPr>
          </w:p>
          <w:p w14:paraId="4A8FE75D" w14:textId="77777777" w:rsidR="00A27BB8" w:rsidRDefault="00A27BB8" w:rsidP="00560728">
            <w:pPr>
              <w:rPr>
                <w:rFonts w:asciiTheme="majorHAnsi" w:eastAsia="Times New Roman" w:hAnsiTheme="majorHAnsi" w:cs="Times New Roman"/>
              </w:rPr>
            </w:pPr>
            <w:r>
              <w:rPr>
                <w:rFonts w:asciiTheme="majorHAnsi" w:eastAsia="Times New Roman" w:hAnsiTheme="majorHAnsi" w:cs="Times New Roman"/>
              </w:rPr>
              <w:t xml:space="preserve">READING: Chapter 15 </w:t>
            </w:r>
            <w:r w:rsidRPr="00615EDB">
              <w:rPr>
                <w:rFonts w:asciiTheme="majorHAnsi" w:eastAsia="Times New Roman" w:hAnsiTheme="majorHAnsi" w:cs="Times New Roman"/>
              </w:rPr>
              <w:t>(Marx</w:t>
            </w:r>
            <w:r>
              <w:rPr>
                <w:rFonts w:asciiTheme="majorHAnsi" w:eastAsia="Times New Roman" w:hAnsiTheme="majorHAnsi" w:cs="Times New Roman"/>
              </w:rPr>
              <w:t>,</w:t>
            </w:r>
            <w:r w:rsidRPr="00615EDB">
              <w:rPr>
                <w:rFonts w:asciiTheme="majorHAnsi" w:eastAsia="Times New Roman" w:hAnsiTheme="majorHAnsi" w:cs="Times New Roman"/>
              </w:rPr>
              <w:t xml:space="preserve"> et al)</w:t>
            </w:r>
          </w:p>
          <w:p w14:paraId="0DABA87D" w14:textId="77777777" w:rsidR="00A27BB8" w:rsidRDefault="00A27BB8" w:rsidP="00560728">
            <w:pPr>
              <w:rPr>
                <w:rFonts w:asciiTheme="majorHAnsi" w:eastAsia="Times New Roman" w:hAnsiTheme="majorHAnsi" w:cs="Times New Roman"/>
                <w:b/>
                <w:color w:val="FF0000"/>
              </w:rPr>
            </w:pPr>
          </w:p>
          <w:p w14:paraId="0D6B84C0" w14:textId="77777777" w:rsidR="00A27BB8" w:rsidRDefault="00A27BB8" w:rsidP="00560728">
            <w:pPr>
              <w:rPr>
                <w:rFonts w:asciiTheme="majorHAnsi" w:eastAsia="Times New Roman" w:hAnsiTheme="majorHAnsi" w:cs="Times New Roman"/>
                <w:b/>
                <w:color w:val="FF0000"/>
              </w:rPr>
            </w:pPr>
            <w:r>
              <w:rPr>
                <w:rFonts w:asciiTheme="majorHAnsi" w:eastAsia="Times New Roman" w:hAnsiTheme="majorHAnsi" w:cs="Times New Roman"/>
                <w:b/>
                <w:color w:val="FF0000"/>
              </w:rPr>
              <w:t xml:space="preserve">Look in Course Content on Blackboard for Social Work &amp; the Elderly Module Week 14. Watch the two videos and then complete the discussion board. </w:t>
            </w:r>
          </w:p>
          <w:p w14:paraId="70D07C35" w14:textId="77777777" w:rsidR="00A27BB8" w:rsidRDefault="00A27BB8" w:rsidP="00560728">
            <w:pPr>
              <w:rPr>
                <w:rFonts w:asciiTheme="majorHAnsi" w:eastAsia="Times New Roman" w:hAnsiTheme="majorHAnsi" w:cs="Times New Roman"/>
                <w:b/>
                <w:color w:val="FF0000"/>
              </w:rPr>
            </w:pPr>
            <w:r>
              <w:rPr>
                <w:rFonts w:asciiTheme="majorHAnsi" w:eastAsia="Times New Roman" w:hAnsiTheme="majorHAnsi" w:cs="Times New Roman"/>
                <w:i/>
              </w:rPr>
              <w:t>Due by Thursday</w:t>
            </w:r>
            <w:r w:rsidRPr="009D02CD">
              <w:rPr>
                <w:rFonts w:asciiTheme="majorHAnsi" w:eastAsia="Times New Roman" w:hAnsiTheme="majorHAnsi" w:cs="Times New Roman"/>
                <w:i/>
              </w:rPr>
              <w:t xml:space="preserve"> </w:t>
            </w:r>
            <w:r>
              <w:rPr>
                <w:rFonts w:asciiTheme="majorHAnsi" w:eastAsia="Times New Roman" w:hAnsiTheme="majorHAnsi" w:cs="Times New Roman"/>
                <w:i/>
              </w:rPr>
              <w:t>12/3/2014 @2:00 p.m.</w:t>
            </w:r>
          </w:p>
          <w:p w14:paraId="093A01E1" w14:textId="77777777" w:rsidR="00A27BB8" w:rsidRDefault="00A27BB8" w:rsidP="00560728">
            <w:pPr>
              <w:rPr>
                <w:rFonts w:asciiTheme="majorHAnsi" w:eastAsia="Times New Roman" w:hAnsiTheme="majorHAnsi" w:cs="Times New Roman"/>
                <w:b/>
                <w:color w:val="FF0000"/>
              </w:rPr>
            </w:pPr>
          </w:p>
          <w:p w14:paraId="1166DBB3" w14:textId="77777777" w:rsidR="00A27BB8" w:rsidRDefault="00A27BB8" w:rsidP="00560728">
            <w:pPr>
              <w:rPr>
                <w:rFonts w:asciiTheme="majorHAnsi" w:eastAsia="Times New Roman" w:hAnsiTheme="majorHAnsi" w:cs="Times New Roman"/>
                <w:b/>
                <w:color w:val="0000FF"/>
              </w:rPr>
            </w:pPr>
            <w:r>
              <w:rPr>
                <w:rFonts w:asciiTheme="majorHAnsi" w:eastAsia="Times New Roman" w:hAnsiTheme="majorHAnsi" w:cs="Times New Roman"/>
                <w:b/>
                <w:color w:val="0000FF"/>
              </w:rPr>
              <w:t>EXAM</w:t>
            </w:r>
            <w:r w:rsidRPr="009266AB">
              <w:rPr>
                <w:rFonts w:asciiTheme="majorHAnsi" w:eastAsia="Times New Roman" w:hAnsiTheme="majorHAnsi" w:cs="Times New Roman"/>
                <w:b/>
                <w:color w:val="0000FF"/>
              </w:rPr>
              <w:t xml:space="preserve"> #</w:t>
            </w:r>
            <w:r>
              <w:rPr>
                <w:rFonts w:asciiTheme="majorHAnsi" w:eastAsia="Times New Roman" w:hAnsiTheme="majorHAnsi" w:cs="Times New Roman"/>
                <w:b/>
                <w:color w:val="0000FF"/>
              </w:rPr>
              <w:t>4</w:t>
            </w:r>
            <w:r w:rsidRPr="009266AB">
              <w:rPr>
                <w:rFonts w:asciiTheme="majorHAnsi" w:eastAsia="Times New Roman" w:hAnsiTheme="majorHAnsi" w:cs="Times New Roman"/>
                <w:b/>
                <w:color w:val="0000FF"/>
              </w:rPr>
              <w:t xml:space="preserve"> (CH. </w:t>
            </w:r>
            <w:r>
              <w:rPr>
                <w:rFonts w:asciiTheme="majorHAnsi" w:eastAsia="Times New Roman" w:hAnsiTheme="majorHAnsi" w:cs="Times New Roman"/>
                <w:b/>
                <w:color w:val="0000FF"/>
              </w:rPr>
              <w:t>11</w:t>
            </w:r>
            <w:r w:rsidRPr="009266AB">
              <w:rPr>
                <w:rFonts w:asciiTheme="majorHAnsi" w:eastAsia="Times New Roman" w:hAnsiTheme="majorHAnsi" w:cs="Times New Roman"/>
                <w:b/>
                <w:color w:val="0000FF"/>
              </w:rPr>
              <w:t xml:space="preserve">, </w:t>
            </w:r>
            <w:r>
              <w:rPr>
                <w:rFonts w:asciiTheme="majorHAnsi" w:eastAsia="Times New Roman" w:hAnsiTheme="majorHAnsi" w:cs="Times New Roman"/>
                <w:b/>
                <w:color w:val="0000FF"/>
              </w:rPr>
              <w:t>12, 13, &amp; 14</w:t>
            </w:r>
            <w:r w:rsidRPr="009266AB">
              <w:rPr>
                <w:rFonts w:asciiTheme="majorHAnsi" w:eastAsia="Times New Roman" w:hAnsiTheme="majorHAnsi" w:cs="Times New Roman"/>
                <w:b/>
                <w:color w:val="0000FF"/>
              </w:rPr>
              <w:t>) ON BLACKBOARD</w:t>
            </w:r>
            <w:r>
              <w:rPr>
                <w:rFonts w:asciiTheme="majorHAnsi" w:eastAsia="Times New Roman" w:hAnsiTheme="majorHAnsi" w:cs="Times New Roman"/>
                <w:b/>
                <w:color w:val="0000FF"/>
              </w:rPr>
              <w:t xml:space="preserve"> </w:t>
            </w:r>
          </w:p>
          <w:p w14:paraId="32071607" w14:textId="77777777" w:rsidR="00A27BB8" w:rsidRDefault="00A27BB8" w:rsidP="00560728">
            <w:pPr>
              <w:rPr>
                <w:rFonts w:asciiTheme="majorHAnsi" w:eastAsia="Times New Roman" w:hAnsiTheme="majorHAnsi" w:cs="Times New Roman"/>
                <w:i/>
              </w:rPr>
            </w:pPr>
            <w:r>
              <w:rPr>
                <w:rFonts w:asciiTheme="majorHAnsi" w:eastAsia="Times New Roman" w:hAnsiTheme="majorHAnsi" w:cs="Times New Roman"/>
                <w:i/>
              </w:rPr>
              <w:t>Due</w:t>
            </w:r>
            <w:r w:rsidRPr="00C02C18">
              <w:rPr>
                <w:rFonts w:asciiTheme="majorHAnsi" w:eastAsia="Times New Roman" w:hAnsiTheme="majorHAnsi" w:cs="Times New Roman"/>
                <w:i/>
              </w:rPr>
              <w:t xml:space="preserve"> </w:t>
            </w:r>
            <w:r>
              <w:rPr>
                <w:rFonts w:asciiTheme="majorHAnsi" w:eastAsia="Times New Roman" w:hAnsiTheme="majorHAnsi" w:cs="Times New Roman"/>
                <w:i/>
              </w:rPr>
              <w:t>12/3/2015</w:t>
            </w:r>
            <w:r w:rsidRPr="00C02C18">
              <w:rPr>
                <w:rFonts w:asciiTheme="majorHAnsi" w:eastAsia="Times New Roman" w:hAnsiTheme="majorHAnsi" w:cs="Times New Roman"/>
                <w:i/>
              </w:rPr>
              <w:t xml:space="preserve"> @ </w:t>
            </w:r>
            <w:r>
              <w:rPr>
                <w:rFonts w:asciiTheme="majorHAnsi" w:eastAsia="Times New Roman" w:hAnsiTheme="majorHAnsi" w:cs="Times New Roman"/>
                <w:i/>
              </w:rPr>
              <w:t>2</w:t>
            </w:r>
            <w:r w:rsidRPr="00C02C18">
              <w:rPr>
                <w:rFonts w:asciiTheme="majorHAnsi" w:eastAsia="Times New Roman" w:hAnsiTheme="majorHAnsi" w:cs="Times New Roman"/>
                <w:i/>
              </w:rPr>
              <w:t>:00 P.M.</w:t>
            </w:r>
          </w:p>
          <w:p w14:paraId="54E4E6A1" w14:textId="77777777" w:rsidR="00A27BB8" w:rsidRPr="002913C5" w:rsidRDefault="00A27BB8" w:rsidP="00560728">
            <w:pPr>
              <w:rPr>
                <w:rFonts w:asciiTheme="majorHAnsi" w:eastAsia="Times New Roman" w:hAnsiTheme="majorHAnsi" w:cs="Times New Roman"/>
                <w:i/>
              </w:rPr>
            </w:pPr>
          </w:p>
        </w:tc>
      </w:tr>
      <w:tr w:rsidR="00A27BB8" w:rsidRPr="00527E1E" w14:paraId="1E61CAA8" w14:textId="77777777" w:rsidTr="00D065B8">
        <w:trPr>
          <w:trHeight w:val="647"/>
          <w:jc w:val="center"/>
        </w:trPr>
        <w:tc>
          <w:tcPr>
            <w:tcW w:w="1044" w:type="dxa"/>
            <w:vAlign w:val="center"/>
          </w:tcPr>
          <w:p w14:paraId="3586A08A" w14:textId="77777777" w:rsidR="00A27BB8" w:rsidRDefault="00A27BB8" w:rsidP="00A27BB8">
            <w:pPr>
              <w:rPr>
                <w:rFonts w:asciiTheme="majorHAnsi" w:eastAsia="Times New Roman" w:hAnsiTheme="majorHAnsi" w:cs="Times New Roman"/>
                <w:b/>
              </w:rPr>
            </w:pPr>
            <w:r>
              <w:rPr>
                <w:rFonts w:asciiTheme="majorHAnsi" w:eastAsia="Times New Roman" w:hAnsiTheme="majorHAnsi" w:cs="Times New Roman"/>
                <w:b/>
              </w:rPr>
              <w:t>14</w:t>
            </w:r>
          </w:p>
        </w:tc>
        <w:tc>
          <w:tcPr>
            <w:tcW w:w="990" w:type="dxa"/>
            <w:vAlign w:val="center"/>
          </w:tcPr>
          <w:p w14:paraId="08C9A7AD" w14:textId="77777777" w:rsidR="00A27BB8" w:rsidRPr="00527E1E" w:rsidRDefault="00A27BB8" w:rsidP="00A27BB8">
            <w:pPr>
              <w:rPr>
                <w:rFonts w:asciiTheme="majorHAnsi" w:eastAsia="Times New Roman" w:hAnsiTheme="majorHAnsi" w:cs="Times New Roman"/>
              </w:rPr>
            </w:pPr>
            <w:r>
              <w:rPr>
                <w:rFonts w:asciiTheme="majorHAnsi" w:eastAsia="Times New Roman" w:hAnsiTheme="majorHAnsi" w:cs="Times New Roman"/>
              </w:rPr>
              <w:t>Nov 26</w:t>
            </w:r>
          </w:p>
        </w:tc>
        <w:tc>
          <w:tcPr>
            <w:tcW w:w="3330" w:type="dxa"/>
            <w:vAlign w:val="center"/>
          </w:tcPr>
          <w:p w14:paraId="3B324DA6" w14:textId="77777777" w:rsidR="00A27BB8" w:rsidRDefault="00A27BB8" w:rsidP="00560728">
            <w:pPr>
              <w:rPr>
                <w:rFonts w:asciiTheme="majorHAnsi" w:eastAsia="Times New Roman" w:hAnsiTheme="majorHAnsi" w:cs="Times New Roman"/>
                <w:b/>
              </w:rPr>
            </w:pPr>
            <w:r>
              <w:rPr>
                <w:rFonts w:asciiTheme="majorHAnsi" w:eastAsia="Times New Roman" w:hAnsiTheme="majorHAnsi" w:cs="Times New Roman"/>
                <w:b/>
              </w:rPr>
              <w:t>Thanksgiving Holiday</w:t>
            </w:r>
          </w:p>
        </w:tc>
        <w:tc>
          <w:tcPr>
            <w:tcW w:w="4464" w:type="dxa"/>
            <w:vAlign w:val="center"/>
          </w:tcPr>
          <w:p w14:paraId="13D99CD1" w14:textId="77777777" w:rsidR="00A27BB8" w:rsidRPr="00A27BB8" w:rsidRDefault="00A27BB8" w:rsidP="00560728">
            <w:pPr>
              <w:rPr>
                <w:rFonts w:asciiTheme="majorHAnsi" w:eastAsia="Times New Roman" w:hAnsiTheme="majorHAnsi" w:cs="Times New Roman"/>
                <w:b/>
                <w:bCs/>
              </w:rPr>
            </w:pPr>
            <w:r w:rsidRPr="00A27BB8">
              <w:rPr>
                <w:rFonts w:asciiTheme="majorHAnsi" w:eastAsia="Times New Roman" w:hAnsiTheme="majorHAnsi" w:cs="Times New Roman"/>
                <w:b/>
                <w:bCs/>
              </w:rPr>
              <w:t xml:space="preserve">No Class This Week! </w:t>
            </w:r>
          </w:p>
        </w:tc>
      </w:tr>
      <w:tr w:rsidR="00A27BB8" w:rsidRPr="00527E1E" w14:paraId="58789875" w14:textId="77777777" w:rsidTr="00D065B8">
        <w:trPr>
          <w:trHeight w:val="647"/>
          <w:jc w:val="center"/>
        </w:trPr>
        <w:tc>
          <w:tcPr>
            <w:tcW w:w="1044" w:type="dxa"/>
            <w:vAlign w:val="center"/>
          </w:tcPr>
          <w:p w14:paraId="28A84282" w14:textId="77777777" w:rsidR="00A27BB8" w:rsidRDefault="00A27BB8" w:rsidP="00560728">
            <w:pPr>
              <w:rPr>
                <w:rFonts w:asciiTheme="majorHAnsi" w:eastAsia="Times New Roman" w:hAnsiTheme="majorHAnsi" w:cs="Times New Roman"/>
                <w:b/>
              </w:rPr>
            </w:pPr>
            <w:r>
              <w:rPr>
                <w:rFonts w:asciiTheme="majorHAnsi" w:eastAsia="Times New Roman" w:hAnsiTheme="majorHAnsi" w:cs="Times New Roman"/>
                <w:b/>
              </w:rPr>
              <w:t>15</w:t>
            </w:r>
          </w:p>
        </w:tc>
        <w:tc>
          <w:tcPr>
            <w:tcW w:w="990" w:type="dxa"/>
            <w:vAlign w:val="center"/>
          </w:tcPr>
          <w:p w14:paraId="5A0C46E6" w14:textId="77777777" w:rsidR="00A27BB8" w:rsidRPr="00527E1E" w:rsidRDefault="00A27BB8" w:rsidP="00560728">
            <w:pPr>
              <w:rPr>
                <w:rFonts w:asciiTheme="majorHAnsi" w:eastAsia="Times New Roman" w:hAnsiTheme="majorHAnsi" w:cs="Times New Roman"/>
              </w:rPr>
            </w:pPr>
            <w:r>
              <w:rPr>
                <w:rFonts w:asciiTheme="majorHAnsi" w:eastAsia="Times New Roman" w:hAnsiTheme="majorHAnsi" w:cs="Times New Roman"/>
              </w:rPr>
              <w:t>Dec 3</w:t>
            </w:r>
          </w:p>
        </w:tc>
        <w:tc>
          <w:tcPr>
            <w:tcW w:w="3330" w:type="dxa"/>
            <w:vAlign w:val="center"/>
          </w:tcPr>
          <w:p w14:paraId="2408BEF2" w14:textId="77777777" w:rsidR="00A27BB8" w:rsidRDefault="00A27BB8" w:rsidP="00560728">
            <w:pPr>
              <w:rPr>
                <w:rFonts w:asciiTheme="majorHAnsi" w:eastAsia="Times New Roman" w:hAnsiTheme="majorHAnsi" w:cs="Times New Roman"/>
                <w:b/>
              </w:rPr>
            </w:pPr>
            <w:r>
              <w:rPr>
                <w:rFonts w:asciiTheme="majorHAnsi" w:eastAsia="Times New Roman" w:hAnsiTheme="majorHAnsi" w:cs="Times New Roman"/>
                <w:b/>
              </w:rPr>
              <w:t>Globalization and International Social Work (Ch. 15)</w:t>
            </w:r>
          </w:p>
          <w:p w14:paraId="7E921823" w14:textId="77777777" w:rsidR="00A27BB8" w:rsidRDefault="00A27BB8" w:rsidP="00560728">
            <w:pPr>
              <w:rPr>
                <w:rFonts w:asciiTheme="majorHAnsi" w:eastAsia="Times New Roman" w:hAnsiTheme="majorHAnsi" w:cs="Times New Roman"/>
                <w:b/>
              </w:rPr>
            </w:pPr>
          </w:p>
          <w:p w14:paraId="45B4E8D5" w14:textId="77777777" w:rsidR="00A27BB8" w:rsidRDefault="00A27BB8" w:rsidP="00560728">
            <w:pPr>
              <w:rPr>
                <w:rFonts w:asciiTheme="majorHAnsi" w:eastAsia="Times New Roman" w:hAnsiTheme="majorHAnsi" w:cs="Times New Roman"/>
                <w:b/>
              </w:rPr>
            </w:pPr>
            <w:r>
              <w:rPr>
                <w:rFonts w:asciiTheme="majorHAnsi" w:eastAsia="Times New Roman" w:hAnsiTheme="majorHAnsi" w:cs="Times New Roman"/>
                <w:b/>
              </w:rPr>
              <w:t>NASW Overview</w:t>
            </w:r>
          </w:p>
        </w:tc>
        <w:tc>
          <w:tcPr>
            <w:tcW w:w="4464" w:type="dxa"/>
            <w:vAlign w:val="center"/>
          </w:tcPr>
          <w:p w14:paraId="4854FF6E" w14:textId="77777777" w:rsidR="00A27BB8" w:rsidRDefault="00A27BB8" w:rsidP="00560728">
            <w:pPr>
              <w:rPr>
                <w:rFonts w:asciiTheme="majorHAnsi" w:eastAsia="Times New Roman" w:hAnsiTheme="majorHAnsi" w:cs="Times New Roman"/>
                <w:b/>
                <w:bCs/>
                <w:color w:val="006600"/>
              </w:rPr>
            </w:pPr>
          </w:p>
          <w:p w14:paraId="75131A9F" w14:textId="77777777" w:rsidR="00A86D01" w:rsidRDefault="00A27BB8" w:rsidP="00A86D01">
            <w:pPr>
              <w:rPr>
                <w:rFonts w:asciiTheme="majorHAnsi" w:eastAsia="Times New Roman" w:hAnsiTheme="majorHAnsi" w:cs="Times New Roman"/>
                <w:b/>
                <w:bCs/>
                <w:color w:val="0000FF"/>
              </w:rPr>
            </w:pPr>
            <w:r>
              <w:rPr>
                <w:rFonts w:asciiTheme="majorHAnsi" w:eastAsia="Times New Roman" w:hAnsiTheme="majorHAnsi" w:cs="Times New Roman"/>
                <w:b/>
                <w:bCs/>
                <w:color w:val="006600"/>
              </w:rPr>
              <w:t>STUDY FOR THE FINAL EXAM</w:t>
            </w:r>
            <w:r w:rsidR="00A86D01" w:rsidRPr="004A2B85">
              <w:rPr>
                <w:rFonts w:asciiTheme="majorHAnsi" w:eastAsia="Times New Roman" w:hAnsiTheme="majorHAnsi" w:cs="Times New Roman"/>
                <w:b/>
                <w:bCs/>
                <w:color w:val="0000FF"/>
              </w:rPr>
              <w:t xml:space="preserve"> </w:t>
            </w:r>
          </w:p>
          <w:p w14:paraId="572383E6" w14:textId="77777777" w:rsidR="00A86D01" w:rsidRDefault="00A86D01" w:rsidP="00A86D01">
            <w:pPr>
              <w:rPr>
                <w:rFonts w:asciiTheme="majorHAnsi" w:eastAsia="Times New Roman" w:hAnsiTheme="majorHAnsi" w:cs="Times New Roman"/>
                <w:b/>
                <w:bCs/>
                <w:color w:val="0000FF"/>
              </w:rPr>
            </w:pPr>
          </w:p>
          <w:p w14:paraId="05733CC9" w14:textId="78F12BA0" w:rsidR="00A86D01" w:rsidRPr="00875FFE" w:rsidRDefault="00A86D01" w:rsidP="00A86D01">
            <w:pPr>
              <w:rPr>
                <w:rFonts w:asciiTheme="majorHAnsi" w:eastAsia="Times New Roman" w:hAnsiTheme="majorHAnsi" w:cs="Times New Roman"/>
                <w:b/>
                <w:bCs/>
                <w:color w:val="FF6600"/>
              </w:rPr>
            </w:pPr>
            <w:r w:rsidRPr="00875FFE">
              <w:rPr>
                <w:rFonts w:asciiTheme="majorHAnsi" w:eastAsia="Times New Roman" w:hAnsiTheme="majorHAnsi" w:cs="Times New Roman"/>
                <w:b/>
                <w:bCs/>
                <w:color w:val="FF6600"/>
              </w:rPr>
              <w:t>SERVICE LEARNING REFLECTION PAPER DUE TODAY (In lieu of Final Exam)</w:t>
            </w:r>
          </w:p>
          <w:p w14:paraId="1D8A29F7" w14:textId="77777777" w:rsidR="00A27BB8" w:rsidRPr="00AA4490" w:rsidRDefault="00A27BB8" w:rsidP="00F91DB8">
            <w:pPr>
              <w:jc w:val="left"/>
              <w:rPr>
                <w:rFonts w:asciiTheme="majorHAnsi" w:eastAsia="Times New Roman" w:hAnsiTheme="majorHAnsi" w:cs="Times New Roman"/>
                <w:b/>
              </w:rPr>
            </w:pPr>
          </w:p>
        </w:tc>
      </w:tr>
      <w:tr w:rsidR="00A27BB8" w:rsidRPr="00527E1E" w14:paraId="7B52C6A6" w14:textId="77777777" w:rsidTr="00F72A7E">
        <w:trPr>
          <w:trHeight w:val="647"/>
          <w:jc w:val="center"/>
        </w:trPr>
        <w:tc>
          <w:tcPr>
            <w:tcW w:w="1044" w:type="dxa"/>
            <w:vAlign w:val="center"/>
          </w:tcPr>
          <w:p w14:paraId="257DB565" w14:textId="77777777" w:rsidR="00A27BB8" w:rsidRPr="00527E1E" w:rsidRDefault="00A27BB8" w:rsidP="00560728">
            <w:pPr>
              <w:rPr>
                <w:rFonts w:asciiTheme="majorHAnsi" w:eastAsia="Times New Roman" w:hAnsiTheme="majorHAnsi" w:cs="Times New Roman"/>
                <w:b/>
              </w:rPr>
            </w:pPr>
            <w:r>
              <w:rPr>
                <w:rFonts w:asciiTheme="majorHAnsi" w:eastAsia="Times New Roman" w:hAnsiTheme="majorHAnsi" w:cs="Times New Roman"/>
                <w:b/>
              </w:rPr>
              <w:t>16</w:t>
            </w:r>
          </w:p>
        </w:tc>
        <w:tc>
          <w:tcPr>
            <w:tcW w:w="990" w:type="dxa"/>
            <w:vAlign w:val="center"/>
          </w:tcPr>
          <w:p w14:paraId="62A4A4F4" w14:textId="77777777" w:rsidR="00A27BB8" w:rsidRPr="00527E1E" w:rsidRDefault="00A27BB8" w:rsidP="00560728">
            <w:pPr>
              <w:rPr>
                <w:rFonts w:asciiTheme="majorHAnsi" w:eastAsia="Times New Roman" w:hAnsiTheme="majorHAnsi" w:cs="Times New Roman"/>
              </w:rPr>
            </w:pPr>
            <w:r>
              <w:rPr>
                <w:rFonts w:asciiTheme="majorHAnsi" w:eastAsia="Times New Roman" w:hAnsiTheme="majorHAnsi" w:cs="Times New Roman"/>
              </w:rPr>
              <w:t>Dec 10</w:t>
            </w:r>
          </w:p>
        </w:tc>
        <w:tc>
          <w:tcPr>
            <w:tcW w:w="3330" w:type="dxa"/>
            <w:vAlign w:val="center"/>
          </w:tcPr>
          <w:p w14:paraId="6159067F" w14:textId="77777777" w:rsidR="00A27BB8" w:rsidRPr="00527E1E" w:rsidRDefault="00A27BB8" w:rsidP="00560728">
            <w:pPr>
              <w:rPr>
                <w:rFonts w:asciiTheme="majorHAnsi" w:eastAsia="Times New Roman" w:hAnsiTheme="majorHAnsi" w:cs="Times New Roman"/>
                <w:b/>
                <w:bCs/>
              </w:rPr>
            </w:pPr>
          </w:p>
          <w:p w14:paraId="2F5B1885" w14:textId="77777777" w:rsidR="00A27BB8" w:rsidRDefault="00A27BB8" w:rsidP="00560728">
            <w:pPr>
              <w:rPr>
                <w:rFonts w:asciiTheme="majorHAnsi" w:eastAsia="Times New Roman" w:hAnsiTheme="majorHAnsi" w:cs="Times New Roman"/>
                <w:b/>
                <w:bCs/>
              </w:rPr>
            </w:pPr>
            <w:r w:rsidRPr="00527E1E">
              <w:rPr>
                <w:rFonts w:asciiTheme="majorHAnsi" w:eastAsia="Times New Roman" w:hAnsiTheme="majorHAnsi" w:cs="Times New Roman"/>
                <w:b/>
                <w:bCs/>
              </w:rPr>
              <w:t>Final Exam</w:t>
            </w:r>
          </w:p>
          <w:p w14:paraId="54C86CC0" w14:textId="77777777" w:rsidR="00A27BB8" w:rsidRDefault="00A27BB8" w:rsidP="00560728">
            <w:pPr>
              <w:rPr>
                <w:rFonts w:asciiTheme="majorHAnsi" w:eastAsia="Times New Roman" w:hAnsiTheme="majorHAnsi" w:cs="Times New Roman"/>
                <w:b/>
                <w:bCs/>
              </w:rPr>
            </w:pPr>
            <w:r>
              <w:rPr>
                <w:rFonts w:asciiTheme="majorHAnsi" w:eastAsia="Times New Roman" w:hAnsiTheme="majorHAnsi" w:cs="Times New Roman"/>
                <w:b/>
                <w:bCs/>
              </w:rPr>
              <w:t>Opens on-line on December 3, 2015 @ 8:00 a.m. and closes December 10, 2015 @ 3:30 p.m.</w:t>
            </w:r>
          </w:p>
          <w:p w14:paraId="2800D1B3" w14:textId="77777777" w:rsidR="00A27BB8" w:rsidRPr="00527E1E" w:rsidRDefault="00A27BB8" w:rsidP="00560728">
            <w:pPr>
              <w:rPr>
                <w:rFonts w:asciiTheme="majorHAnsi" w:eastAsia="Times New Roman" w:hAnsiTheme="majorHAnsi" w:cs="Times New Roman"/>
                <w:b/>
                <w:bCs/>
              </w:rPr>
            </w:pPr>
            <w:r>
              <w:rPr>
                <w:rFonts w:asciiTheme="majorHAnsi" w:eastAsia="Times New Roman" w:hAnsiTheme="majorHAnsi" w:cs="Times New Roman"/>
                <w:b/>
                <w:bCs/>
              </w:rPr>
              <w:t>Late submissions (after 3:30 p.m.) will NOT be accepted.</w:t>
            </w:r>
          </w:p>
          <w:p w14:paraId="42799299" w14:textId="77777777" w:rsidR="00A27BB8" w:rsidRPr="00527E1E" w:rsidRDefault="00A27BB8" w:rsidP="00560728">
            <w:pPr>
              <w:rPr>
                <w:rFonts w:asciiTheme="majorHAnsi" w:eastAsia="Times New Roman" w:hAnsiTheme="majorHAnsi" w:cs="Times New Roman"/>
              </w:rPr>
            </w:pPr>
          </w:p>
        </w:tc>
        <w:tc>
          <w:tcPr>
            <w:tcW w:w="4464" w:type="dxa"/>
            <w:vAlign w:val="center"/>
          </w:tcPr>
          <w:p w14:paraId="2C309FF2" w14:textId="77777777" w:rsidR="00A27BB8" w:rsidRPr="00B4664F" w:rsidRDefault="00A27BB8" w:rsidP="00560728">
            <w:pPr>
              <w:rPr>
                <w:rFonts w:asciiTheme="majorHAnsi" w:eastAsia="Times New Roman" w:hAnsiTheme="majorHAnsi" w:cs="Times New Roman"/>
                <w:b/>
                <w:color w:val="0000FF"/>
              </w:rPr>
            </w:pPr>
            <w:r w:rsidRPr="00B4664F">
              <w:rPr>
                <w:rFonts w:asciiTheme="majorHAnsi" w:eastAsia="Times New Roman" w:hAnsiTheme="majorHAnsi" w:cs="Times New Roman"/>
                <w:b/>
                <w:color w:val="0000FF"/>
              </w:rPr>
              <w:t>FINAL EXAM</w:t>
            </w:r>
          </w:p>
          <w:p w14:paraId="6074C913" w14:textId="77777777" w:rsidR="00A27BB8" w:rsidRPr="00527E1E" w:rsidRDefault="00A27BB8" w:rsidP="00A27BB8">
            <w:pPr>
              <w:rPr>
                <w:rFonts w:asciiTheme="majorHAnsi" w:eastAsia="Times New Roman" w:hAnsiTheme="majorHAnsi" w:cs="Times New Roman"/>
              </w:rPr>
            </w:pPr>
            <w:r>
              <w:rPr>
                <w:rFonts w:asciiTheme="majorHAnsi" w:eastAsia="Times New Roman" w:hAnsiTheme="majorHAnsi" w:cs="Times New Roman"/>
                <w:b/>
                <w:color w:val="0000FF"/>
              </w:rPr>
              <w:t>Due 3</w:t>
            </w:r>
            <w:r w:rsidRPr="00B4664F">
              <w:rPr>
                <w:rFonts w:asciiTheme="majorHAnsi" w:eastAsia="Times New Roman" w:hAnsiTheme="majorHAnsi" w:cs="Times New Roman"/>
                <w:b/>
                <w:color w:val="0000FF"/>
              </w:rPr>
              <w:t>:30 p.m.</w:t>
            </w:r>
          </w:p>
        </w:tc>
      </w:tr>
    </w:tbl>
    <w:p w14:paraId="319BCBF6" w14:textId="77777777" w:rsidR="003543E4" w:rsidRDefault="003543E4" w:rsidP="00F91DB8"/>
    <w:sectPr w:rsidR="003543E4" w:rsidSect="0056072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6EFC" w14:textId="77777777" w:rsidR="0020052B" w:rsidRDefault="0020052B" w:rsidP="0020052B">
      <w:r>
        <w:separator/>
      </w:r>
    </w:p>
  </w:endnote>
  <w:endnote w:type="continuationSeparator" w:id="0">
    <w:p w14:paraId="041DAEC9" w14:textId="77777777" w:rsidR="0020052B" w:rsidRDefault="0020052B" w:rsidP="0020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8AFC" w14:textId="77777777" w:rsidR="0020052B" w:rsidRDefault="0020052B" w:rsidP="00360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A7C9" w14:textId="77777777" w:rsidR="0020052B" w:rsidRDefault="0020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4B95" w14:textId="77777777" w:rsidR="0020052B" w:rsidRDefault="0020052B" w:rsidP="00360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A09">
      <w:rPr>
        <w:rStyle w:val="PageNumber"/>
        <w:noProof/>
      </w:rPr>
      <w:t>10</w:t>
    </w:r>
    <w:r>
      <w:rPr>
        <w:rStyle w:val="PageNumber"/>
      </w:rPr>
      <w:fldChar w:fldCharType="end"/>
    </w:r>
  </w:p>
  <w:p w14:paraId="7BC34CE8" w14:textId="77777777" w:rsidR="0020052B" w:rsidRDefault="0020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CBC8" w14:textId="77777777" w:rsidR="0020052B" w:rsidRDefault="0020052B" w:rsidP="0020052B">
      <w:r>
        <w:separator/>
      </w:r>
    </w:p>
  </w:footnote>
  <w:footnote w:type="continuationSeparator" w:id="0">
    <w:p w14:paraId="09A0A105" w14:textId="77777777" w:rsidR="0020052B" w:rsidRDefault="0020052B" w:rsidP="00200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7D14"/>
    <w:multiLevelType w:val="hybridMultilevel"/>
    <w:tmpl w:val="753CF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3C18A6"/>
    <w:multiLevelType w:val="hybridMultilevel"/>
    <w:tmpl w:val="3B1027F4"/>
    <w:lvl w:ilvl="0" w:tplc="80A497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34BE0"/>
    <w:multiLevelType w:val="hybridMultilevel"/>
    <w:tmpl w:val="27F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00340"/>
    <w:multiLevelType w:val="multilevel"/>
    <w:tmpl w:val="98A4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90120"/>
    <w:multiLevelType w:val="hybridMultilevel"/>
    <w:tmpl w:val="2E70D4B2"/>
    <w:lvl w:ilvl="0" w:tplc="16563E72">
      <w:start w:val="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B37236"/>
    <w:multiLevelType w:val="hybridMultilevel"/>
    <w:tmpl w:val="EC54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28"/>
    <w:rsid w:val="000E0F18"/>
    <w:rsid w:val="00120A1A"/>
    <w:rsid w:val="0020052B"/>
    <w:rsid w:val="00287D27"/>
    <w:rsid w:val="00317592"/>
    <w:rsid w:val="003543E4"/>
    <w:rsid w:val="00472FF7"/>
    <w:rsid w:val="00560728"/>
    <w:rsid w:val="00583982"/>
    <w:rsid w:val="006E57B9"/>
    <w:rsid w:val="007B2795"/>
    <w:rsid w:val="007C1597"/>
    <w:rsid w:val="00875FFE"/>
    <w:rsid w:val="00880986"/>
    <w:rsid w:val="009444D7"/>
    <w:rsid w:val="009465E7"/>
    <w:rsid w:val="00A27BB8"/>
    <w:rsid w:val="00A8657C"/>
    <w:rsid w:val="00A86D01"/>
    <w:rsid w:val="00AA4490"/>
    <w:rsid w:val="00AC2AA8"/>
    <w:rsid w:val="00AD7B1C"/>
    <w:rsid w:val="00AE0723"/>
    <w:rsid w:val="00B71DDE"/>
    <w:rsid w:val="00C5719C"/>
    <w:rsid w:val="00CC1A4B"/>
    <w:rsid w:val="00D065B8"/>
    <w:rsid w:val="00E164EE"/>
    <w:rsid w:val="00E80A09"/>
    <w:rsid w:val="00F72A7E"/>
    <w:rsid w:val="00F9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67A88"/>
  <w14:defaultImageDpi w14:val="300"/>
  <w15:docId w15:val="{B884D346-9C43-46E8-B2A8-6A27742F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728"/>
    <w:rPr>
      <w:rFonts w:eastAsiaTheme="minorHAnsi"/>
      <w:sz w:val="22"/>
      <w:szCs w:val="22"/>
    </w:rPr>
  </w:style>
  <w:style w:type="paragraph" w:styleId="Heading1">
    <w:name w:val="heading 1"/>
    <w:basedOn w:val="Normal"/>
    <w:next w:val="Normal"/>
    <w:link w:val="Heading1Char"/>
    <w:qFormat/>
    <w:rsid w:val="005607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560728"/>
    <w:pPr>
      <w:keepNext/>
      <w:widowControl w:val="0"/>
      <w:tabs>
        <w:tab w:val="center" w:pos="4680"/>
        <w:tab w:val="left" w:pos="5040"/>
        <w:tab w:val="left" w:pos="5760"/>
        <w:tab w:val="left" w:pos="6480"/>
        <w:tab w:val="left" w:pos="7200"/>
        <w:tab w:val="left" w:pos="7920"/>
        <w:tab w:val="left" w:pos="8640"/>
        <w:tab w:val="left" w:pos="9360"/>
      </w:tabs>
      <w:outlineLvl w:val="1"/>
    </w:pPr>
    <w:rPr>
      <w:rFonts w:ascii="Arial" w:eastAsia="Times New Roman" w:hAnsi="Arial" w:cs="Times New Roman"/>
      <w:b/>
      <w:sz w:val="24"/>
      <w:szCs w:val="20"/>
      <w:u w:val="single"/>
    </w:rPr>
  </w:style>
  <w:style w:type="paragraph" w:styleId="Heading3">
    <w:name w:val="heading 3"/>
    <w:basedOn w:val="Normal"/>
    <w:next w:val="Normal"/>
    <w:link w:val="Heading3Char"/>
    <w:qFormat/>
    <w:rsid w:val="00560728"/>
    <w:pPr>
      <w:keepNext/>
      <w:spacing w:before="240" w:after="6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728"/>
    <w:rPr>
      <w:rFonts w:ascii="Arial" w:eastAsia="Times New Roman" w:hAnsi="Arial" w:cs="Times New Roman"/>
      <w:b/>
      <w:sz w:val="22"/>
      <w:szCs w:val="20"/>
      <w:u w:val="single"/>
    </w:rPr>
  </w:style>
  <w:style w:type="character" w:customStyle="1" w:styleId="Heading2Char">
    <w:name w:val="Heading 2 Char"/>
    <w:basedOn w:val="DefaultParagraphFont"/>
    <w:link w:val="Heading2"/>
    <w:rsid w:val="00560728"/>
    <w:rPr>
      <w:rFonts w:ascii="Arial" w:eastAsia="Times New Roman" w:hAnsi="Arial" w:cs="Times New Roman"/>
      <w:b/>
      <w:szCs w:val="20"/>
      <w:u w:val="single"/>
    </w:rPr>
  </w:style>
  <w:style w:type="character" w:customStyle="1" w:styleId="Heading3Char">
    <w:name w:val="Heading 3 Char"/>
    <w:basedOn w:val="DefaultParagraphFont"/>
    <w:link w:val="Heading3"/>
    <w:rsid w:val="00560728"/>
    <w:rPr>
      <w:rFonts w:ascii="Times New Roman" w:eastAsia="Times New Roman" w:hAnsi="Times New Roman" w:cs="Times New Roman"/>
      <w:b/>
      <w:szCs w:val="20"/>
    </w:rPr>
  </w:style>
  <w:style w:type="table" w:styleId="TableGrid">
    <w:name w:val="Table Grid"/>
    <w:basedOn w:val="TableNormal"/>
    <w:uiPriority w:val="59"/>
    <w:rsid w:val="00560728"/>
    <w:pPr>
      <w:jc w:val="center"/>
    </w:pPr>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728"/>
    <w:rPr>
      <w:color w:val="0000FF" w:themeColor="hyperlink"/>
      <w:u w:val="single"/>
    </w:rPr>
  </w:style>
  <w:style w:type="paragraph" w:styleId="ListParagraph">
    <w:name w:val="List Paragraph"/>
    <w:basedOn w:val="Normal"/>
    <w:uiPriority w:val="34"/>
    <w:qFormat/>
    <w:rsid w:val="00560728"/>
    <w:pPr>
      <w:ind w:left="720"/>
      <w:contextualSpacing/>
    </w:pPr>
    <w:rPr>
      <w:rFonts w:eastAsiaTheme="minorEastAsia"/>
      <w:sz w:val="24"/>
      <w:szCs w:val="24"/>
    </w:rPr>
  </w:style>
  <w:style w:type="paragraph" w:customStyle="1" w:styleId="Default">
    <w:name w:val="Default"/>
    <w:rsid w:val="00560728"/>
    <w:pPr>
      <w:autoSpaceDE w:val="0"/>
      <w:autoSpaceDN w:val="0"/>
      <w:adjustRightInd w:val="0"/>
    </w:pPr>
    <w:rPr>
      <w:rFonts w:ascii="Calibri" w:eastAsia="Times New Roman" w:hAnsi="Calibri" w:cs="Calibri"/>
      <w:color w:val="000000"/>
    </w:rPr>
  </w:style>
  <w:style w:type="paragraph" w:styleId="BodyTextIndent">
    <w:name w:val="Body Text Indent"/>
    <w:basedOn w:val="Normal"/>
    <w:link w:val="BodyTextIndentChar"/>
    <w:rsid w:val="00560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60728"/>
    <w:rPr>
      <w:rFonts w:ascii="Arial" w:eastAsia="Times New Roman" w:hAnsi="Arial" w:cs="Times New Roman"/>
      <w:szCs w:val="20"/>
    </w:rPr>
  </w:style>
  <w:style w:type="paragraph" w:styleId="Footer">
    <w:name w:val="footer"/>
    <w:basedOn w:val="Normal"/>
    <w:link w:val="FooterChar"/>
    <w:uiPriority w:val="99"/>
    <w:unhideWhenUsed/>
    <w:rsid w:val="0020052B"/>
    <w:pPr>
      <w:tabs>
        <w:tab w:val="center" w:pos="4320"/>
        <w:tab w:val="right" w:pos="8640"/>
      </w:tabs>
    </w:pPr>
  </w:style>
  <w:style w:type="character" w:customStyle="1" w:styleId="FooterChar">
    <w:name w:val="Footer Char"/>
    <w:basedOn w:val="DefaultParagraphFont"/>
    <w:link w:val="Footer"/>
    <w:uiPriority w:val="99"/>
    <w:rsid w:val="0020052B"/>
    <w:rPr>
      <w:rFonts w:eastAsiaTheme="minorHAnsi"/>
      <w:sz w:val="22"/>
      <w:szCs w:val="22"/>
    </w:rPr>
  </w:style>
  <w:style w:type="character" w:styleId="PageNumber">
    <w:name w:val="page number"/>
    <w:basedOn w:val="DefaultParagraphFont"/>
    <w:uiPriority w:val="99"/>
    <w:semiHidden/>
    <w:unhideWhenUsed/>
    <w:rsid w:val="0020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t.edu/sites/default/files/untpolicy/pdf/7-Student_Affairs-Academic_Integrity.pdf" TargetMode="External"/><Relationship Id="rId13" Type="http://schemas.openxmlformats.org/officeDocument/2006/relationships/hyperlink" Target="http://registrar.unt.edu/registration/dropping-class" TargetMode="External"/><Relationship Id="rId18" Type="http://schemas.openxmlformats.org/officeDocument/2006/relationships/hyperlink" Target="http://www.mypearsonstore.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gistrar.unt.edu/grades/incompletes" TargetMode="External"/><Relationship Id="rId17" Type="http://schemas.openxmlformats.org/officeDocument/2006/relationships/hyperlink" Target="https://my.unt.edu/" TargetMode="External"/><Relationship Id="rId2" Type="http://schemas.openxmlformats.org/officeDocument/2006/relationships/numbering" Target="numbering.xml"/><Relationship Id="rId16" Type="http://schemas.openxmlformats.org/officeDocument/2006/relationships/hyperlink" Target="https://success.unt.edu/succeed-at-unt?utm_source=StudentSuccessCamUNTHome&amp;utm_medium=web&amp;utm_campaign=StudentSuccess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nt.edu/policy/18-1-14" TargetMode="External"/><Relationship Id="rId5" Type="http://schemas.openxmlformats.org/officeDocument/2006/relationships/webSettings" Target="webSettings.xml"/><Relationship Id="rId15" Type="http://schemas.openxmlformats.org/officeDocument/2006/relationships/hyperlink" Target="https://ams.unt.edu/" TargetMode="External"/><Relationship Id="rId23" Type="http://schemas.openxmlformats.org/officeDocument/2006/relationships/theme" Target="theme/theme1.xml"/><Relationship Id="rId10" Type="http://schemas.openxmlformats.org/officeDocument/2006/relationships/hyperlink" Target="tel:940.565.4323" TargetMode="External"/><Relationship Id="rId19" Type="http://schemas.openxmlformats.org/officeDocument/2006/relationships/hyperlink" Target="http://www.mypearsonstore.com/" TargetMode="External"/><Relationship Id="rId4" Type="http://schemas.openxmlformats.org/officeDocument/2006/relationships/settings" Target="settings.xml"/><Relationship Id="rId9" Type="http://schemas.openxmlformats.org/officeDocument/2006/relationships/hyperlink" Target="http://disability.unt.edu" TargetMode="External"/><Relationship Id="rId14" Type="http://schemas.openxmlformats.org/officeDocument/2006/relationships/hyperlink" Target="http://www.unt.edu/csr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7926-055D-40F5-974B-6F8010B7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Sweeten</dc:creator>
  <cp:keywords/>
  <dc:description/>
  <cp:lastModifiedBy>Sweeten, Brenda</cp:lastModifiedBy>
  <cp:revision>2</cp:revision>
  <cp:lastPrinted>2015-08-20T18:32:00Z</cp:lastPrinted>
  <dcterms:created xsi:type="dcterms:W3CDTF">2015-08-20T18:33:00Z</dcterms:created>
  <dcterms:modified xsi:type="dcterms:W3CDTF">2015-08-20T18:33:00Z</dcterms:modified>
</cp:coreProperties>
</file>