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7234"/>
        <w:gridCol w:w="236"/>
        <w:gridCol w:w="3834"/>
      </w:tblGrid>
      <w:tr w:rsidR="0026113B" w14:paraId="4585C50C" w14:textId="77777777" w:rsidTr="00416259">
        <w:tc>
          <w:tcPr>
            <w:tcW w:w="3200" w:type="pct"/>
            <w:shd w:val="clear" w:color="auto" w:fill="8AB833" w:themeFill="accent2"/>
          </w:tcPr>
          <w:p w14:paraId="4585C509" w14:textId="77777777" w:rsidR="0026113B" w:rsidRPr="002654E1" w:rsidRDefault="0026113B" w:rsidP="00416259">
            <w:pPr>
              <w:pStyle w:val="NoSpacing"/>
              <w:rPr>
                <w:color w:val="008000"/>
              </w:rPr>
            </w:pPr>
            <w:bookmarkStart w:id="0" w:name="_GoBack"/>
            <w:bookmarkEnd w:id="0"/>
          </w:p>
        </w:tc>
        <w:tc>
          <w:tcPr>
            <w:tcW w:w="104" w:type="pct"/>
          </w:tcPr>
          <w:p w14:paraId="4585C50A" w14:textId="77777777" w:rsidR="0026113B" w:rsidRPr="002654E1" w:rsidRDefault="0026113B" w:rsidP="00416259">
            <w:pPr>
              <w:pStyle w:val="NoSpacing"/>
              <w:rPr>
                <w:color w:val="008000"/>
              </w:rPr>
            </w:pPr>
          </w:p>
        </w:tc>
        <w:tc>
          <w:tcPr>
            <w:tcW w:w="1700" w:type="pct"/>
            <w:shd w:val="clear" w:color="auto" w:fill="7F7F7F" w:themeFill="text1" w:themeFillTint="80"/>
          </w:tcPr>
          <w:p w14:paraId="4585C50B" w14:textId="77777777" w:rsidR="0026113B" w:rsidRDefault="0026113B" w:rsidP="00416259">
            <w:pPr>
              <w:pStyle w:val="NoSpacing"/>
            </w:pPr>
          </w:p>
        </w:tc>
      </w:tr>
      <w:tr w:rsidR="0026113B" w14:paraId="4585C511" w14:textId="77777777" w:rsidTr="006103BD">
        <w:trPr>
          <w:trHeight w:val="720"/>
        </w:trPr>
        <w:tc>
          <w:tcPr>
            <w:tcW w:w="3200" w:type="pct"/>
            <w:vAlign w:val="bottom"/>
          </w:tcPr>
          <w:p w14:paraId="4585C50D" w14:textId="77777777" w:rsidR="0026113B" w:rsidRPr="002654E1" w:rsidRDefault="0026113B" w:rsidP="00416259">
            <w:pPr>
              <w:rPr>
                <w:color w:val="008000"/>
              </w:rPr>
            </w:pPr>
          </w:p>
        </w:tc>
        <w:tc>
          <w:tcPr>
            <w:tcW w:w="104" w:type="pct"/>
            <w:vAlign w:val="bottom"/>
          </w:tcPr>
          <w:p w14:paraId="4585C50E" w14:textId="77777777" w:rsidR="0026113B" w:rsidRPr="002654E1" w:rsidRDefault="0026113B" w:rsidP="00416259">
            <w:pPr>
              <w:rPr>
                <w:color w:val="008000"/>
              </w:rPr>
            </w:pPr>
          </w:p>
        </w:tc>
        <w:tc>
          <w:tcPr>
            <w:tcW w:w="1700" w:type="pct"/>
            <w:vAlign w:val="bottom"/>
          </w:tcPr>
          <w:p w14:paraId="4585C510" w14:textId="2D70D376" w:rsidR="00441E25" w:rsidRDefault="00855C03" w:rsidP="00D33E8C">
            <w:pPr>
              <w:pStyle w:val="Header"/>
            </w:pPr>
            <w:r>
              <w:t>Fall</w:t>
            </w:r>
            <w:r w:rsidR="00CA1D2D">
              <w:t xml:space="preserve"> 2015</w:t>
            </w:r>
            <w:r w:rsidR="00E37072">
              <w:t xml:space="preserve"> (</w:t>
            </w:r>
            <w:r>
              <w:t>Online course</w:t>
            </w:r>
            <w:r w:rsidR="00E37072">
              <w:t>)</w:t>
            </w:r>
            <w:r>
              <w:t xml:space="preserve"> </w:t>
            </w:r>
          </w:p>
        </w:tc>
      </w:tr>
      <w:tr w:rsidR="0026113B" w14:paraId="4585C516" w14:textId="77777777" w:rsidTr="006103BD">
        <w:trPr>
          <w:trHeight w:val="1800"/>
        </w:trPr>
        <w:tc>
          <w:tcPr>
            <w:tcW w:w="3200" w:type="pct"/>
            <w:vAlign w:val="bottom"/>
          </w:tcPr>
          <w:sdt>
            <w:sdtPr>
              <w:rPr>
                <w:sz w:val="72"/>
                <w:szCs w:val="72"/>
              </w:rPr>
              <w:alias w:val="Title"/>
              <w:tag w:val=""/>
              <w:id w:val="-841541200"/>
              <w:placeholder>
                <w:docPart w:val="21D68C9D65E08B4A9550F8840E3C61D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585C512" w14:textId="310AAAEE" w:rsidR="0026113B" w:rsidRPr="00854A17" w:rsidRDefault="00E51BF1" w:rsidP="00416259">
                <w:pPr>
                  <w:pStyle w:val="Title"/>
                  <w:jc w:val="both"/>
                </w:pPr>
                <w:r>
                  <w:rPr>
                    <w:sz w:val="72"/>
                    <w:szCs w:val="72"/>
                  </w:rPr>
                  <w:t>RHAB 4500</w:t>
                </w:r>
              </w:p>
            </w:sdtContent>
          </w:sdt>
          <w:p w14:paraId="4585C513" w14:textId="69E5A67C" w:rsidR="0026113B" w:rsidRPr="002654E1" w:rsidRDefault="00622901" w:rsidP="00E51BF1">
            <w:pPr>
              <w:pStyle w:val="Subtitle"/>
              <w:rPr>
                <w:color w:val="008000"/>
              </w:rPr>
            </w:pPr>
            <w:sdt>
              <w:sdtPr>
                <w:rPr>
                  <w:sz w:val="32"/>
                  <w:szCs w:val="32"/>
                </w:rPr>
                <w:alias w:val="Subtitle"/>
                <w:tag w:val=""/>
                <w:id w:val="-1702467403"/>
                <w:placeholder>
                  <w:docPart w:val="07771BFD4B3AAF4B88925E8D9BBFFA0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E51BF1">
                  <w:rPr>
                    <w:sz w:val="32"/>
                    <w:szCs w:val="32"/>
                  </w:rPr>
                  <w:t>Assessment in Rehabilitation</w:t>
                </w:r>
              </w:sdtContent>
            </w:sdt>
          </w:p>
        </w:tc>
        <w:tc>
          <w:tcPr>
            <w:tcW w:w="104" w:type="pct"/>
            <w:vAlign w:val="bottom"/>
          </w:tcPr>
          <w:p w14:paraId="4585C514" w14:textId="77777777" w:rsidR="0026113B" w:rsidRPr="002654E1" w:rsidRDefault="0026113B" w:rsidP="00416259">
            <w:pPr>
              <w:rPr>
                <w:color w:val="008000"/>
              </w:rPr>
            </w:pPr>
          </w:p>
        </w:tc>
        <w:tc>
          <w:tcPr>
            <w:tcW w:w="1700" w:type="pct"/>
            <w:vAlign w:val="bottom"/>
          </w:tcPr>
          <w:p w14:paraId="4585C515" w14:textId="4E898CD1" w:rsidR="002654E1" w:rsidRDefault="00DB1348" w:rsidP="00DB1348">
            <w:pPr>
              <w:pStyle w:val="ContactDetails"/>
            </w:pPr>
            <w:r>
              <w:t>Instructor</w:t>
            </w:r>
            <w:r w:rsidR="00E37072">
              <w:t>s</w:t>
            </w:r>
            <w:r>
              <w:t xml:space="preserve">: </w:t>
            </w:r>
            <w:r w:rsidR="00E37072">
              <w:br/>
              <w:t>Paula Heller-Garland, MS, LCDC</w:t>
            </w:r>
            <w:r w:rsidR="00E37072">
              <w:br/>
            </w:r>
            <w:r w:rsidR="00D33E8C">
              <w:t xml:space="preserve">Rachita Sharma, </w:t>
            </w:r>
            <w:r>
              <w:t xml:space="preserve">PhD-C, </w:t>
            </w:r>
            <w:r w:rsidR="00D33E8C">
              <w:t>LPC, CRC</w:t>
            </w:r>
            <w:r w:rsidR="0026113B">
              <w:br/>
              <w:t xml:space="preserve">E-Mail: </w:t>
            </w:r>
            <w:r w:rsidR="00D33E8C">
              <w:t>Rachita.sharma</w:t>
            </w:r>
            <w:r w:rsidR="00441E25">
              <w:t>@unt.edu</w:t>
            </w:r>
            <w:r w:rsidR="0026113B">
              <w:br/>
              <w:t xml:space="preserve">Phone: </w:t>
            </w:r>
            <w:r w:rsidR="00D33E8C">
              <w:t>(</w:t>
            </w:r>
            <w:r w:rsidR="00D33E8C" w:rsidRPr="00D33E8C">
              <w:rPr>
                <w:sz w:val="16"/>
                <w:szCs w:val="22"/>
              </w:rPr>
              <w:t xml:space="preserve">940) </w:t>
            </w:r>
            <w:r w:rsidR="00D33E8C" w:rsidRPr="00D33E8C">
              <w:rPr>
                <w:szCs w:val="18"/>
              </w:rPr>
              <w:t xml:space="preserve">565-2488; </w:t>
            </w:r>
            <w:r w:rsidR="00D33E8C" w:rsidRPr="00D33E8C">
              <w:rPr>
                <w:szCs w:val="18"/>
              </w:rPr>
              <w:br/>
              <w:t>Fax: 940-565-3960</w:t>
            </w:r>
            <w:r w:rsidR="0026113B" w:rsidRPr="00D33E8C">
              <w:rPr>
                <w:sz w:val="14"/>
                <w:szCs w:val="20"/>
              </w:rPr>
              <w:br/>
            </w:r>
            <w:r w:rsidR="0026113B">
              <w:t xml:space="preserve">Office: </w:t>
            </w:r>
            <w:r w:rsidR="00441E25">
              <w:t>Chilton Hall, Suite 218</w:t>
            </w:r>
            <w:r w:rsidR="0026113B">
              <w:br/>
            </w:r>
            <w:r w:rsidR="004D5975">
              <w:t xml:space="preserve">Office Hours: </w:t>
            </w:r>
            <w:r w:rsidR="00855C03">
              <w:t xml:space="preserve">via phone or in-person </w:t>
            </w:r>
            <w:r w:rsidR="004D5975">
              <w:t>by appointment M-F</w:t>
            </w:r>
          </w:p>
        </w:tc>
      </w:tr>
      <w:tr w:rsidR="0026113B" w14:paraId="4585C51A" w14:textId="77777777" w:rsidTr="00416259">
        <w:tc>
          <w:tcPr>
            <w:tcW w:w="3200" w:type="pct"/>
            <w:shd w:val="clear" w:color="auto" w:fill="8AB833" w:themeFill="accent2"/>
          </w:tcPr>
          <w:p w14:paraId="4585C517" w14:textId="77777777" w:rsidR="0026113B" w:rsidRDefault="0026113B" w:rsidP="00416259">
            <w:pPr>
              <w:pStyle w:val="NoSpacing"/>
            </w:pPr>
          </w:p>
        </w:tc>
        <w:tc>
          <w:tcPr>
            <w:tcW w:w="104" w:type="pct"/>
          </w:tcPr>
          <w:p w14:paraId="4585C518" w14:textId="77777777" w:rsidR="0026113B" w:rsidRDefault="0026113B" w:rsidP="00416259">
            <w:pPr>
              <w:pStyle w:val="NoSpacing"/>
            </w:pPr>
          </w:p>
        </w:tc>
        <w:tc>
          <w:tcPr>
            <w:tcW w:w="1700" w:type="pct"/>
            <w:shd w:val="clear" w:color="auto" w:fill="7F7F7F" w:themeFill="text1" w:themeFillTint="80"/>
          </w:tcPr>
          <w:p w14:paraId="4585C519" w14:textId="77777777" w:rsidR="0026113B" w:rsidRDefault="0026113B" w:rsidP="00416259">
            <w:pPr>
              <w:pStyle w:val="NoSpacing"/>
            </w:pPr>
          </w:p>
        </w:tc>
      </w:tr>
    </w:tbl>
    <w:p w14:paraId="4585C51B" w14:textId="77777777" w:rsidR="0055491E" w:rsidRDefault="0055491E" w:rsidP="0055491E">
      <w:pPr>
        <w:pStyle w:val="NoSpacing"/>
      </w:pPr>
      <w:bookmarkStart w:id="1" w:name="_Toc261004492"/>
    </w:p>
    <w:p w14:paraId="4585C51C" w14:textId="77777777" w:rsidR="00441E25" w:rsidRDefault="00441E25" w:rsidP="0055491E">
      <w:pPr>
        <w:pStyle w:val="NoSpacing"/>
      </w:pPr>
    </w:p>
    <w:p w14:paraId="762CE451" w14:textId="77777777" w:rsidR="00C439AC" w:rsidRPr="00372413" w:rsidRDefault="00C439AC" w:rsidP="00C439AC">
      <w:pPr>
        <w:pStyle w:val="Heading1"/>
        <w:rPr>
          <w:rFonts w:ascii="Times New Roman" w:hAnsi="Times New Roman" w:cs="Times New Roman"/>
          <w:b/>
          <w:sz w:val="22"/>
          <w:szCs w:val="22"/>
        </w:rPr>
      </w:pPr>
      <w:r w:rsidRPr="00372413">
        <w:rPr>
          <w:rFonts w:ascii="Times New Roman" w:hAnsi="Times New Roman" w:cs="Times New Roman"/>
          <w:b/>
          <w:sz w:val="22"/>
          <w:szCs w:val="22"/>
        </w:rPr>
        <w:t>Overview</w:t>
      </w:r>
    </w:p>
    <w:p w14:paraId="333FF070" w14:textId="5B182453" w:rsidR="00C439AC" w:rsidRPr="00372413" w:rsidRDefault="00C439AC" w:rsidP="00C439AC">
      <w:pPr>
        <w:rPr>
          <w:rFonts w:ascii="Times New Roman" w:hAnsi="Times New Roman" w:cs="Times New Roman"/>
          <w:sz w:val="22"/>
          <w:szCs w:val="22"/>
        </w:rPr>
      </w:pPr>
      <w:r w:rsidRPr="00372413">
        <w:rPr>
          <w:rFonts w:ascii="Times New Roman" w:hAnsi="Times New Roman" w:cs="Times New Roman"/>
          <w:sz w:val="22"/>
          <w:szCs w:val="22"/>
        </w:rPr>
        <w:t xml:space="preserve">Representing the </w:t>
      </w:r>
      <w:r w:rsidR="00462814">
        <w:rPr>
          <w:rFonts w:ascii="Times New Roman" w:hAnsi="Times New Roman" w:cs="Times New Roman"/>
          <w:sz w:val="22"/>
          <w:szCs w:val="22"/>
        </w:rPr>
        <w:t>advanced</w:t>
      </w:r>
      <w:r w:rsidRPr="00372413">
        <w:rPr>
          <w:rFonts w:ascii="Times New Roman" w:hAnsi="Times New Roman" w:cs="Times New Roman"/>
          <w:sz w:val="22"/>
          <w:szCs w:val="22"/>
        </w:rPr>
        <w:t xml:space="preserve"> stage of the undergraduate program, this course is designed to provide students with </w:t>
      </w:r>
      <w:r w:rsidR="00462814">
        <w:rPr>
          <w:rFonts w:ascii="Times New Roman" w:hAnsi="Times New Roman" w:cs="Times New Roman"/>
          <w:sz w:val="22"/>
          <w:szCs w:val="22"/>
        </w:rPr>
        <w:t>exposure to assessments frequently conducted in</w:t>
      </w:r>
      <w:r w:rsidRPr="00372413">
        <w:rPr>
          <w:rFonts w:ascii="Times New Roman" w:hAnsi="Times New Roman" w:cs="Times New Roman"/>
          <w:sz w:val="22"/>
          <w:szCs w:val="22"/>
        </w:rPr>
        <w:t xml:space="preserve"> appropriate rehabilitation settings.  Emphasis is placed on the application of </w:t>
      </w:r>
      <w:r w:rsidR="00462814">
        <w:rPr>
          <w:rFonts w:ascii="Times New Roman" w:hAnsi="Times New Roman" w:cs="Times New Roman"/>
          <w:sz w:val="22"/>
          <w:szCs w:val="22"/>
        </w:rPr>
        <w:t xml:space="preserve">the </w:t>
      </w:r>
      <w:r w:rsidRPr="00372413">
        <w:rPr>
          <w:rFonts w:ascii="Times New Roman" w:hAnsi="Times New Roman" w:cs="Times New Roman"/>
          <w:sz w:val="22"/>
          <w:szCs w:val="22"/>
        </w:rPr>
        <w:t xml:space="preserve">concepts, principles, and </w:t>
      </w:r>
      <w:r w:rsidR="00462814">
        <w:rPr>
          <w:rFonts w:ascii="Times New Roman" w:hAnsi="Times New Roman" w:cs="Times New Roman"/>
          <w:sz w:val="22"/>
          <w:szCs w:val="22"/>
        </w:rPr>
        <w:t>skills required to assess clients in substance use, mental health, and other rehabilitation settings</w:t>
      </w:r>
      <w:r w:rsidRPr="00372413">
        <w:rPr>
          <w:rFonts w:ascii="Times New Roman" w:hAnsi="Times New Roman" w:cs="Times New Roman"/>
          <w:sz w:val="22"/>
          <w:szCs w:val="22"/>
        </w:rPr>
        <w:t xml:space="preserve">.  </w:t>
      </w:r>
      <w:r w:rsidR="00462814">
        <w:rPr>
          <w:rFonts w:ascii="Times New Roman" w:hAnsi="Times New Roman" w:cs="Times New Roman"/>
          <w:sz w:val="22"/>
          <w:szCs w:val="22"/>
        </w:rPr>
        <w:t>An overview of different areas of assessment will enhance the diagnostic and treatment planning skills of students.</w:t>
      </w:r>
    </w:p>
    <w:p w14:paraId="128E1CF3" w14:textId="77777777" w:rsidR="00372413" w:rsidRPr="00372413" w:rsidRDefault="00372413" w:rsidP="00372413">
      <w:pPr>
        <w:pStyle w:val="Heading1"/>
        <w:rPr>
          <w:rFonts w:ascii="Times New Roman" w:hAnsi="Times New Roman" w:cs="Times New Roman"/>
          <w:b/>
          <w:sz w:val="22"/>
          <w:szCs w:val="22"/>
        </w:rPr>
      </w:pPr>
      <w:bookmarkStart w:id="2" w:name="_Toc261004494"/>
      <w:r w:rsidRPr="00372413">
        <w:rPr>
          <w:rFonts w:ascii="Times New Roman" w:hAnsi="Times New Roman" w:cs="Times New Roman"/>
          <w:b/>
          <w:sz w:val="22"/>
          <w:szCs w:val="22"/>
        </w:rPr>
        <w:t>Objectives</w:t>
      </w:r>
    </w:p>
    <w:p w14:paraId="70F9560A" w14:textId="77777777" w:rsidR="00372413" w:rsidRPr="00372413" w:rsidRDefault="00372413" w:rsidP="00372413">
      <w:pPr>
        <w:rPr>
          <w:rFonts w:ascii="Times New Roman" w:hAnsi="Times New Roman" w:cs="Times New Roman"/>
          <w:sz w:val="22"/>
          <w:szCs w:val="22"/>
        </w:rPr>
      </w:pPr>
      <w:r w:rsidRPr="00372413">
        <w:rPr>
          <w:rFonts w:ascii="Times New Roman" w:hAnsi="Times New Roman" w:cs="Times New Roman"/>
          <w:sz w:val="22"/>
          <w:szCs w:val="22"/>
        </w:rPr>
        <w:t>Upon completion of this course, the student should be able to:</w:t>
      </w:r>
    </w:p>
    <w:bookmarkEnd w:id="2"/>
    <w:p w14:paraId="379ECEF7" w14:textId="75E7509A" w:rsidR="00EB0789" w:rsidRPr="00EB0789" w:rsidRDefault="00EB0789" w:rsidP="00EB0789">
      <w:pPr>
        <w:numPr>
          <w:ilvl w:val="0"/>
          <w:numId w:val="13"/>
        </w:numPr>
        <w:spacing w:after="0" w:line="240" w:lineRule="auto"/>
        <w:rPr>
          <w:rFonts w:ascii="Times New Roman" w:hAnsi="Times New Roman" w:cs="Times New Roman"/>
          <w:b/>
          <w:bCs/>
          <w:color w:val="262626" w:themeColor="text1" w:themeTint="D9"/>
          <w:sz w:val="22"/>
          <w:szCs w:val="22"/>
          <w:u w:val="single"/>
        </w:rPr>
      </w:pPr>
      <w:r w:rsidRPr="00EB0789">
        <w:rPr>
          <w:rFonts w:ascii="Times New Roman" w:hAnsi="Times New Roman" w:cs="Times New Roman"/>
          <w:color w:val="262626" w:themeColor="text1" w:themeTint="D9"/>
          <w:sz w:val="22"/>
          <w:szCs w:val="22"/>
        </w:rPr>
        <w:t xml:space="preserve">Respect and use critical and creative thinking, skeptical inquiry, and, when possible, the scientific approach to properly assess individuals for related behavior, substance use, and mental processes.          </w:t>
      </w:r>
    </w:p>
    <w:p w14:paraId="4585C525" w14:textId="12E7FD85" w:rsidR="00441E25" w:rsidRPr="00EB0789" w:rsidRDefault="00EB0789" w:rsidP="0055491E">
      <w:pPr>
        <w:pStyle w:val="a"/>
        <w:numPr>
          <w:ilvl w:val="0"/>
          <w:numId w:val="13"/>
        </w:numPr>
        <w:tabs>
          <w:tab w:val="left" w:pos="-1440"/>
        </w:tabs>
        <w:rPr>
          <w:sz w:val="22"/>
          <w:szCs w:val="22"/>
        </w:rPr>
      </w:pPr>
      <w:r w:rsidRPr="00EB0789">
        <w:rPr>
          <w:color w:val="262626" w:themeColor="text1" w:themeTint="D9"/>
          <w:sz w:val="22"/>
          <w:szCs w:val="22"/>
        </w:rPr>
        <w:t>Demonstrate familiarity with common methods of assessments used in the rehabilitation field</w:t>
      </w:r>
      <w:r>
        <w:t xml:space="preserve">. </w:t>
      </w:r>
    </w:p>
    <w:p w14:paraId="5DB808F9" w14:textId="51DE5920" w:rsidR="00EB0789" w:rsidRPr="00372413" w:rsidRDefault="00EB0789" w:rsidP="0055491E">
      <w:pPr>
        <w:pStyle w:val="a"/>
        <w:numPr>
          <w:ilvl w:val="0"/>
          <w:numId w:val="13"/>
        </w:numPr>
        <w:tabs>
          <w:tab w:val="left" w:pos="-1440"/>
        </w:tabs>
        <w:rPr>
          <w:sz w:val="22"/>
          <w:szCs w:val="22"/>
        </w:rPr>
      </w:pPr>
      <w:r>
        <w:rPr>
          <w:color w:val="262626" w:themeColor="text1" w:themeTint="D9"/>
          <w:sz w:val="22"/>
          <w:szCs w:val="22"/>
        </w:rPr>
        <w:t>Understand and apply basic techniques of assessment in developing comprehensive reports about different aspects of an individual’s overall functioning</w:t>
      </w:r>
      <w:r w:rsidRPr="00EB0789">
        <w:rPr>
          <w:sz w:val="22"/>
          <w:szCs w:val="22"/>
        </w:rPr>
        <w:t>.</w:t>
      </w:r>
      <w:r>
        <w:rPr>
          <w:sz w:val="22"/>
          <w:szCs w:val="22"/>
        </w:rPr>
        <w:t xml:space="preserve"> </w:t>
      </w:r>
    </w:p>
    <w:tbl>
      <w:tblPr>
        <w:tblW w:w="4936" w:type="pct"/>
        <w:tblInd w:w="144" w:type="dxa"/>
        <w:tblLook w:val="04A0" w:firstRow="1" w:lastRow="0" w:firstColumn="1" w:lastColumn="0" w:noHBand="0" w:noVBand="1"/>
      </w:tblPr>
      <w:tblGrid>
        <w:gridCol w:w="9836"/>
        <w:gridCol w:w="232"/>
        <w:gridCol w:w="223"/>
        <w:gridCol w:w="868"/>
      </w:tblGrid>
      <w:tr w:rsidR="00EB0789" w:rsidRPr="00372413" w14:paraId="4585C540" w14:textId="77777777" w:rsidTr="00EB0789">
        <w:trPr>
          <w:trHeight w:val="63"/>
        </w:trPr>
        <w:tc>
          <w:tcPr>
            <w:tcW w:w="4407" w:type="pct"/>
          </w:tcPr>
          <w:p w14:paraId="24A706D1" w14:textId="77777777" w:rsidR="00EB0789" w:rsidRPr="00372413" w:rsidRDefault="00EB0789" w:rsidP="00372413">
            <w:pPr>
              <w:rPr>
                <w:rFonts w:ascii="Times New Roman" w:hAnsi="Times New Roman" w:cs="Times New Roman"/>
                <w:b/>
                <w:color w:val="8AB833" w:themeColor="accent2"/>
                <w:sz w:val="22"/>
                <w:szCs w:val="22"/>
              </w:rPr>
            </w:pPr>
          </w:p>
          <w:p w14:paraId="36BD3341" w14:textId="37E09A45" w:rsidR="00EB0789" w:rsidRPr="00372413" w:rsidRDefault="00EB0789" w:rsidP="00372413">
            <w:pPr>
              <w:rPr>
                <w:rFonts w:ascii="Times New Roman" w:hAnsi="Times New Roman" w:cs="Times New Roman"/>
                <w:b/>
                <w:color w:val="8AB833" w:themeColor="accent2"/>
                <w:sz w:val="22"/>
                <w:szCs w:val="22"/>
              </w:rPr>
            </w:pPr>
            <w:r w:rsidRPr="00372413">
              <w:rPr>
                <w:rFonts w:ascii="Times New Roman" w:hAnsi="Times New Roman" w:cs="Times New Roman"/>
                <w:b/>
                <w:color w:val="8AB833" w:themeColor="accent2"/>
                <w:sz w:val="22"/>
                <w:szCs w:val="22"/>
              </w:rPr>
              <w:t>Requirements</w:t>
            </w:r>
          </w:p>
          <w:p w14:paraId="1364085A" w14:textId="3FFC7FF9" w:rsidR="00EB0789" w:rsidRPr="00372413" w:rsidRDefault="00EB0789" w:rsidP="00372413">
            <w:pPr>
              <w:pStyle w:val="a"/>
              <w:numPr>
                <w:ilvl w:val="0"/>
                <w:numId w:val="14"/>
              </w:numPr>
              <w:tabs>
                <w:tab w:val="left" w:pos="-1440"/>
              </w:tabs>
              <w:rPr>
                <w:sz w:val="22"/>
                <w:szCs w:val="22"/>
              </w:rPr>
            </w:pPr>
            <w:r>
              <w:rPr>
                <w:sz w:val="22"/>
                <w:szCs w:val="22"/>
              </w:rPr>
              <w:t xml:space="preserve">Students will </w:t>
            </w:r>
            <w:r w:rsidR="00403E61">
              <w:rPr>
                <w:sz w:val="22"/>
                <w:szCs w:val="22"/>
              </w:rPr>
              <w:t>work in groups of six</w:t>
            </w:r>
            <w:r>
              <w:rPr>
                <w:sz w:val="22"/>
                <w:szCs w:val="22"/>
              </w:rPr>
              <w:t xml:space="preserve"> for several assignments and turn in one combined assignment</w:t>
            </w:r>
          </w:p>
          <w:p w14:paraId="7FA11FF6" w14:textId="6C74285C" w:rsidR="00EB0789" w:rsidRPr="00372413" w:rsidRDefault="00EB0789" w:rsidP="00372413">
            <w:pPr>
              <w:pStyle w:val="a"/>
              <w:numPr>
                <w:ilvl w:val="0"/>
                <w:numId w:val="14"/>
              </w:numPr>
              <w:tabs>
                <w:tab w:val="left" w:pos="-1440"/>
              </w:tabs>
              <w:rPr>
                <w:sz w:val="22"/>
                <w:szCs w:val="22"/>
              </w:rPr>
            </w:pPr>
            <w:r w:rsidRPr="00372413">
              <w:rPr>
                <w:sz w:val="22"/>
                <w:szCs w:val="22"/>
              </w:rPr>
              <w:t xml:space="preserve">Participation in </w:t>
            </w:r>
            <w:r>
              <w:rPr>
                <w:sz w:val="22"/>
                <w:szCs w:val="22"/>
              </w:rPr>
              <w:t xml:space="preserve">guided </w:t>
            </w:r>
            <w:r w:rsidRPr="00372413">
              <w:rPr>
                <w:sz w:val="22"/>
                <w:szCs w:val="22"/>
              </w:rPr>
              <w:t xml:space="preserve">group </w:t>
            </w:r>
            <w:r>
              <w:rPr>
                <w:sz w:val="22"/>
                <w:szCs w:val="22"/>
              </w:rPr>
              <w:t>discussions throughout the course</w:t>
            </w:r>
          </w:p>
          <w:p w14:paraId="2B980833" w14:textId="351D68CA" w:rsidR="00EB0789" w:rsidRPr="00372413" w:rsidRDefault="00EB0789" w:rsidP="00372413">
            <w:pPr>
              <w:pStyle w:val="a"/>
              <w:numPr>
                <w:ilvl w:val="0"/>
                <w:numId w:val="14"/>
              </w:numPr>
              <w:tabs>
                <w:tab w:val="left" w:pos="-1440"/>
              </w:tabs>
              <w:rPr>
                <w:sz w:val="22"/>
                <w:szCs w:val="22"/>
              </w:rPr>
            </w:pPr>
            <w:r>
              <w:rPr>
                <w:sz w:val="22"/>
                <w:szCs w:val="22"/>
              </w:rPr>
              <w:t>Being proactive in accessing content in each week’s learning module</w:t>
            </w:r>
            <w:r w:rsidRPr="00372413">
              <w:rPr>
                <w:sz w:val="22"/>
                <w:szCs w:val="22"/>
              </w:rPr>
              <w:t>.</w:t>
            </w:r>
          </w:p>
          <w:p w14:paraId="027F694B" w14:textId="6E473E85" w:rsidR="00EB0789" w:rsidRPr="00372413" w:rsidRDefault="00EB0789" w:rsidP="00372413">
            <w:pPr>
              <w:pStyle w:val="a"/>
              <w:numPr>
                <w:ilvl w:val="0"/>
                <w:numId w:val="14"/>
              </w:numPr>
              <w:tabs>
                <w:tab w:val="left" w:pos="-1440"/>
              </w:tabs>
              <w:rPr>
                <w:sz w:val="22"/>
                <w:szCs w:val="22"/>
              </w:rPr>
            </w:pPr>
            <w:r>
              <w:rPr>
                <w:sz w:val="22"/>
                <w:szCs w:val="22"/>
              </w:rPr>
              <w:t>Completion of brief, standardized assessments, as required</w:t>
            </w:r>
            <w:r w:rsidRPr="00372413">
              <w:rPr>
                <w:sz w:val="22"/>
                <w:szCs w:val="22"/>
              </w:rPr>
              <w:t>.</w:t>
            </w:r>
          </w:p>
          <w:p w14:paraId="6CF710C6" w14:textId="676800B7" w:rsidR="00EB0789" w:rsidRDefault="00EB0789" w:rsidP="00372413">
            <w:pPr>
              <w:pStyle w:val="a"/>
              <w:numPr>
                <w:ilvl w:val="0"/>
                <w:numId w:val="14"/>
              </w:numPr>
              <w:tabs>
                <w:tab w:val="left" w:pos="-1440"/>
              </w:tabs>
              <w:rPr>
                <w:sz w:val="22"/>
                <w:szCs w:val="22"/>
              </w:rPr>
            </w:pPr>
            <w:r>
              <w:rPr>
                <w:sz w:val="22"/>
                <w:szCs w:val="22"/>
              </w:rPr>
              <w:t>Ability to properly synthesize information into comprehensive reports of overall functioning level</w:t>
            </w:r>
            <w:r w:rsidRPr="00372413">
              <w:rPr>
                <w:sz w:val="22"/>
                <w:szCs w:val="22"/>
              </w:rPr>
              <w:t>.</w:t>
            </w:r>
          </w:p>
          <w:p w14:paraId="10876A92" w14:textId="77777777" w:rsidR="00EB0789" w:rsidRPr="00372413" w:rsidRDefault="00EB0789" w:rsidP="00372413">
            <w:pPr>
              <w:pStyle w:val="Heading2"/>
              <w:rPr>
                <w:rFonts w:ascii="Times New Roman" w:hAnsi="Times New Roman" w:cs="Times New Roman"/>
                <w:b/>
                <w:color w:val="8AB833" w:themeColor="accent2"/>
                <w:sz w:val="22"/>
                <w:szCs w:val="22"/>
              </w:rPr>
            </w:pPr>
            <w:r w:rsidRPr="00372413">
              <w:rPr>
                <w:rFonts w:ascii="Times New Roman" w:hAnsi="Times New Roman" w:cs="Times New Roman"/>
                <w:b/>
                <w:color w:val="8AB833" w:themeColor="accent2"/>
                <w:sz w:val="22"/>
                <w:szCs w:val="22"/>
              </w:rPr>
              <w:t>Materials</w:t>
            </w:r>
          </w:p>
          <w:p w14:paraId="361020C8" w14:textId="77777777" w:rsidR="00EB0789" w:rsidRPr="00372413" w:rsidRDefault="00EB0789" w:rsidP="00372413">
            <w:pPr>
              <w:pStyle w:val="ListParagraph"/>
              <w:numPr>
                <w:ilvl w:val="0"/>
                <w:numId w:val="10"/>
              </w:numPr>
              <w:rPr>
                <w:rFonts w:ascii="Times New Roman" w:hAnsi="Times New Roman"/>
                <w:sz w:val="22"/>
                <w:szCs w:val="22"/>
              </w:rPr>
            </w:pPr>
            <w:r w:rsidRPr="00372413">
              <w:rPr>
                <w:rFonts w:ascii="Times New Roman" w:hAnsi="Times New Roman"/>
                <w:sz w:val="22"/>
                <w:szCs w:val="22"/>
              </w:rPr>
              <w:t>Blackboard Learn</w:t>
            </w:r>
          </w:p>
          <w:p w14:paraId="23C665E9" w14:textId="77777777" w:rsidR="00EB0789" w:rsidRPr="00372413" w:rsidRDefault="00EB0789" w:rsidP="00372413">
            <w:pPr>
              <w:pStyle w:val="ListParagraph"/>
              <w:numPr>
                <w:ilvl w:val="1"/>
                <w:numId w:val="10"/>
              </w:numPr>
              <w:rPr>
                <w:rFonts w:ascii="Times New Roman" w:hAnsi="Times New Roman"/>
                <w:sz w:val="22"/>
                <w:szCs w:val="22"/>
              </w:rPr>
            </w:pPr>
            <w:r w:rsidRPr="00372413">
              <w:rPr>
                <w:rFonts w:ascii="Times New Roman" w:hAnsi="Times New Roman"/>
                <w:sz w:val="22"/>
                <w:szCs w:val="22"/>
              </w:rPr>
              <w:t>Other articles/readings may be assigned and will be available in the Blackboard Course site.</w:t>
            </w:r>
          </w:p>
          <w:p w14:paraId="0D40598A" w14:textId="169BEF78" w:rsidR="00EB0789" w:rsidRDefault="00EB0789" w:rsidP="00372413">
            <w:pPr>
              <w:pStyle w:val="ListParagraph"/>
              <w:numPr>
                <w:ilvl w:val="1"/>
                <w:numId w:val="10"/>
              </w:numPr>
              <w:rPr>
                <w:rFonts w:ascii="Times New Roman" w:hAnsi="Times New Roman"/>
                <w:sz w:val="22"/>
                <w:szCs w:val="22"/>
              </w:rPr>
            </w:pPr>
            <w:r w:rsidRPr="00372413">
              <w:rPr>
                <w:rFonts w:ascii="Times New Roman" w:hAnsi="Times New Roman"/>
                <w:sz w:val="22"/>
                <w:szCs w:val="22"/>
              </w:rPr>
              <w:t xml:space="preserve">See Course </w:t>
            </w:r>
            <w:r>
              <w:rPr>
                <w:rFonts w:ascii="Times New Roman" w:hAnsi="Times New Roman"/>
                <w:sz w:val="22"/>
                <w:szCs w:val="22"/>
              </w:rPr>
              <w:t>Schedule</w:t>
            </w:r>
            <w:r w:rsidRPr="00372413">
              <w:rPr>
                <w:rFonts w:ascii="Times New Roman" w:hAnsi="Times New Roman"/>
                <w:sz w:val="22"/>
                <w:szCs w:val="22"/>
              </w:rPr>
              <w:t xml:space="preserve"> for Due dates.  </w:t>
            </w:r>
          </w:p>
          <w:p w14:paraId="2692C987" w14:textId="35AEAB97" w:rsidR="00EB0789" w:rsidRPr="002A758A" w:rsidRDefault="00EB0789" w:rsidP="002A758A">
            <w:pPr>
              <w:rPr>
                <w:rFonts w:ascii="Times New Roman" w:hAnsi="Times New Roman"/>
                <w:sz w:val="22"/>
                <w:szCs w:val="22"/>
              </w:rPr>
            </w:pPr>
            <w:r>
              <w:rPr>
                <w:rFonts w:ascii="Times New Roman" w:hAnsi="Times New Roman"/>
                <w:sz w:val="22"/>
                <w:szCs w:val="22"/>
              </w:rPr>
              <w:br/>
            </w:r>
            <w:r w:rsidRPr="002A758A">
              <w:rPr>
                <w:rFonts w:ascii="Times New Roman" w:hAnsi="Times New Roman"/>
                <w:b/>
                <w:color w:val="8AB833" w:themeColor="accent2"/>
                <w:sz w:val="22"/>
                <w:szCs w:val="22"/>
              </w:rPr>
              <w:t>Prerequisites</w:t>
            </w:r>
            <w:r w:rsidRPr="002A758A">
              <w:rPr>
                <w:rFonts w:ascii="Times New Roman" w:hAnsi="Times New Roman"/>
                <w:b/>
                <w:color w:val="86A795" w:themeColor="text2" w:themeTint="99"/>
                <w:sz w:val="22"/>
                <w:szCs w:val="22"/>
              </w:rPr>
              <w:br/>
            </w:r>
            <w:r>
              <w:rPr>
                <w:rFonts w:ascii="Times New Roman" w:hAnsi="Times New Roman" w:cs="Times New Roman"/>
                <w:bCs/>
                <w:color w:val="000000" w:themeColor="text1"/>
                <w:sz w:val="22"/>
                <w:szCs w:val="22"/>
                <w:shd w:val="clear" w:color="auto" w:fill="FFFFFF"/>
              </w:rPr>
              <w:t>None</w:t>
            </w:r>
          </w:p>
          <w:p w14:paraId="4585C538" w14:textId="77777777" w:rsidR="00EB0789" w:rsidRPr="00372413" w:rsidRDefault="00EB0789" w:rsidP="00372413">
            <w:pPr>
              <w:pStyle w:val="a"/>
              <w:tabs>
                <w:tab w:val="left" w:pos="-1440"/>
              </w:tabs>
              <w:ind w:left="0" w:firstLine="0"/>
              <w:rPr>
                <w:sz w:val="22"/>
                <w:szCs w:val="22"/>
              </w:rPr>
            </w:pPr>
          </w:p>
        </w:tc>
        <w:tc>
          <w:tcPr>
            <w:tcW w:w="104" w:type="pct"/>
          </w:tcPr>
          <w:p w14:paraId="0B1DBAE2" w14:textId="77777777" w:rsidR="00EB0789" w:rsidRPr="00372413" w:rsidRDefault="00EB0789" w:rsidP="00416259">
            <w:pPr>
              <w:rPr>
                <w:rFonts w:ascii="Times New Roman" w:hAnsi="Times New Roman" w:cs="Times New Roman"/>
                <w:sz w:val="22"/>
                <w:szCs w:val="22"/>
              </w:rPr>
            </w:pPr>
          </w:p>
        </w:tc>
        <w:tc>
          <w:tcPr>
            <w:tcW w:w="100" w:type="pct"/>
          </w:tcPr>
          <w:p w14:paraId="4585C539" w14:textId="7BD73BCA" w:rsidR="00EB0789" w:rsidRPr="00372413" w:rsidRDefault="00EB0789" w:rsidP="00416259">
            <w:pPr>
              <w:rPr>
                <w:rFonts w:ascii="Times New Roman" w:hAnsi="Times New Roman" w:cs="Times New Roman"/>
                <w:sz w:val="22"/>
                <w:szCs w:val="22"/>
              </w:rPr>
            </w:pPr>
          </w:p>
        </w:tc>
        <w:tc>
          <w:tcPr>
            <w:tcW w:w="389" w:type="pct"/>
          </w:tcPr>
          <w:p w14:paraId="4585C53F" w14:textId="595F172A" w:rsidR="00EB0789" w:rsidRPr="00372413" w:rsidRDefault="00EB0789" w:rsidP="001B16AF">
            <w:pPr>
              <w:pStyle w:val="BlockText"/>
              <w:rPr>
                <w:rFonts w:ascii="Times New Roman" w:hAnsi="Times New Roman" w:cs="Times New Roman"/>
                <w:sz w:val="22"/>
                <w:szCs w:val="22"/>
              </w:rPr>
            </w:pPr>
            <w:r w:rsidRPr="00372413">
              <w:rPr>
                <w:rFonts w:ascii="Times New Roman" w:hAnsi="Times New Roman" w:cs="Times New Roman"/>
                <w:sz w:val="22"/>
                <w:szCs w:val="22"/>
              </w:rPr>
              <w:t xml:space="preserve"> </w:t>
            </w:r>
          </w:p>
        </w:tc>
      </w:tr>
    </w:tbl>
    <w:bookmarkEnd w:id="1"/>
    <w:p w14:paraId="4585C541" w14:textId="77777777" w:rsidR="00AD7D48" w:rsidRPr="00372413" w:rsidRDefault="001B16AF" w:rsidP="00AD7D48">
      <w:pPr>
        <w:rPr>
          <w:rFonts w:ascii="Times New Roman" w:hAnsi="Times New Roman" w:cs="Times New Roman"/>
          <w:b/>
          <w:i/>
          <w:color w:val="auto"/>
          <w:sz w:val="22"/>
          <w:szCs w:val="22"/>
        </w:rPr>
      </w:pPr>
      <w:r w:rsidRPr="00372413">
        <w:rPr>
          <w:rFonts w:ascii="Times New Roman" w:hAnsi="Times New Roman" w:cs="Times New Roman"/>
          <w:b/>
          <w:i/>
          <w:color w:val="auto"/>
          <w:sz w:val="22"/>
          <w:szCs w:val="22"/>
        </w:rPr>
        <w:t xml:space="preserve">All forms for the assignments and documentation are already created for you and are located under “Forms” on Blackboard.  </w:t>
      </w:r>
      <w:r w:rsidR="00C42E95" w:rsidRPr="00372413">
        <w:rPr>
          <w:rFonts w:ascii="Times New Roman" w:hAnsi="Times New Roman" w:cs="Times New Roman"/>
          <w:b/>
          <w:i/>
          <w:color w:val="auto"/>
          <w:sz w:val="22"/>
          <w:szCs w:val="22"/>
        </w:rPr>
        <w:t xml:space="preserve">  </w:t>
      </w:r>
    </w:p>
    <w:p w14:paraId="4585C543" w14:textId="100E97F1" w:rsidR="00AD7D48" w:rsidRPr="00372413" w:rsidRDefault="00AD7D48" w:rsidP="00AD7D48">
      <w:pPr>
        <w:rPr>
          <w:rFonts w:ascii="Times New Roman" w:hAnsi="Times New Roman" w:cs="Times New Roman"/>
          <w:b/>
          <w:i/>
          <w:color w:val="8AB833" w:themeColor="accent2"/>
          <w:sz w:val="22"/>
          <w:szCs w:val="22"/>
        </w:rPr>
      </w:pPr>
      <w:r w:rsidRPr="00372413">
        <w:rPr>
          <w:rFonts w:ascii="Times New Roman" w:hAnsi="Times New Roman" w:cs="Times New Roman"/>
          <w:b/>
          <w:i/>
          <w:color w:val="8AB833" w:themeColor="accent2"/>
          <w:sz w:val="22"/>
          <w:szCs w:val="22"/>
        </w:rPr>
        <w:lastRenderedPageBreak/>
        <w:t>Class attendance and participation</w:t>
      </w:r>
      <w:r w:rsidR="00372413" w:rsidRPr="00372413">
        <w:rPr>
          <w:rFonts w:ascii="Times New Roman" w:hAnsi="Times New Roman" w:cs="Times New Roman"/>
          <w:b/>
          <w:i/>
          <w:color w:val="8AB833" w:themeColor="accent2"/>
          <w:sz w:val="22"/>
          <w:szCs w:val="22"/>
        </w:rPr>
        <w:t xml:space="preserve">: </w:t>
      </w:r>
      <w:r w:rsidR="00766B50" w:rsidRPr="00372413">
        <w:rPr>
          <w:rFonts w:ascii="Times New Roman" w:hAnsi="Times New Roman" w:cs="Times New Roman"/>
          <w:b/>
          <w:i/>
          <w:color w:val="8AB833" w:themeColor="accent2"/>
          <w:sz w:val="22"/>
          <w:szCs w:val="22"/>
        </w:rPr>
        <w:br/>
      </w:r>
      <w:r w:rsidR="006B25E5">
        <w:rPr>
          <w:rFonts w:ascii="Times New Roman" w:hAnsi="Times New Roman" w:cs="Times New Roman"/>
          <w:color w:val="auto"/>
          <w:sz w:val="22"/>
          <w:szCs w:val="22"/>
        </w:rPr>
        <w:t>Weekly</w:t>
      </w:r>
      <w:r w:rsidRPr="00372413">
        <w:rPr>
          <w:rFonts w:ascii="Times New Roman" w:hAnsi="Times New Roman" w:cs="Times New Roman"/>
          <w:color w:val="auto"/>
          <w:sz w:val="22"/>
          <w:szCs w:val="22"/>
        </w:rPr>
        <w:t xml:space="preserve"> participation in the </w:t>
      </w:r>
      <w:r w:rsidR="003872C8">
        <w:rPr>
          <w:rFonts w:ascii="Times New Roman" w:hAnsi="Times New Roman" w:cs="Times New Roman"/>
          <w:color w:val="auto"/>
          <w:sz w:val="22"/>
          <w:szCs w:val="22"/>
        </w:rPr>
        <w:t>coursework</w:t>
      </w:r>
      <w:r w:rsidR="00DB1348" w:rsidRPr="00372413">
        <w:rPr>
          <w:rFonts w:ascii="Times New Roman" w:hAnsi="Times New Roman" w:cs="Times New Roman"/>
          <w:color w:val="auto"/>
          <w:sz w:val="22"/>
          <w:szCs w:val="22"/>
        </w:rPr>
        <w:t xml:space="preserve"> </w:t>
      </w:r>
      <w:r w:rsidR="003872C8">
        <w:rPr>
          <w:rFonts w:ascii="Times New Roman" w:hAnsi="Times New Roman" w:cs="Times New Roman"/>
          <w:color w:val="auto"/>
          <w:sz w:val="22"/>
          <w:szCs w:val="22"/>
        </w:rPr>
        <w:t xml:space="preserve">is </w:t>
      </w:r>
      <w:r w:rsidR="00DB1348" w:rsidRPr="00372413">
        <w:rPr>
          <w:rFonts w:ascii="Times New Roman" w:hAnsi="Times New Roman" w:cs="Times New Roman"/>
          <w:color w:val="auto"/>
          <w:sz w:val="22"/>
          <w:szCs w:val="22"/>
        </w:rPr>
        <w:t>mandatory so that</w:t>
      </w:r>
      <w:r w:rsidR="001D467C">
        <w:rPr>
          <w:rFonts w:ascii="Times New Roman" w:hAnsi="Times New Roman" w:cs="Times New Roman"/>
          <w:color w:val="auto"/>
          <w:sz w:val="22"/>
          <w:szCs w:val="22"/>
        </w:rPr>
        <w:t xml:space="preserve"> </w:t>
      </w:r>
      <w:r w:rsidRPr="00372413">
        <w:rPr>
          <w:rFonts w:ascii="Times New Roman" w:hAnsi="Times New Roman" w:cs="Times New Roman"/>
          <w:color w:val="auto"/>
          <w:sz w:val="22"/>
          <w:szCs w:val="22"/>
        </w:rPr>
        <w:t>students may get the most out of their experience</w:t>
      </w:r>
      <w:r w:rsidR="00462814">
        <w:rPr>
          <w:rFonts w:ascii="Times New Roman" w:hAnsi="Times New Roman" w:cs="Times New Roman"/>
          <w:color w:val="auto"/>
          <w:sz w:val="22"/>
          <w:szCs w:val="22"/>
        </w:rPr>
        <w:t xml:space="preserve"> in this course</w:t>
      </w:r>
      <w:r w:rsidRPr="00372413">
        <w:rPr>
          <w:rFonts w:ascii="Times New Roman" w:hAnsi="Times New Roman" w:cs="Times New Roman"/>
          <w:color w:val="auto"/>
          <w:sz w:val="22"/>
          <w:szCs w:val="22"/>
        </w:rPr>
        <w:t xml:space="preserve">.  </w:t>
      </w:r>
      <w:r w:rsidR="003872C8">
        <w:rPr>
          <w:rFonts w:ascii="Times New Roman" w:hAnsi="Times New Roman" w:cs="Times New Roman"/>
          <w:color w:val="auto"/>
          <w:sz w:val="22"/>
          <w:szCs w:val="22"/>
        </w:rPr>
        <w:t xml:space="preserve">It is the student’s responsibility to log into the Blackboard course at least twice a week to access course materials and submit assignments. No email submissions of assignments will be accepted by instructor. </w:t>
      </w:r>
    </w:p>
    <w:p w14:paraId="4585C545" w14:textId="690B0713" w:rsidR="00AD7D48" w:rsidRPr="00E46EE4" w:rsidRDefault="00A920BB" w:rsidP="00AD7D48">
      <w:pPr>
        <w:rPr>
          <w:rFonts w:ascii="Times New Roman" w:hAnsi="Times New Roman" w:cs="Times New Roman"/>
          <w:color w:val="auto"/>
          <w:sz w:val="22"/>
          <w:szCs w:val="22"/>
        </w:rPr>
      </w:pPr>
      <w:r>
        <w:rPr>
          <w:rFonts w:ascii="Times New Roman" w:hAnsi="Times New Roman" w:cs="Times New Roman"/>
          <w:b/>
          <w:i/>
          <w:color w:val="8AB833" w:themeColor="accent2"/>
          <w:sz w:val="22"/>
          <w:szCs w:val="22"/>
        </w:rPr>
        <w:t>SASSI</w:t>
      </w:r>
      <w:r w:rsidR="000D31BF">
        <w:rPr>
          <w:rFonts w:ascii="Times New Roman" w:hAnsi="Times New Roman" w:cs="Times New Roman"/>
          <w:b/>
          <w:i/>
          <w:color w:val="8AB833" w:themeColor="accent2"/>
          <w:sz w:val="22"/>
          <w:szCs w:val="22"/>
        </w:rPr>
        <w:t xml:space="preserve"> </w:t>
      </w:r>
      <w:r w:rsidR="006B25E5">
        <w:rPr>
          <w:rFonts w:ascii="Times New Roman" w:hAnsi="Times New Roman" w:cs="Times New Roman"/>
          <w:b/>
          <w:i/>
          <w:color w:val="8AB833" w:themeColor="accent2"/>
          <w:sz w:val="22"/>
          <w:szCs w:val="22"/>
        </w:rPr>
        <w:t>(</w:t>
      </w:r>
      <w:r w:rsidR="000D31BF">
        <w:rPr>
          <w:rFonts w:ascii="Times New Roman" w:hAnsi="Times New Roman" w:cs="Times New Roman"/>
          <w:b/>
          <w:i/>
          <w:color w:val="8AB833" w:themeColor="accent2"/>
          <w:sz w:val="22"/>
          <w:szCs w:val="22"/>
        </w:rPr>
        <w:t>20</w:t>
      </w:r>
      <w:r w:rsidR="006B25E5">
        <w:rPr>
          <w:rFonts w:ascii="Times New Roman" w:hAnsi="Times New Roman" w:cs="Times New Roman"/>
          <w:b/>
          <w:i/>
          <w:color w:val="8AB833" w:themeColor="accent2"/>
          <w:sz w:val="22"/>
          <w:szCs w:val="22"/>
        </w:rPr>
        <w:t xml:space="preserve"> points)</w:t>
      </w:r>
      <w:r w:rsidR="00372413" w:rsidRPr="00372413">
        <w:rPr>
          <w:rFonts w:ascii="Times New Roman" w:hAnsi="Times New Roman" w:cs="Times New Roman"/>
          <w:b/>
          <w:i/>
          <w:color w:val="8AB833" w:themeColor="accent2"/>
          <w:sz w:val="22"/>
          <w:szCs w:val="22"/>
        </w:rPr>
        <w:t xml:space="preserve">: </w:t>
      </w:r>
      <w:r w:rsidR="00766B50" w:rsidRPr="00372413">
        <w:rPr>
          <w:rFonts w:ascii="Times New Roman" w:hAnsi="Times New Roman" w:cs="Times New Roman"/>
          <w:b/>
          <w:i/>
          <w:color w:val="8AB833" w:themeColor="accent2"/>
          <w:sz w:val="22"/>
          <w:szCs w:val="22"/>
        </w:rPr>
        <w:br/>
      </w:r>
      <w:r w:rsidR="00E46EE4">
        <w:rPr>
          <w:rFonts w:ascii="Times New Roman" w:hAnsi="Times New Roman" w:cs="Times New Roman"/>
          <w:color w:val="auto"/>
          <w:sz w:val="22"/>
          <w:szCs w:val="22"/>
        </w:rPr>
        <w:t xml:space="preserve">Student will review the SASSI and guidelines of administering.  Student </w:t>
      </w:r>
      <w:r w:rsidR="00BE4725">
        <w:rPr>
          <w:rFonts w:ascii="Times New Roman" w:hAnsi="Times New Roman" w:cs="Times New Roman"/>
          <w:color w:val="auto"/>
          <w:sz w:val="22"/>
          <w:szCs w:val="22"/>
        </w:rPr>
        <w:t xml:space="preserve">discuss </w:t>
      </w:r>
      <w:r w:rsidR="00E46EE4">
        <w:rPr>
          <w:rFonts w:ascii="Times New Roman" w:hAnsi="Times New Roman" w:cs="Times New Roman"/>
          <w:color w:val="auto"/>
          <w:sz w:val="22"/>
          <w:szCs w:val="22"/>
        </w:rPr>
        <w:t xml:space="preserve">and respond to two classmates regarding:  personal opinion of the difficulty level of this instrument, from the client perspective; professional opinion of the effectiveness of </w:t>
      </w:r>
      <w:r w:rsidR="001D467C">
        <w:rPr>
          <w:rFonts w:ascii="Times New Roman" w:hAnsi="Times New Roman" w:cs="Times New Roman"/>
          <w:color w:val="auto"/>
          <w:sz w:val="22"/>
          <w:szCs w:val="22"/>
        </w:rPr>
        <w:t xml:space="preserve">this instrument; discussion of the applicability of differences in screening versus assessment related to this instrument.  </w:t>
      </w:r>
    </w:p>
    <w:p w14:paraId="388F25B3" w14:textId="156A19A2" w:rsidR="00766B50" w:rsidRPr="00372413" w:rsidRDefault="000D31BF" w:rsidP="00AD7D48">
      <w:pPr>
        <w:rPr>
          <w:rFonts w:ascii="Times New Roman" w:hAnsi="Times New Roman" w:cs="Times New Roman"/>
          <w:b/>
          <w:i/>
          <w:color w:val="8AB833" w:themeColor="accent2"/>
          <w:sz w:val="22"/>
          <w:szCs w:val="22"/>
        </w:rPr>
      </w:pPr>
      <w:r>
        <w:rPr>
          <w:rFonts w:ascii="Times New Roman" w:hAnsi="Times New Roman" w:cs="Times New Roman"/>
          <w:b/>
          <w:i/>
          <w:color w:val="8AB833" w:themeColor="accent2"/>
          <w:sz w:val="22"/>
          <w:szCs w:val="22"/>
        </w:rPr>
        <w:t xml:space="preserve">Assessment of </w:t>
      </w:r>
      <w:r w:rsidR="009767D3">
        <w:rPr>
          <w:rFonts w:ascii="Times New Roman" w:hAnsi="Times New Roman" w:cs="Times New Roman"/>
          <w:b/>
          <w:i/>
          <w:color w:val="8AB833" w:themeColor="accent2"/>
          <w:sz w:val="22"/>
          <w:szCs w:val="22"/>
        </w:rPr>
        <w:t xml:space="preserve">personality characteristics </w:t>
      </w:r>
      <w:r w:rsidR="00527E7B">
        <w:rPr>
          <w:rFonts w:ascii="Times New Roman" w:hAnsi="Times New Roman" w:cs="Times New Roman"/>
          <w:b/>
          <w:i/>
          <w:color w:val="8AB833" w:themeColor="accent2"/>
          <w:sz w:val="22"/>
          <w:szCs w:val="22"/>
        </w:rPr>
        <w:t>(3</w:t>
      </w:r>
      <w:r w:rsidR="006B25E5">
        <w:rPr>
          <w:rFonts w:ascii="Times New Roman" w:hAnsi="Times New Roman" w:cs="Times New Roman"/>
          <w:b/>
          <w:i/>
          <w:color w:val="8AB833" w:themeColor="accent2"/>
          <w:sz w:val="22"/>
          <w:szCs w:val="22"/>
        </w:rPr>
        <w:t>0 points)</w:t>
      </w:r>
      <w:r w:rsidR="000212F0" w:rsidRPr="00372413">
        <w:rPr>
          <w:rFonts w:ascii="Times New Roman" w:hAnsi="Times New Roman" w:cs="Times New Roman"/>
          <w:b/>
          <w:i/>
          <w:color w:val="8AB833" w:themeColor="accent2"/>
          <w:sz w:val="22"/>
          <w:szCs w:val="22"/>
        </w:rPr>
        <w:t xml:space="preserve">:  </w:t>
      </w:r>
      <w:r w:rsidR="00B96119" w:rsidRPr="00372413">
        <w:rPr>
          <w:rFonts w:ascii="Times New Roman" w:hAnsi="Times New Roman" w:cs="Times New Roman"/>
          <w:b/>
          <w:i/>
          <w:color w:val="8AB833" w:themeColor="accent2"/>
          <w:sz w:val="22"/>
          <w:szCs w:val="22"/>
        </w:rPr>
        <w:br/>
      </w:r>
      <w:r w:rsidR="0058663A" w:rsidRPr="0058663A">
        <w:rPr>
          <w:rFonts w:ascii="Times New Roman" w:hAnsi="Times New Roman" w:cs="Times New Roman"/>
          <w:color w:val="auto"/>
          <w:sz w:val="22"/>
          <w:szCs w:val="22"/>
        </w:rPr>
        <w:t>Student will</w:t>
      </w:r>
      <w:r w:rsidR="0058663A">
        <w:rPr>
          <w:rFonts w:ascii="Times New Roman" w:hAnsi="Times New Roman" w:cs="Times New Roman"/>
          <w:color w:val="auto"/>
          <w:sz w:val="22"/>
          <w:szCs w:val="22"/>
        </w:rPr>
        <w:t xml:space="preserve"> complete the Myers Briggs Personality Inventory and share results with small group</w:t>
      </w:r>
      <w:r w:rsidR="00403E61">
        <w:rPr>
          <w:rFonts w:ascii="Times New Roman" w:hAnsi="Times New Roman" w:cs="Times New Roman"/>
          <w:color w:val="auto"/>
          <w:sz w:val="22"/>
          <w:szCs w:val="22"/>
        </w:rPr>
        <w:t>s of 6</w:t>
      </w:r>
      <w:r w:rsidR="0058663A">
        <w:rPr>
          <w:rFonts w:ascii="Times New Roman" w:hAnsi="Times New Roman" w:cs="Times New Roman"/>
          <w:color w:val="auto"/>
          <w:sz w:val="22"/>
          <w:szCs w:val="22"/>
        </w:rPr>
        <w:t xml:space="preserve">.  Student will compare and contrast their personality types with members of their group.  The group will complete a power point presentation of each personality type possessed by group members, including:  Characteristics of each personality type (of small group members); Pros and cons of each and how this will benefit being a helping professional and liabilities each personality type </w:t>
      </w:r>
      <w:r w:rsidR="00A920BB">
        <w:rPr>
          <w:rFonts w:ascii="Times New Roman" w:hAnsi="Times New Roman" w:cs="Times New Roman"/>
          <w:color w:val="auto"/>
          <w:sz w:val="22"/>
          <w:szCs w:val="22"/>
        </w:rPr>
        <w:t>might bring to the helping profession.</w:t>
      </w:r>
    </w:p>
    <w:p w14:paraId="4585C54A" w14:textId="3285C0D3" w:rsidR="009D2B1D" w:rsidRPr="00A920BB" w:rsidRDefault="000D31BF" w:rsidP="00372413">
      <w:pPr>
        <w:rPr>
          <w:rFonts w:ascii="Times New Roman" w:hAnsi="Times New Roman" w:cs="Times New Roman"/>
          <w:color w:val="auto"/>
          <w:sz w:val="22"/>
          <w:szCs w:val="22"/>
        </w:rPr>
      </w:pPr>
      <w:r>
        <w:rPr>
          <w:rFonts w:ascii="Times New Roman" w:hAnsi="Times New Roman" w:cs="Times New Roman"/>
          <w:b/>
          <w:i/>
          <w:color w:val="8AB833" w:themeColor="accent2"/>
          <w:sz w:val="22"/>
          <w:szCs w:val="22"/>
        </w:rPr>
        <w:t>Assessment of</w:t>
      </w:r>
      <w:r w:rsidR="009767D3">
        <w:rPr>
          <w:rFonts w:ascii="Times New Roman" w:hAnsi="Times New Roman" w:cs="Times New Roman"/>
          <w:b/>
          <w:i/>
          <w:color w:val="8AB833" w:themeColor="accent2"/>
          <w:sz w:val="22"/>
          <w:szCs w:val="22"/>
        </w:rPr>
        <w:t xml:space="preserve"> Health</w:t>
      </w:r>
      <w:r w:rsidR="00372413" w:rsidRPr="00372413">
        <w:rPr>
          <w:rFonts w:ascii="Times New Roman" w:hAnsi="Times New Roman" w:cs="Times New Roman"/>
          <w:b/>
          <w:i/>
          <w:color w:val="8AB833" w:themeColor="accent2"/>
          <w:sz w:val="22"/>
          <w:szCs w:val="22"/>
        </w:rPr>
        <w:t xml:space="preserve"> </w:t>
      </w:r>
      <w:r>
        <w:rPr>
          <w:rFonts w:ascii="Times New Roman" w:hAnsi="Times New Roman" w:cs="Times New Roman"/>
          <w:b/>
          <w:i/>
          <w:color w:val="8AB833" w:themeColor="accent2"/>
          <w:sz w:val="22"/>
          <w:szCs w:val="22"/>
        </w:rPr>
        <w:t>(20 points)</w:t>
      </w:r>
      <w:r w:rsidR="00766B50" w:rsidRPr="00372413">
        <w:rPr>
          <w:rFonts w:ascii="Times New Roman" w:hAnsi="Times New Roman" w:cs="Times New Roman"/>
          <w:b/>
          <w:i/>
          <w:color w:val="8AB833" w:themeColor="accent2"/>
          <w:sz w:val="22"/>
          <w:szCs w:val="22"/>
        </w:rPr>
        <w:br/>
      </w:r>
      <w:r w:rsidR="00A920BB">
        <w:rPr>
          <w:rFonts w:ascii="Times New Roman" w:hAnsi="Times New Roman" w:cs="Times New Roman"/>
          <w:color w:val="auto"/>
          <w:sz w:val="22"/>
          <w:szCs w:val="22"/>
        </w:rPr>
        <w:t xml:space="preserve">After completing the Healthy Living Questionnaire,  </w:t>
      </w:r>
      <w:r w:rsidR="00057D67">
        <w:rPr>
          <w:rFonts w:ascii="Times New Roman" w:hAnsi="Times New Roman" w:cs="Times New Roman"/>
          <w:color w:val="auto"/>
          <w:sz w:val="22"/>
          <w:szCs w:val="22"/>
        </w:rPr>
        <w:t>write a personal reflection of your level of health and how</w:t>
      </w:r>
      <w:r w:rsidR="00BE4725">
        <w:rPr>
          <w:rFonts w:ascii="Times New Roman" w:hAnsi="Times New Roman" w:cs="Times New Roman"/>
          <w:color w:val="auto"/>
          <w:sz w:val="22"/>
          <w:szCs w:val="22"/>
        </w:rPr>
        <w:t xml:space="preserve"> this might impact your ability, positively or negatively, to provide services in the helping profession.  </w:t>
      </w:r>
    </w:p>
    <w:p w14:paraId="4585C54C" w14:textId="7BEEA7B8" w:rsidR="00AD7D48" w:rsidRPr="00851C9D" w:rsidRDefault="00462814" w:rsidP="00AD7D48">
      <w:pPr>
        <w:rPr>
          <w:rFonts w:ascii="Times New Roman" w:hAnsi="Times New Roman" w:cs="Times New Roman"/>
          <w:b/>
          <w:i/>
          <w:color w:val="8AB833" w:themeColor="accent2"/>
          <w:sz w:val="22"/>
          <w:szCs w:val="22"/>
        </w:rPr>
      </w:pPr>
      <w:r>
        <w:rPr>
          <w:rFonts w:ascii="Times New Roman" w:hAnsi="Times New Roman" w:cs="Times New Roman"/>
          <w:b/>
          <w:i/>
          <w:color w:val="8AB833" w:themeColor="accent2"/>
          <w:sz w:val="22"/>
          <w:szCs w:val="22"/>
        </w:rPr>
        <w:t>Assessment of selfie disorder</w:t>
      </w:r>
      <w:r w:rsidR="006B25E5">
        <w:rPr>
          <w:rFonts w:ascii="Times New Roman" w:hAnsi="Times New Roman" w:cs="Times New Roman"/>
          <w:b/>
          <w:i/>
          <w:color w:val="8AB833" w:themeColor="accent2"/>
          <w:sz w:val="22"/>
          <w:szCs w:val="22"/>
        </w:rPr>
        <w:t xml:space="preserve"> (20 points)</w:t>
      </w:r>
      <w:r w:rsidR="00372413" w:rsidRPr="00372413">
        <w:rPr>
          <w:rFonts w:ascii="Times New Roman" w:hAnsi="Times New Roman" w:cs="Times New Roman"/>
          <w:b/>
          <w:i/>
          <w:color w:val="8AB833" w:themeColor="accent2"/>
          <w:sz w:val="22"/>
          <w:szCs w:val="22"/>
        </w:rPr>
        <w:t xml:space="preserve">: </w:t>
      </w:r>
      <w:r w:rsidR="00766B50" w:rsidRPr="00372413">
        <w:rPr>
          <w:rFonts w:ascii="Times New Roman" w:hAnsi="Times New Roman" w:cs="Times New Roman"/>
          <w:b/>
          <w:i/>
          <w:color w:val="8AB833" w:themeColor="accent2"/>
          <w:sz w:val="22"/>
          <w:szCs w:val="22"/>
        </w:rPr>
        <w:br/>
      </w:r>
      <w:r w:rsidRPr="00851C9D">
        <w:rPr>
          <w:rFonts w:ascii="Times New Roman" w:hAnsi="Times New Roman" w:cs="Times New Roman"/>
          <w:sz w:val="22"/>
          <w:szCs w:val="22"/>
        </w:rPr>
        <w:t>S</w:t>
      </w:r>
      <w:r w:rsidR="00403E61">
        <w:rPr>
          <w:rFonts w:ascii="Times New Roman" w:hAnsi="Times New Roman" w:cs="Times New Roman"/>
          <w:sz w:val="22"/>
          <w:szCs w:val="22"/>
        </w:rPr>
        <w:t>tudents will work in groups of 6</w:t>
      </w:r>
      <w:r w:rsidRPr="00851C9D">
        <w:rPr>
          <w:rFonts w:ascii="Times New Roman" w:hAnsi="Times New Roman" w:cs="Times New Roman"/>
          <w:sz w:val="22"/>
          <w:szCs w:val="22"/>
        </w:rPr>
        <w:t xml:space="preserve"> for this assignment. In your groups, work together to create an assessment for a new mental-health disorder called Selfie disorder. As a group, come up with at least 7 different characteristics of selfie-disorder. In doing so, get creative! Use criteria like time-since-onset, quantity of selfies taken in a certain time period, emotional reactions to selfie, time spend editing selfies etc. After the group has finalized the diagnostic criteria, screen each member of the group using the criteria, to assess whether he/she has a selfie disorder. Include all information in one document and submit one assignment/document as a group.</w:t>
      </w:r>
      <w:r w:rsidR="00A4656C" w:rsidRPr="00851C9D">
        <w:rPr>
          <w:rFonts w:ascii="Times New Roman" w:hAnsi="Times New Roman" w:cs="Times New Roman"/>
          <w:color w:val="auto"/>
          <w:sz w:val="22"/>
          <w:szCs w:val="22"/>
        </w:rPr>
        <w:t xml:space="preserve"> Students will earn 14 points for the content, 4 points for adhering to the guidelines of the assignment, and 2 points for use of proper spelling and grammar. </w:t>
      </w:r>
    </w:p>
    <w:p w14:paraId="59E49E27" w14:textId="47686842" w:rsidR="00851C9D" w:rsidRPr="00851C9D" w:rsidRDefault="00403E61" w:rsidP="00AD7D48">
      <w:pPr>
        <w:rPr>
          <w:rFonts w:ascii="Times New Roman" w:hAnsi="Times New Roman" w:cs="Times New Roman"/>
          <w:color w:val="auto"/>
          <w:sz w:val="22"/>
          <w:szCs w:val="22"/>
        </w:rPr>
      </w:pPr>
      <w:r>
        <w:rPr>
          <w:rFonts w:ascii="Times New Roman" w:hAnsi="Times New Roman" w:cs="Times New Roman"/>
          <w:b/>
          <w:i/>
          <w:color w:val="8AB833" w:themeColor="accent2"/>
          <w:sz w:val="22"/>
          <w:szCs w:val="22"/>
        </w:rPr>
        <w:t>Assessment Interview (3</w:t>
      </w:r>
      <w:r w:rsidR="00851C9D" w:rsidRPr="00851C9D">
        <w:rPr>
          <w:rFonts w:ascii="Times New Roman" w:hAnsi="Times New Roman" w:cs="Times New Roman"/>
          <w:b/>
          <w:i/>
          <w:color w:val="8AB833" w:themeColor="accent2"/>
          <w:sz w:val="22"/>
          <w:szCs w:val="22"/>
        </w:rPr>
        <w:t>0 points)</w:t>
      </w:r>
      <w:r w:rsidR="00851C9D" w:rsidRPr="00851C9D">
        <w:rPr>
          <w:rFonts w:ascii="Times New Roman" w:hAnsi="Times New Roman" w:cs="Times New Roman"/>
          <w:b/>
          <w:i/>
          <w:color w:val="8AB833" w:themeColor="accent2"/>
          <w:sz w:val="22"/>
          <w:szCs w:val="22"/>
        </w:rPr>
        <w:br/>
      </w:r>
      <w:r w:rsidR="00851C9D" w:rsidRPr="00851C9D">
        <w:rPr>
          <w:rFonts w:ascii="Times New Roman" w:hAnsi="Times New Roman" w:cs="Times New Roman"/>
          <w:sz w:val="22"/>
          <w:szCs w:val="22"/>
        </w:rPr>
        <w:t xml:space="preserve">Students </w:t>
      </w:r>
      <w:r>
        <w:rPr>
          <w:rFonts w:ascii="Times New Roman" w:hAnsi="Times New Roman" w:cs="Times New Roman"/>
          <w:sz w:val="22"/>
          <w:szCs w:val="22"/>
        </w:rPr>
        <w:t>will work in their groups of 6</w:t>
      </w:r>
      <w:r w:rsidR="00851C9D" w:rsidRPr="00851C9D">
        <w:rPr>
          <w:rFonts w:ascii="Times New Roman" w:hAnsi="Times New Roman" w:cs="Times New Roman"/>
          <w:sz w:val="22"/>
          <w:szCs w:val="22"/>
        </w:rPr>
        <w:t xml:space="preserve"> for this assignment. After reading the article posted in this week's readings about components of an unstructured assessment interview, students will develop a 2-3 page summary of the article. Group members will work on establishing a way in which the article will be evenly divided among all 5 members so that each member is responsible for summarizing a specific part of the article. Once all 5 group members have completed the summaries of their respective section, these will be combined into a single document with each student's name and summarized section, which will then be submitted on BB as a collective group assignment.</w:t>
      </w:r>
      <w:r w:rsidR="00851C9D" w:rsidRPr="00851C9D">
        <w:rPr>
          <w:rFonts w:ascii="Times New Roman" w:hAnsi="Times New Roman" w:cs="Times New Roman"/>
          <w:color w:val="000000"/>
          <w:sz w:val="22"/>
          <w:szCs w:val="22"/>
          <w:shd w:val="clear" w:color="auto" w:fill="F4F4F4"/>
        </w:rPr>
        <w:t> </w:t>
      </w:r>
    </w:p>
    <w:p w14:paraId="4585C54E" w14:textId="28110201" w:rsidR="009D2B1D" w:rsidRPr="00372413" w:rsidRDefault="00462814" w:rsidP="00AD7D48">
      <w:pPr>
        <w:rPr>
          <w:rFonts w:ascii="Times New Roman" w:hAnsi="Times New Roman" w:cs="Times New Roman"/>
          <w:b/>
          <w:i/>
          <w:color w:val="8AB833" w:themeColor="accent2"/>
          <w:sz w:val="22"/>
          <w:szCs w:val="22"/>
        </w:rPr>
      </w:pPr>
      <w:r w:rsidRPr="00236F76">
        <w:rPr>
          <w:rFonts w:ascii="Times New Roman" w:hAnsi="Times New Roman" w:cs="Times New Roman"/>
          <w:b/>
          <w:i/>
          <w:color w:val="8AB833" w:themeColor="accent2"/>
          <w:sz w:val="22"/>
          <w:szCs w:val="22"/>
        </w:rPr>
        <w:t>Suicide Risk Assessment</w:t>
      </w:r>
      <w:r w:rsidR="006B25E5" w:rsidRPr="00236F76">
        <w:rPr>
          <w:rFonts w:ascii="Times New Roman" w:hAnsi="Times New Roman" w:cs="Times New Roman"/>
          <w:b/>
          <w:i/>
          <w:color w:val="8AB833" w:themeColor="accent2"/>
          <w:sz w:val="22"/>
          <w:szCs w:val="22"/>
        </w:rPr>
        <w:t xml:space="preserve"> </w:t>
      </w:r>
      <w:r w:rsidRPr="00236F76">
        <w:rPr>
          <w:rFonts w:ascii="Times New Roman" w:hAnsi="Times New Roman" w:cs="Times New Roman"/>
          <w:b/>
          <w:i/>
          <w:color w:val="8AB833" w:themeColor="accent2"/>
          <w:sz w:val="22"/>
          <w:szCs w:val="22"/>
        </w:rPr>
        <w:t>(20</w:t>
      </w:r>
      <w:r w:rsidR="006B25E5" w:rsidRPr="00236F76">
        <w:rPr>
          <w:rFonts w:ascii="Times New Roman" w:hAnsi="Times New Roman" w:cs="Times New Roman"/>
          <w:b/>
          <w:i/>
          <w:color w:val="8AB833" w:themeColor="accent2"/>
          <w:sz w:val="22"/>
          <w:szCs w:val="22"/>
        </w:rPr>
        <w:t xml:space="preserve"> points)</w:t>
      </w:r>
      <w:r w:rsidR="009D2B1D" w:rsidRPr="00236F76">
        <w:rPr>
          <w:rFonts w:ascii="Times New Roman" w:hAnsi="Times New Roman" w:cs="Times New Roman"/>
          <w:b/>
          <w:i/>
          <w:color w:val="8AB833" w:themeColor="accent2"/>
          <w:sz w:val="22"/>
          <w:szCs w:val="22"/>
        </w:rPr>
        <w:t xml:space="preserve">:  </w:t>
      </w:r>
      <w:r w:rsidR="00766B50" w:rsidRPr="00236F76">
        <w:rPr>
          <w:rFonts w:ascii="Times New Roman" w:hAnsi="Times New Roman" w:cs="Times New Roman"/>
          <w:b/>
          <w:i/>
          <w:color w:val="8AB833" w:themeColor="accent2"/>
          <w:sz w:val="22"/>
          <w:szCs w:val="22"/>
        </w:rPr>
        <w:br/>
      </w:r>
      <w:r w:rsidRPr="00403E61">
        <w:rPr>
          <w:rFonts w:ascii="Times New Roman" w:hAnsi="Times New Roman" w:cs="Times New Roman"/>
          <w:sz w:val="22"/>
        </w:rPr>
        <w:t>Students will pair up with a classmate and administer a suicide screening to him/her, then write a brief (1 page) report assessing this person's risk for suicide. The report will contain specific information gathered during the screening to support student’s clinical opinion, decisions, suggested course of action etc. This assignment works best if the chosen "client" reports being suicidal and then answers student’s questions from the perspective of a suicidal individual. Students will earn 10 points for including relevant information, 4 points for using proper assessment criteria, 4 points for using appropriate language when reporting assessment results, and 2 points for use of proper spelling and grammar.</w:t>
      </w:r>
    </w:p>
    <w:p w14:paraId="48B152E5" w14:textId="10D10E01" w:rsidR="00024A5C" w:rsidRPr="009767D3" w:rsidRDefault="00462814" w:rsidP="00024A5C">
      <w:pPr>
        <w:rPr>
          <w:rFonts w:ascii="Times New Roman" w:hAnsi="Times New Roman" w:cs="Times New Roman"/>
          <w:color w:val="262626" w:themeColor="text1" w:themeTint="D9"/>
          <w:sz w:val="22"/>
          <w:szCs w:val="22"/>
        </w:rPr>
      </w:pPr>
      <w:r w:rsidRPr="00024A5C">
        <w:rPr>
          <w:rFonts w:ascii="Times New Roman" w:hAnsi="Times New Roman" w:cs="Times New Roman"/>
          <w:b/>
          <w:i/>
          <w:color w:val="8AB833" w:themeColor="accent2"/>
          <w:sz w:val="22"/>
        </w:rPr>
        <w:t xml:space="preserve">Assessment of </w:t>
      </w:r>
      <w:r w:rsidR="00024A5C" w:rsidRPr="00024A5C">
        <w:rPr>
          <w:rFonts w:ascii="Times New Roman" w:hAnsi="Times New Roman" w:cs="Times New Roman"/>
          <w:b/>
          <w:i/>
          <w:color w:val="8AB833" w:themeColor="accent2"/>
          <w:sz w:val="22"/>
        </w:rPr>
        <w:t>functional living skills (20</w:t>
      </w:r>
      <w:r w:rsidR="006B25E5" w:rsidRPr="00024A5C">
        <w:rPr>
          <w:rFonts w:ascii="Times New Roman" w:hAnsi="Times New Roman" w:cs="Times New Roman"/>
          <w:b/>
          <w:i/>
          <w:color w:val="8AB833" w:themeColor="accent2"/>
          <w:sz w:val="22"/>
        </w:rPr>
        <w:t xml:space="preserve"> points)</w:t>
      </w:r>
      <w:r w:rsidR="009D2B1D" w:rsidRPr="00024A5C">
        <w:rPr>
          <w:rFonts w:ascii="Times New Roman" w:hAnsi="Times New Roman" w:cs="Times New Roman"/>
          <w:b/>
          <w:i/>
          <w:color w:val="8AB833" w:themeColor="accent2"/>
          <w:sz w:val="22"/>
        </w:rPr>
        <w:t>:</w:t>
      </w:r>
      <w:r w:rsidR="009D2B1D" w:rsidRPr="00024A5C">
        <w:rPr>
          <w:b/>
          <w:i/>
          <w:color w:val="8AB833" w:themeColor="accent2"/>
          <w:sz w:val="22"/>
        </w:rPr>
        <w:t xml:space="preserve">  </w:t>
      </w:r>
      <w:r w:rsidR="00766B50" w:rsidRPr="00372413">
        <w:rPr>
          <w:b/>
          <w:i/>
          <w:color w:val="8AB833" w:themeColor="accent2"/>
        </w:rPr>
        <w:br/>
      </w:r>
      <w:r w:rsidR="00024A5C" w:rsidRPr="009767D3">
        <w:rPr>
          <w:rFonts w:ascii="Times New Roman" w:hAnsi="Times New Roman" w:cs="Times New Roman"/>
          <w:color w:val="262626" w:themeColor="text1" w:themeTint="D9"/>
          <w:sz w:val="22"/>
          <w:szCs w:val="22"/>
        </w:rPr>
        <w:t>S</w:t>
      </w:r>
      <w:r w:rsidR="00403E61">
        <w:rPr>
          <w:rFonts w:ascii="Times New Roman" w:hAnsi="Times New Roman" w:cs="Times New Roman"/>
          <w:color w:val="262626" w:themeColor="text1" w:themeTint="D9"/>
          <w:sz w:val="22"/>
          <w:szCs w:val="22"/>
        </w:rPr>
        <w:t>tudents will work in groups of 6</w:t>
      </w:r>
      <w:r w:rsidR="00024A5C" w:rsidRPr="009767D3">
        <w:rPr>
          <w:rFonts w:ascii="Times New Roman" w:hAnsi="Times New Roman" w:cs="Times New Roman"/>
          <w:color w:val="262626" w:themeColor="text1" w:themeTint="D9"/>
          <w:sz w:val="22"/>
          <w:szCs w:val="22"/>
        </w:rPr>
        <w:t xml:space="preserve"> for this assignment. Together, each group will select a celebrity of choice (</w:t>
      </w:r>
      <w:r w:rsidR="00024A5C" w:rsidRPr="009767D3">
        <w:rPr>
          <w:rFonts w:ascii="Times New Roman" w:hAnsi="Times New Roman" w:cs="Times New Roman"/>
          <w:color w:val="262626" w:themeColor="text1" w:themeTint="D9"/>
          <w:sz w:val="22"/>
          <w:szCs w:val="22"/>
          <w:bdr w:val="none" w:sz="0" w:space="0" w:color="auto" w:frame="1"/>
        </w:rPr>
        <w:t>Beyonce</w:t>
      </w:r>
      <w:r w:rsidR="00024A5C" w:rsidRPr="009767D3">
        <w:rPr>
          <w:rFonts w:ascii="Times New Roman" w:hAnsi="Times New Roman" w:cs="Times New Roman"/>
          <w:color w:val="262626" w:themeColor="text1" w:themeTint="D9"/>
          <w:sz w:val="22"/>
          <w:szCs w:val="22"/>
        </w:rPr>
        <w:t xml:space="preserve">, Lady </w:t>
      </w:r>
      <w:r w:rsidR="00024A5C" w:rsidRPr="009767D3">
        <w:rPr>
          <w:rFonts w:ascii="Times New Roman" w:hAnsi="Times New Roman" w:cs="Times New Roman"/>
          <w:color w:val="262626" w:themeColor="text1" w:themeTint="D9"/>
          <w:sz w:val="22"/>
          <w:szCs w:val="22"/>
        </w:rPr>
        <w:lastRenderedPageBreak/>
        <w:t>Gaga, Brad Pitt, Donald Trump, Paris Hilton, Barrack</w:t>
      </w:r>
      <w:r w:rsidR="00024A5C" w:rsidRPr="009767D3">
        <w:rPr>
          <w:rStyle w:val="apple-converted-space"/>
          <w:rFonts w:ascii="Times New Roman" w:hAnsi="Times New Roman" w:cs="Times New Roman"/>
          <w:color w:val="262626" w:themeColor="text1" w:themeTint="D9"/>
          <w:sz w:val="22"/>
          <w:szCs w:val="22"/>
        </w:rPr>
        <w:t> </w:t>
      </w:r>
      <w:r w:rsidR="00024A5C" w:rsidRPr="009767D3">
        <w:rPr>
          <w:rFonts w:ascii="Times New Roman" w:hAnsi="Times New Roman" w:cs="Times New Roman"/>
          <w:color w:val="262626" w:themeColor="text1" w:themeTint="D9"/>
          <w:sz w:val="22"/>
          <w:szCs w:val="22"/>
          <w:bdr w:val="none" w:sz="0" w:space="0" w:color="auto" w:frame="1"/>
        </w:rPr>
        <w:t>Obama</w:t>
      </w:r>
      <w:r w:rsidR="00024A5C" w:rsidRPr="009767D3">
        <w:rPr>
          <w:rStyle w:val="apple-converted-space"/>
          <w:rFonts w:ascii="Times New Roman" w:hAnsi="Times New Roman" w:cs="Times New Roman"/>
          <w:color w:val="262626" w:themeColor="text1" w:themeTint="D9"/>
          <w:sz w:val="22"/>
          <w:szCs w:val="22"/>
        </w:rPr>
        <w:t> </w:t>
      </w:r>
      <w:r w:rsidR="00024A5C" w:rsidRPr="009767D3">
        <w:rPr>
          <w:rFonts w:ascii="Times New Roman" w:hAnsi="Times New Roman" w:cs="Times New Roman"/>
          <w:color w:val="262626" w:themeColor="text1" w:themeTint="D9"/>
          <w:sz w:val="22"/>
          <w:szCs w:val="22"/>
        </w:rPr>
        <w:t>etc.) and then imagine that their celebrity is downgraded to the lifestyle of an "average" human being. This means that they have to scale their lifestyle down to a salary of $45,000 a year, find a job based on their skills, and learn how to live without the assistance of  chauffeurs, butlers, chefs, maids, stylists etc. in a small town by the Bayou in a Cajun-French speaking part of Louisiana.</w:t>
      </w:r>
    </w:p>
    <w:p w14:paraId="55C5E9F1" w14:textId="5FA899DF" w:rsidR="00024A5C" w:rsidRPr="009767D3" w:rsidRDefault="00024A5C" w:rsidP="00024A5C">
      <w:pPr>
        <w:rPr>
          <w:rFonts w:ascii="Times New Roman" w:hAnsi="Times New Roman" w:cs="Times New Roman"/>
          <w:color w:val="262626" w:themeColor="text1" w:themeTint="D9"/>
          <w:sz w:val="22"/>
          <w:szCs w:val="22"/>
        </w:rPr>
      </w:pPr>
      <w:r w:rsidRPr="009767D3">
        <w:rPr>
          <w:rFonts w:ascii="Times New Roman" w:hAnsi="Times New Roman" w:cs="Times New Roman"/>
          <w:color w:val="262626" w:themeColor="text1" w:themeTint="D9"/>
          <w:sz w:val="22"/>
          <w:szCs w:val="22"/>
        </w:rPr>
        <w:t>As a group, complete a functional skills assessment of this individual by listing his/her strengths, limitations/barriers, skills, support system etc. based on their new lifestyle. What might be some things this person might struggle with during the transition and what are some recommendation</w:t>
      </w:r>
      <w:r w:rsidR="00A920BB" w:rsidRPr="009767D3">
        <w:rPr>
          <w:rFonts w:ascii="Times New Roman" w:hAnsi="Times New Roman" w:cs="Times New Roman"/>
          <w:color w:val="262626" w:themeColor="text1" w:themeTint="D9"/>
          <w:sz w:val="22"/>
          <w:szCs w:val="22"/>
        </w:rPr>
        <w:t>s</w:t>
      </w:r>
      <w:r w:rsidRPr="009767D3">
        <w:rPr>
          <w:rFonts w:ascii="Times New Roman" w:hAnsi="Times New Roman" w:cs="Times New Roman"/>
          <w:color w:val="262626" w:themeColor="text1" w:themeTint="D9"/>
          <w:sz w:val="22"/>
          <w:szCs w:val="22"/>
        </w:rPr>
        <w:t xml:space="preserve"> you would make as a group to assist him/her with the transition? What kind of jobs might this person now be good at in his/her new location? Will this person be able to manage a budget, take care of his/her home, take care of self, and integrate well into</w:t>
      </w:r>
      <w:r w:rsidRPr="009767D3">
        <w:rPr>
          <w:rStyle w:val="apple-converted-space"/>
          <w:rFonts w:ascii="Times New Roman" w:hAnsi="Times New Roman" w:cs="Times New Roman"/>
          <w:color w:val="262626" w:themeColor="text1" w:themeTint="D9"/>
          <w:sz w:val="22"/>
          <w:szCs w:val="22"/>
        </w:rPr>
        <w:t> </w:t>
      </w:r>
      <w:r w:rsidRPr="009767D3">
        <w:rPr>
          <w:rFonts w:ascii="Times New Roman" w:hAnsi="Times New Roman" w:cs="Times New Roman"/>
          <w:color w:val="262626" w:themeColor="text1" w:themeTint="D9"/>
          <w:sz w:val="22"/>
          <w:szCs w:val="22"/>
          <w:bdr w:val="none" w:sz="0" w:space="0" w:color="auto" w:frame="1"/>
        </w:rPr>
        <w:t>society</w:t>
      </w:r>
      <w:r w:rsidRPr="009767D3">
        <w:rPr>
          <w:rFonts w:ascii="Times New Roman" w:hAnsi="Times New Roman" w:cs="Times New Roman"/>
          <w:color w:val="262626" w:themeColor="text1" w:themeTint="D9"/>
          <w:sz w:val="22"/>
          <w:szCs w:val="22"/>
        </w:rPr>
        <w:t> by himself/herself?</w:t>
      </w:r>
    </w:p>
    <w:p w14:paraId="4585C550" w14:textId="499644C2" w:rsidR="00AD7D48" w:rsidRPr="009767D3" w:rsidRDefault="00024A5C" w:rsidP="00AD7D48">
      <w:pPr>
        <w:rPr>
          <w:rFonts w:ascii="Times New Roman" w:hAnsi="Times New Roman" w:cs="Times New Roman"/>
          <w:color w:val="262626" w:themeColor="text1" w:themeTint="D9"/>
          <w:sz w:val="22"/>
          <w:szCs w:val="22"/>
        </w:rPr>
      </w:pPr>
      <w:r w:rsidRPr="009767D3">
        <w:rPr>
          <w:rFonts w:ascii="Times New Roman" w:hAnsi="Times New Roman" w:cs="Times New Roman"/>
          <w:color w:val="262626" w:themeColor="text1" w:themeTint="D9"/>
          <w:sz w:val="22"/>
          <w:szCs w:val="22"/>
        </w:rPr>
        <w:t>Each GROUP will turn in only one typed document approximately 2 pages in length. </w:t>
      </w:r>
    </w:p>
    <w:p w14:paraId="4585C552" w14:textId="57761B06" w:rsidR="001B16AF" w:rsidRPr="00372413" w:rsidRDefault="00975EBC" w:rsidP="009D2B1D">
      <w:pPr>
        <w:rPr>
          <w:rFonts w:ascii="Times New Roman" w:hAnsi="Times New Roman" w:cs="Times New Roman"/>
          <w:b/>
          <w:i/>
          <w:color w:val="8AB833" w:themeColor="accent2"/>
          <w:sz w:val="22"/>
          <w:szCs w:val="22"/>
        </w:rPr>
      </w:pPr>
      <w:r>
        <w:rPr>
          <w:rFonts w:ascii="Times New Roman" w:hAnsi="Times New Roman" w:cs="Times New Roman"/>
          <w:b/>
          <w:i/>
          <w:color w:val="8AB833" w:themeColor="accent2"/>
          <w:sz w:val="22"/>
          <w:szCs w:val="22"/>
        </w:rPr>
        <w:t xml:space="preserve">Assessment of Group Members (20 points) </w:t>
      </w:r>
      <w:r>
        <w:rPr>
          <w:rFonts w:ascii="Times New Roman" w:hAnsi="Times New Roman" w:cs="Times New Roman"/>
          <w:b/>
          <w:i/>
          <w:color w:val="8AB833" w:themeColor="accent2"/>
          <w:sz w:val="22"/>
          <w:szCs w:val="22"/>
        </w:rPr>
        <w:br/>
      </w:r>
      <w:r w:rsidRPr="00975EBC">
        <w:rPr>
          <w:rFonts w:ascii="Times New Roman" w:hAnsi="Times New Roman" w:cs="Times New Roman"/>
          <w:color w:val="000000"/>
          <w:sz w:val="22"/>
          <w:szCs w:val="20"/>
        </w:rPr>
        <w:t>Each student will</w:t>
      </w:r>
      <w:r w:rsidRPr="00975EBC">
        <w:rPr>
          <w:rStyle w:val="apple-converted-space"/>
          <w:rFonts w:ascii="Times New Roman" w:hAnsi="Times New Roman" w:cs="Times New Roman"/>
          <w:color w:val="000000"/>
          <w:sz w:val="22"/>
          <w:szCs w:val="20"/>
        </w:rPr>
        <w:t> </w:t>
      </w:r>
      <w:r w:rsidRPr="00975EBC">
        <w:rPr>
          <w:rFonts w:ascii="Times New Roman" w:hAnsi="Times New Roman" w:cs="Times New Roman"/>
          <w:color w:val="000000"/>
          <w:sz w:val="22"/>
          <w:szCs w:val="20"/>
        </w:rPr>
        <w:t xml:space="preserve">assess </w:t>
      </w:r>
      <w:r>
        <w:rPr>
          <w:rFonts w:ascii="Times New Roman" w:hAnsi="Times New Roman" w:cs="Times New Roman"/>
          <w:color w:val="000000"/>
          <w:sz w:val="22"/>
          <w:szCs w:val="20"/>
        </w:rPr>
        <w:t xml:space="preserve">the performance of </w:t>
      </w:r>
      <w:r w:rsidRPr="00975EBC">
        <w:rPr>
          <w:rFonts w:ascii="Times New Roman" w:hAnsi="Times New Roman" w:cs="Times New Roman"/>
          <w:color w:val="000000"/>
          <w:sz w:val="22"/>
          <w:szCs w:val="20"/>
        </w:rPr>
        <w:t>each of the four group member that he/she has worked with all semester. The student will create his/her own assessment criteria and then measure the group member's performance using this assessment criteria. Student will also assess his/her own performance using this criteria. Student's grade will based on the creation of the assessment criteria (</w:t>
      </w:r>
      <w:r>
        <w:rPr>
          <w:rFonts w:ascii="Times New Roman" w:hAnsi="Times New Roman" w:cs="Times New Roman"/>
          <w:color w:val="000000"/>
          <w:sz w:val="22"/>
          <w:szCs w:val="20"/>
        </w:rPr>
        <w:t xml:space="preserve">7 points; </w:t>
      </w:r>
      <w:r w:rsidRPr="00975EBC">
        <w:rPr>
          <w:rFonts w:ascii="Times New Roman" w:hAnsi="Times New Roman" w:cs="Times New Roman"/>
          <w:color w:val="000000"/>
          <w:sz w:val="22"/>
          <w:szCs w:val="20"/>
        </w:rPr>
        <w:t>is it relevant, reliable, and valid?), justification behind choosing the criteria (</w:t>
      </w:r>
      <w:r>
        <w:rPr>
          <w:rFonts w:ascii="Times New Roman" w:hAnsi="Times New Roman" w:cs="Times New Roman"/>
          <w:color w:val="000000"/>
          <w:sz w:val="22"/>
          <w:szCs w:val="20"/>
        </w:rPr>
        <w:t xml:space="preserve">4 points; </w:t>
      </w:r>
      <w:r w:rsidRPr="00975EBC">
        <w:rPr>
          <w:rFonts w:ascii="Times New Roman" w:hAnsi="Times New Roman" w:cs="Times New Roman"/>
          <w:color w:val="000000"/>
          <w:sz w:val="22"/>
          <w:szCs w:val="20"/>
        </w:rPr>
        <w:t>why did you pick a</w:t>
      </w:r>
      <w:r w:rsidRPr="00975EBC">
        <w:rPr>
          <w:rStyle w:val="apple-converted-space"/>
          <w:rFonts w:ascii="Times New Roman" w:hAnsi="Times New Roman" w:cs="Times New Roman"/>
          <w:color w:val="000000"/>
          <w:sz w:val="22"/>
          <w:szCs w:val="20"/>
        </w:rPr>
        <w:t> </w:t>
      </w:r>
      <w:r w:rsidRPr="00975EBC">
        <w:rPr>
          <w:rFonts w:ascii="Times New Roman" w:hAnsi="Times New Roman" w:cs="Times New Roman"/>
          <w:color w:val="000000"/>
          <w:sz w:val="22"/>
          <w:szCs w:val="20"/>
        </w:rPr>
        <w:t>specific criteria?), and the quality of their written report of their group members' performance using this criteria (</w:t>
      </w:r>
      <w:r>
        <w:rPr>
          <w:rFonts w:ascii="Times New Roman" w:hAnsi="Times New Roman" w:cs="Times New Roman"/>
          <w:color w:val="000000"/>
          <w:sz w:val="22"/>
          <w:szCs w:val="20"/>
        </w:rPr>
        <w:t xml:space="preserve">11 points; </w:t>
      </w:r>
      <w:r w:rsidRPr="00975EBC">
        <w:rPr>
          <w:rFonts w:ascii="Times New Roman" w:hAnsi="Times New Roman" w:cs="Times New Roman"/>
          <w:color w:val="000000"/>
          <w:sz w:val="22"/>
          <w:szCs w:val="20"/>
        </w:rPr>
        <w:t>Did the student address each criteria when assessing each group member? Did the student assess self</w:t>
      </w:r>
      <w:r w:rsidR="00A920BB">
        <w:rPr>
          <w:rFonts w:ascii="Times New Roman" w:hAnsi="Times New Roman" w:cs="Times New Roman"/>
          <w:color w:val="000000"/>
          <w:sz w:val="22"/>
          <w:szCs w:val="20"/>
        </w:rPr>
        <w:t>,</w:t>
      </w:r>
      <w:r w:rsidRPr="00975EBC">
        <w:rPr>
          <w:rFonts w:ascii="Times New Roman" w:hAnsi="Times New Roman" w:cs="Times New Roman"/>
          <w:color w:val="000000"/>
          <w:sz w:val="22"/>
          <w:szCs w:val="20"/>
        </w:rPr>
        <w:t xml:space="preserve"> using the same</w:t>
      </w:r>
      <w:r w:rsidRPr="00975EBC">
        <w:rPr>
          <w:rStyle w:val="apple-converted-space"/>
          <w:rFonts w:ascii="Times New Roman" w:hAnsi="Times New Roman" w:cs="Times New Roman"/>
          <w:color w:val="000000"/>
          <w:sz w:val="22"/>
          <w:szCs w:val="20"/>
        </w:rPr>
        <w:t> </w:t>
      </w:r>
      <w:r w:rsidRPr="00975EBC">
        <w:rPr>
          <w:rFonts w:ascii="Times New Roman" w:hAnsi="Times New Roman" w:cs="Times New Roman"/>
          <w:color w:val="000000"/>
          <w:sz w:val="22"/>
          <w:szCs w:val="20"/>
        </w:rPr>
        <w:t>criteria? Was proper language, grammar, spelling, and punctuation used throughout?)</w:t>
      </w:r>
      <w:r>
        <w:rPr>
          <w:rFonts w:ascii="Helvetica" w:hAnsi="Helvetica" w:cs="Helvetica"/>
          <w:color w:val="000000"/>
          <w:szCs w:val="20"/>
        </w:rPr>
        <w:br/>
      </w:r>
      <w:r>
        <w:rPr>
          <w:rFonts w:ascii="Times New Roman" w:hAnsi="Times New Roman" w:cs="Times New Roman"/>
          <w:b/>
          <w:i/>
          <w:color w:val="8AB833" w:themeColor="accent2"/>
          <w:sz w:val="22"/>
          <w:szCs w:val="22"/>
        </w:rPr>
        <w:br/>
      </w:r>
      <w:r w:rsidR="0066099D" w:rsidRPr="00372413">
        <w:rPr>
          <w:rFonts w:ascii="Times New Roman" w:hAnsi="Times New Roman" w:cs="Times New Roman"/>
          <w:b/>
          <w:i/>
          <w:color w:val="8AB833" w:themeColor="accent2"/>
          <w:sz w:val="22"/>
          <w:szCs w:val="22"/>
        </w:rPr>
        <w:t>Discussion Board</w:t>
      </w:r>
      <w:r w:rsidR="00527E7B">
        <w:rPr>
          <w:rFonts w:ascii="Times New Roman" w:hAnsi="Times New Roman" w:cs="Times New Roman"/>
          <w:b/>
          <w:i/>
          <w:color w:val="8AB833" w:themeColor="accent2"/>
          <w:sz w:val="22"/>
          <w:szCs w:val="22"/>
        </w:rPr>
        <w:t xml:space="preserve"> (5 points for each DB= 20</w:t>
      </w:r>
      <w:r w:rsidR="006B25E5">
        <w:rPr>
          <w:rFonts w:ascii="Times New Roman" w:hAnsi="Times New Roman" w:cs="Times New Roman"/>
          <w:b/>
          <w:i/>
          <w:color w:val="8AB833" w:themeColor="accent2"/>
          <w:sz w:val="22"/>
          <w:szCs w:val="22"/>
        </w:rPr>
        <w:t xml:space="preserve"> points)</w:t>
      </w:r>
      <w:r w:rsidR="00372413" w:rsidRPr="00372413">
        <w:rPr>
          <w:rFonts w:ascii="Times New Roman" w:hAnsi="Times New Roman" w:cs="Times New Roman"/>
          <w:b/>
          <w:i/>
          <w:color w:val="8AB833" w:themeColor="accent2"/>
          <w:sz w:val="22"/>
          <w:szCs w:val="22"/>
        </w:rPr>
        <w:t xml:space="preserve">: </w:t>
      </w:r>
      <w:r w:rsidR="00766B50" w:rsidRPr="00372413">
        <w:rPr>
          <w:rFonts w:ascii="Times New Roman" w:hAnsi="Times New Roman" w:cs="Times New Roman"/>
          <w:b/>
          <w:i/>
          <w:color w:val="8AB833" w:themeColor="accent2"/>
          <w:sz w:val="22"/>
          <w:szCs w:val="22"/>
        </w:rPr>
        <w:br/>
      </w:r>
      <w:r w:rsidR="00527E7B">
        <w:rPr>
          <w:rFonts w:ascii="Times New Roman" w:hAnsi="Times New Roman" w:cs="Times New Roman"/>
          <w:color w:val="auto"/>
          <w:sz w:val="22"/>
          <w:szCs w:val="22"/>
        </w:rPr>
        <w:t>Students will submit 4</w:t>
      </w:r>
      <w:r w:rsidR="0066099D" w:rsidRPr="00372413">
        <w:rPr>
          <w:rFonts w:ascii="Times New Roman" w:hAnsi="Times New Roman" w:cs="Times New Roman"/>
          <w:color w:val="auto"/>
          <w:sz w:val="22"/>
          <w:szCs w:val="22"/>
        </w:rPr>
        <w:t xml:space="preserve"> discussion board entries during the semester. Each entry will constitute a response to the question prompt, AND a response to the entries made by two of your peers on the same topic</w:t>
      </w:r>
      <w:r w:rsidR="00362A21" w:rsidRPr="00372413">
        <w:rPr>
          <w:rFonts w:ascii="Times New Roman" w:hAnsi="Times New Roman" w:cs="Times New Roman"/>
          <w:color w:val="auto"/>
          <w:sz w:val="22"/>
          <w:szCs w:val="22"/>
        </w:rPr>
        <w:t>, spaced at least 2 days apart</w:t>
      </w:r>
      <w:r w:rsidR="0066099D" w:rsidRPr="00372413">
        <w:rPr>
          <w:rFonts w:ascii="Times New Roman" w:hAnsi="Times New Roman" w:cs="Times New Roman"/>
          <w:color w:val="auto"/>
          <w:sz w:val="22"/>
          <w:szCs w:val="22"/>
        </w:rPr>
        <w:t xml:space="preserve">. Each discussion board will open at the start of the particular week and close by the end of it. It is the student’s responsibility to check the course schedule and access the discussion board while it is open. </w:t>
      </w:r>
      <w:r w:rsidR="00403E61">
        <w:rPr>
          <w:rFonts w:ascii="Times New Roman" w:hAnsi="Times New Roman" w:cs="Times New Roman"/>
          <w:color w:val="auto"/>
          <w:sz w:val="22"/>
          <w:szCs w:val="22"/>
        </w:rPr>
        <w:t>Students will earn 3</w:t>
      </w:r>
      <w:r w:rsidR="00A4656C">
        <w:rPr>
          <w:rFonts w:ascii="Times New Roman" w:hAnsi="Times New Roman" w:cs="Times New Roman"/>
          <w:color w:val="auto"/>
          <w:sz w:val="22"/>
          <w:szCs w:val="22"/>
        </w:rPr>
        <w:t xml:space="preserve"> points for their post to the weekly prompt, and 1 point each for two entries made in response to their peers’ posts. </w:t>
      </w:r>
    </w:p>
    <w:p w14:paraId="59170D1F" w14:textId="07C92057" w:rsidR="0066099D" w:rsidRPr="00372413" w:rsidRDefault="00886B8C" w:rsidP="009D2B1D">
      <w:pPr>
        <w:rPr>
          <w:rFonts w:ascii="Times New Roman" w:hAnsi="Times New Roman" w:cs="Times New Roman"/>
          <w:b/>
          <w:color w:val="8AB833" w:themeColor="accent2"/>
          <w:sz w:val="22"/>
          <w:szCs w:val="22"/>
        </w:rPr>
      </w:pPr>
      <w:r w:rsidRPr="00372413">
        <w:rPr>
          <w:rFonts w:ascii="Times New Roman" w:hAnsi="Times New Roman" w:cs="Times New Roman"/>
          <w:b/>
          <w:noProof/>
          <w:color w:val="8AB833" w:themeColor="accent2"/>
          <w:sz w:val="22"/>
          <w:szCs w:val="22"/>
        </w:rPr>
        <mc:AlternateContent>
          <mc:Choice Requires="wps">
            <w:drawing>
              <wp:anchor distT="45720" distB="45720" distL="114300" distR="114300" simplePos="0" relativeHeight="251659264" behindDoc="0" locked="0" layoutInCell="1" allowOverlap="1" wp14:anchorId="0073D0AC" wp14:editId="6D4AC748">
                <wp:simplePos x="0" y="0"/>
                <wp:positionH relativeFrom="column">
                  <wp:posOffset>4015740</wp:posOffset>
                </wp:positionH>
                <wp:positionV relativeFrom="paragraph">
                  <wp:posOffset>901065</wp:posOffset>
                </wp:positionV>
                <wp:extent cx="2219325" cy="1962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962150"/>
                        </a:xfrm>
                        <a:prstGeom prst="rect">
                          <a:avLst/>
                        </a:prstGeom>
                        <a:noFill/>
                        <a:ln w="9525">
                          <a:noFill/>
                          <a:miter lim="800000"/>
                          <a:headEnd/>
                          <a:tailEnd/>
                        </a:ln>
                      </wps:spPr>
                      <wps:txbx>
                        <w:txbxContent>
                          <w:p w14:paraId="0475DD71" w14:textId="1BD06646" w:rsidR="00886B8C" w:rsidRDefault="00886B8C"/>
                          <w:tbl>
                            <w:tblPr>
                              <w:tblStyle w:val="GridTable4-Accent11"/>
                              <w:tblW w:w="0" w:type="auto"/>
                              <w:tblLook w:val="04A0" w:firstRow="1" w:lastRow="0" w:firstColumn="1" w:lastColumn="0" w:noHBand="0" w:noVBand="1"/>
                            </w:tblPr>
                            <w:tblGrid>
                              <w:gridCol w:w="1701"/>
                              <w:gridCol w:w="1707"/>
                            </w:tblGrid>
                            <w:tr w:rsidR="00886B8C" w:rsidRPr="008916DE" w14:paraId="46B0F2DA" w14:textId="77777777" w:rsidTr="005A1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8BCE60F" w14:textId="77777777" w:rsidR="00886B8C" w:rsidRPr="008916DE" w:rsidRDefault="00886B8C" w:rsidP="00886B8C">
                                  <w:pPr>
                                    <w:jc w:val="center"/>
                                    <w:rPr>
                                      <w:rFonts w:ascii="Times New Roman" w:hAnsi="Times New Roman" w:cs="Times New Roman"/>
                                      <w:sz w:val="24"/>
                                    </w:rPr>
                                  </w:pPr>
                                  <w:r w:rsidRPr="008916DE">
                                    <w:rPr>
                                      <w:rFonts w:ascii="Times New Roman" w:hAnsi="Times New Roman" w:cs="Times New Roman"/>
                                      <w:sz w:val="24"/>
                                    </w:rPr>
                                    <w:t>Total points</w:t>
                                  </w:r>
                                </w:p>
                              </w:tc>
                              <w:tc>
                                <w:tcPr>
                                  <w:tcW w:w="1710" w:type="dxa"/>
                                </w:tcPr>
                                <w:p w14:paraId="41D29528" w14:textId="77777777" w:rsidR="00886B8C" w:rsidRPr="008916DE" w:rsidRDefault="00886B8C" w:rsidP="00886B8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8916DE">
                                    <w:rPr>
                                      <w:rFonts w:ascii="Times New Roman" w:hAnsi="Times New Roman" w:cs="Times New Roman"/>
                                      <w:sz w:val="24"/>
                                    </w:rPr>
                                    <w:t>Letter Grade</w:t>
                                  </w:r>
                                </w:p>
                              </w:tc>
                            </w:tr>
                            <w:tr w:rsidR="00886B8C" w:rsidRPr="008218EC" w14:paraId="58D210D0" w14:textId="77777777" w:rsidTr="005A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D616E70" w14:textId="1B34FF1F" w:rsidR="00886B8C" w:rsidRPr="008916DE" w:rsidRDefault="00A67B30" w:rsidP="00886B8C">
                                  <w:pPr>
                                    <w:jc w:val="center"/>
                                    <w:rPr>
                                      <w:rFonts w:ascii="Times New Roman" w:hAnsi="Times New Roman" w:cs="Times New Roman"/>
                                      <w:b w:val="0"/>
                                      <w:sz w:val="24"/>
                                    </w:rPr>
                                  </w:pPr>
                                  <w:r>
                                    <w:rPr>
                                      <w:rFonts w:ascii="Times New Roman" w:hAnsi="Times New Roman" w:cs="Times New Roman"/>
                                      <w:b w:val="0"/>
                                      <w:sz w:val="24"/>
                                    </w:rPr>
                                    <w:t>180-2</w:t>
                                  </w:r>
                                  <w:r w:rsidR="00886B8C" w:rsidRPr="008916DE">
                                    <w:rPr>
                                      <w:rFonts w:ascii="Times New Roman" w:hAnsi="Times New Roman" w:cs="Times New Roman"/>
                                      <w:b w:val="0"/>
                                      <w:sz w:val="24"/>
                                    </w:rPr>
                                    <w:t>00</w:t>
                                  </w:r>
                                </w:p>
                              </w:tc>
                              <w:tc>
                                <w:tcPr>
                                  <w:tcW w:w="1710" w:type="dxa"/>
                                </w:tcPr>
                                <w:p w14:paraId="6DD67EF9" w14:textId="77777777" w:rsidR="00886B8C" w:rsidRPr="008218EC" w:rsidRDefault="00886B8C" w:rsidP="00886B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218EC">
                                    <w:rPr>
                                      <w:rFonts w:ascii="Times New Roman" w:hAnsi="Times New Roman" w:cs="Times New Roman"/>
                                      <w:sz w:val="24"/>
                                    </w:rPr>
                                    <w:t>A</w:t>
                                  </w:r>
                                </w:p>
                              </w:tc>
                            </w:tr>
                            <w:tr w:rsidR="00886B8C" w:rsidRPr="008218EC" w14:paraId="3A4CAEFA" w14:textId="77777777" w:rsidTr="005A1CBF">
                              <w:tc>
                                <w:tcPr>
                                  <w:cnfStyle w:val="001000000000" w:firstRow="0" w:lastRow="0" w:firstColumn="1" w:lastColumn="0" w:oddVBand="0" w:evenVBand="0" w:oddHBand="0" w:evenHBand="0" w:firstRowFirstColumn="0" w:firstRowLastColumn="0" w:lastRowFirstColumn="0" w:lastRowLastColumn="0"/>
                                  <w:tcW w:w="1705" w:type="dxa"/>
                                </w:tcPr>
                                <w:p w14:paraId="0DDBED3B" w14:textId="47FFFC8A" w:rsidR="00886B8C" w:rsidRPr="008916DE" w:rsidRDefault="00A67B30" w:rsidP="00886B8C">
                                  <w:pPr>
                                    <w:jc w:val="center"/>
                                    <w:rPr>
                                      <w:rFonts w:ascii="Times New Roman" w:hAnsi="Times New Roman" w:cs="Times New Roman"/>
                                      <w:b w:val="0"/>
                                      <w:sz w:val="24"/>
                                    </w:rPr>
                                  </w:pPr>
                                  <w:r>
                                    <w:rPr>
                                      <w:rFonts w:ascii="Times New Roman" w:hAnsi="Times New Roman" w:cs="Times New Roman"/>
                                      <w:b w:val="0"/>
                                      <w:sz w:val="24"/>
                                    </w:rPr>
                                    <w:t>160-17</w:t>
                                  </w:r>
                                  <w:r w:rsidR="00886B8C" w:rsidRPr="008916DE">
                                    <w:rPr>
                                      <w:rFonts w:ascii="Times New Roman" w:hAnsi="Times New Roman" w:cs="Times New Roman"/>
                                      <w:b w:val="0"/>
                                      <w:sz w:val="24"/>
                                    </w:rPr>
                                    <w:t>9</w:t>
                                  </w:r>
                                </w:p>
                              </w:tc>
                              <w:tc>
                                <w:tcPr>
                                  <w:tcW w:w="1710" w:type="dxa"/>
                                </w:tcPr>
                                <w:p w14:paraId="4928B8F7" w14:textId="77777777" w:rsidR="00886B8C" w:rsidRPr="008218EC" w:rsidRDefault="00886B8C" w:rsidP="00886B8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218EC">
                                    <w:rPr>
                                      <w:rFonts w:ascii="Times New Roman" w:hAnsi="Times New Roman" w:cs="Times New Roman"/>
                                      <w:sz w:val="24"/>
                                    </w:rPr>
                                    <w:t>B</w:t>
                                  </w:r>
                                </w:p>
                              </w:tc>
                            </w:tr>
                            <w:tr w:rsidR="00886B8C" w:rsidRPr="008218EC" w14:paraId="44A1459C" w14:textId="77777777" w:rsidTr="005A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AE17F18" w14:textId="0E87864E" w:rsidR="00886B8C" w:rsidRPr="008916DE" w:rsidRDefault="00A67B30" w:rsidP="00886B8C">
                                  <w:pPr>
                                    <w:jc w:val="center"/>
                                    <w:rPr>
                                      <w:rFonts w:ascii="Times New Roman" w:hAnsi="Times New Roman" w:cs="Times New Roman"/>
                                      <w:b w:val="0"/>
                                      <w:sz w:val="24"/>
                                    </w:rPr>
                                  </w:pPr>
                                  <w:r>
                                    <w:rPr>
                                      <w:rFonts w:ascii="Times New Roman" w:hAnsi="Times New Roman" w:cs="Times New Roman"/>
                                      <w:b w:val="0"/>
                                      <w:sz w:val="24"/>
                                    </w:rPr>
                                    <w:t>140-15</w:t>
                                  </w:r>
                                  <w:r w:rsidR="00886B8C" w:rsidRPr="008916DE">
                                    <w:rPr>
                                      <w:rFonts w:ascii="Times New Roman" w:hAnsi="Times New Roman" w:cs="Times New Roman"/>
                                      <w:b w:val="0"/>
                                      <w:sz w:val="24"/>
                                    </w:rPr>
                                    <w:t>9</w:t>
                                  </w:r>
                                </w:p>
                              </w:tc>
                              <w:tc>
                                <w:tcPr>
                                  <w:tcW w:w="1710" w:type="dxa"/>
                                </w:tcPr>
                                <w:p w14:paraId="27D58021" w14:textId="77777777" w:rsidR="00886B8C" w:rsidRPr="008218EC" w:rsidRDefault="00886B8C" w:rsidP="00886B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218EC">
                                    <w:rPr>
                                      <w:rFonts w:ascii="Times New Roman" w:hAnsi="Times New Roman" w:cs="Times New Roman"/>
                                      <w:sz w:val="24"/>
                                    </w:rPr>
                                    <w:t>C</w:t>
                                  </w:r>
                                </w:p>
                              </w:tc>
                            </w:tr>
                            <w:tr w:rsidR="00886B8C" w:rsidRPr="008218EC" w14:paraId="0E8F5610" w14:textId="77777777" w:rsidTr="005A1CBF">
                              <w:tc>
                                <w:tcPr>
                                  <w:cnfStyle w:val="001000000000" w:firstRow="0" w:lastRow="0" w:firstColumn="1" w:lastColumn="0" w:oddVBand="0" w:evenVBand="0" w:oddHBand="0" w:evenHBand="0" w:firstRowFirstColumn="0" w:firstRowLastColumn="0" w:lastRowFirstColumn="0" w:lastRowLastColumn="0"/>
                                  <w:tcW w:w="1705" w:type="dxa"/>
                                </w:tcPr>
                                <w:p w14:paraId="79F8406B" w14:textId="65E8BF70" w:rsidR="00886B8C" w:rsidRPr="008916DE" w:rsidRDefault="00A67B30" w:rsidP="00886B8C">
                                  <w:pPr>
                                    <w:jc w:val="center"/>
                                    <w:rPr>
                                      <w:rFonts w:ascii="Times New Roman" w:hAnsi="Times New Roman" w:cs="Times New Roman"/>
                                      <w:b w:val="0"/>
                                      <w:sz w:val="24"/>
                                    </w:rPr>
                                  </w:pPr>
                                  <w:r>
                                    <w:rPr>
                                      <w:rFonts w:ascii="Times New Roman" w:hAnsi="Times New Roman" w:cs="Times New Roman"/>
                                      <w:b w:val="0"/>
                                      <w:sz w:val="24"/>
                                    </w:rPr>
                                    <w:t>120-13</w:t>
                                  </w:r>
                                  <w:r w:rsidR="00886B8C" w:rsidRPr="008916DE">
                                    <w:rPr>
                                      <w:rFonts w:ascii="Times New Roman" w:hAnsi="Times New Roman" w:cs="Times New Roman"/>
                                      <w:b w:val="0"/>
                                      <w:sz w:val="24"/>
                                    </w:rPr>
                                    <w:t>9</w:t>
                                  </w:r>
                                </w:p>
                              </w:tc>
                              <w:tc>
                                <w:tcPr>
                                  <w:tcW w:w="1710" w:type="dxa"/>
                                </w:tcPr>
                                <w:p w14:paraId="43CC4567" w14:textId="77777777" w:rsidR="00886B8C" w:rsidRPr="008218EC" w:rsidRDefault="00886B8C" w:rsidP="00886B8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218EC">
                                    <w:rPr>
                                      <w:rFonts w:ascii="Times New Roman" w:hAnsi="Times New Roman" w:cs="Times New Roman"/>
                                      <w:sz w:val="24"/>
                                    </w:rPr>
                                    <w:t>D</w:t>
                                  </w:r>
                                </w:p>
                              </w:tc>
                            </w:tr>
                            <w:tr w:rsidR="00886B8C" w:rsidRPr="008218EC" w14:paraId="61320388" w14:textId="77777777" w:rsidTr="005A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BE56EE4" w14:textId="50C39007" w:rsidR="00886B8C" w:rsidRPr="008916DE" w:rsidRDefault="00A67B30" w:rsidP="00886B8C">
                                  <w:pPr>
                                    <w:jc w:val="center"/>
                                    <w:rPr>
                                      <w:rFonts w:ascii="Times New Roman" w:hAnsi="Times New Roman" w:cs="Times New Roman"/>
                                      <w:b w:val="0"/>
                                      <w:sz w:val="24"/>
                                    </w:rPr>
                                  </w:pPr>
                                  <w:r>
                                    <w:rPr>
                                      <w:rFonts w:ascii="Times New Roman" w:hAnsi="Times New Roman" w:cs="Times New Roman"/>
                                      <w:b w:val="0"/>
                                      <w:sz w:val="24"/>
                                    </w:rPr>
                                    <w:t>119 &amp;</w:t>
                                  </w:r>
                                  <w:r w:rsidR="00886B8C" w:rsidRPr="008916DE">
                                    <w:rPr>
                                      <w:rFonts w:ascii="Times New Roman" w:hAnsi="Times New Roman" w:cs="Times New Roman"/>
                                      <w:b w:val="0"/>
                                      <w:sz w:val="24"/>
                                    </w:rPr>
                                    <w:t xml:space="preserve"> below</w:t>
                                  </w:r>
                                </w:p>
                              </w:tc>
                              <w:tc>
                                <w:tcPr>
                                  <w:tcW w:w="1710" w:type="dxa"/>
                                </w:tcPr>
                                <w:p w14:paraId="1BDBFAD2" w14:textId="77777777" w:rsidR="00886B8C" w:rsidRPr="008218EC" w:rsidRDefault="00886B8C" w:rsidP="00886B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218EC">
                                    <w:rPr>
                                      <w:rFonts w:ascii="Times New Roman" w:hAnsi="Times New Roman" w:cs="Times New Roman"/>
                                      <w:sz w:val="24"/>
                                    </w:rPr>
                                    <w:t>F</w:t>
                                  </w:r>
                                </w:p>
                              </w:tc>
                            </w:tr>
                          </w:tbl>
                          <w:p w14:paraId="2CDBE758" w14:textId="0B1766D3" w:rsidR="00886B8C" w:rsidRDefault="00886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3D0AC" id="_x0000_t202" coordsize="21600,21600" o:spt="202" path="m,l,21600r21600,l21600,xe">
                <v:stroke joinstyle="miter"/>
                <v:path gradientshapeok="t" o:connecttype="rect"/>
              </v:shapetype>
              <v:shape id="Text Box 2" o:spid="_x0000_s1026" type="#_x0000_t202" style="position:absolute;margin-left:316.2pt;margin-top:70.95pt;width:174.75pt;height:1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" filled="f" stroked="f">
                <v:textbox>
                  <w:txbxContent>
                    <w:p w14:paraId="0475DD71" w14:textId="1BD06646" w:rsidR="00886B8C" w:rsidRDefault="00886B8C"/>
                    <w:tbl>
                      <w:tblPr>
                        <w:tblStyle w:val="GridTable4-Accent11"/>
                        <w:tblW w:w="0" w:type="auto"/>
                        <w:tblLook w:val="04A0" w:firstRow="1" w:lastRow="0" w:firstColumn="1" w:lastColumn="0" w:noHBand="0" w:noVBand="1"/>
                      </w:tblPr>
                      <w:tblGrid>
                        <w:gridCol w:w="1701"/>
                        <w:gridCol w:w="1707"/>
                      </w:tblGrid>
                      <w:tr w:rsidR="00886B8C" w:rsidRPr="008916DE" w14:paraId="46B0F2DA" w14:textId="77777777" w:rsidTr="005A1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8BCE60F" w14:textId="77777777" w:rsidR="00886B8C" w:rsidRPr="008916DE" w:rsidRDefault="00886B8C" w:rsidP="00886B8C">
                            <w:pPr>
                              <w:jc w:val="center"/>
                              <w:rPr>
                                <w:rFonts w:ascii="Times New Roman" w:hAnsi="Times New Roman" w:cs="Times New Roman"/>
                                <w:sz w:val="24"/>
                              </w:rPr>
                            </w:pPr>
                            <w:r w:rsidRPr="008916DE">
                              <w:rPr>
                                <w:rFonts w:ascii="Times New Roman" w:hAnsi="Times New Roman" w:cs="Times New Roman"/>
                                <w:sz w:val="24"/>
                              </w:rPr>
                              <w:t>Total points</w:t>
                            </w:r>
                          </w:p>
                        </w:tc>
                        <w:tc>
                          <w:tcPr>
                            <w:tcW w:w="1710" w:type="dxa"/>
                          </w:tcPr>
                          <w:p w14:paraId="41D29528" w14:textId="77777777" w:rsidR="00886B8C" w:rsidRPr="008916DE" w:rsidRDefault="00886B8C" w:rsidP="00886B8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8916DE">
                              <w:rPr>
                                <w:rFonts w:ascii="Times New Roman" w:hAnsi="Times New Roman" w:cs="Times New Roman"/>
                                <w:sz w:val="24"/>
                              </w:rPr>
                              <w:t>Letter Grade</w:t>
                            </w:r>
                          </w:p>
                        </w:tc>
                      </w:tr>
                      <w:tr w:rsidR="00886B8C" w:rsidRPr="008218EC" w14:paraId="58D210D0" w14:textId="77777777" w:rsidTr="005A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D616E70" w14:textId="1B34FF1F" w:rsidR="00886B8C" w:rsidRPr="008916DE" w:rsidRDefault="00A67B30" w:rsidP="00886B8C">
                            <w:pPr>
                              <w:jc w:val="center"/>
                              <w:rPr>
                                <w:rFonts w:ascii="Times New Roman" w:hAnsi="Times New Roman" w:cs="Times New Roman"/>
                                <w:b w:val="0"/>
                                <w:sz w:val="24"/>
                              </w:rPr>
                            </w:pPr>
                            <w:r>
                              <w:rPr>
                                <w:rFonts w:ascii="Times New Roman" w:hAnsi="Times New Roman" w:cs="Times New Roman"/>
                                <w:b w:val="0"/>
                                <w:sz w:val="24"/>
                              </w:rPr>
                              <w:t>180-2</w:t>
                            </w:r>
                            <w:r w:rsidR="00886B8C" w:rsidRPr="008916DE">
                              <w:rPr>
                                <w:rFonts w:ascii="Times New Roman" w:hAnsi="Times New Roman" w:cs="Times New Roman"/>
                                <w:b w:val="0"/>
                                <w:sz w:val="24"/>
                              </w:rPr>
                              <w:t>00</w:t>
                            </w:r>
                          </w:p>
                        </w:tc>
                        <w:tc>
                          <w:tcPr>
                            <w:tcW w:w="1710" w:type="dxa"/>
                          </w:tcPr>
                          <w:p w14:paraId="6DD67EF9" w14:textId="77777777" w:rsidR="00886B8C" w:rsidRPr="008218EC" w:rsidRDefault="00886B8C" w:rsidP="00886B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218EC">
                              <w:rPr>
                                <w:rFonts w:ascii="Times New Roman" w:hAnsi="Times New Roman" w:cs="Times New Roman"/>
                                <w:sz w:val="24"/>
                              </w:rPr>
                              <w:t>A</w:t>
                            </w:r>
                          </w:p>
                        </w:tc>
                      </w:tr>
                      <w:tr w:rsidR="00886B8C" w:rsidRPr="008218EC" w14:paraId="3A4CAEFA" w14:textId="77777777" w:rsidTr="005A1CBF">
                        <w:tc>
                          <w:tcPr>
                            <w:cnfStyle w:val="001000000000" w:firstRow="0" w:lastRow="0" w:firstColumn="1" w:lastColumn="0" w:oddVBand="0" w:evenVBand="0" w:oddHBand="0" w:evenHBand="0" w:firstRowFirstColumn="0" w:firstRowLastColumn="0" w:lastRowFirstColumn="0" w:lastRowLastColumn="0"/>
                            <w:tcW w:w="1705" w:type="dxa"/>
                          </w:tcPr>
                          <w:p w14:paraId="0DDBED3B" w14:textId="47FFFC8A" w:rsidR="00886B8C" w:rsidRPr="008916DE" w:rsidRDefault="00A67B30" w:rsidP="00886B8C">
                            <w:pPr>
                              <w:jc w:val="center"/>
                              <w:rPr>
                                <w:rFonts w:ascii="Times New Roman" w:hAnsi="Times New Roman" w:cs="Times New Roman"/>
                                <w:b w:val="0"/>
                                <w:sz w:val="24"/>
                              </w:rPr>
                            </w:pPr>
                            <w:r>
                              <w:rPr>
                                <w:rFonts w:ascii="Times New Roman" w:hAnsi="Times New Roman" w:cs="Times New Roman"/>
                                <w:b w:val="0"/>
                                <w:sz w:val="24"/>
                              </w:rPr>
                              <w:t>160-17</w:t>
                            </w:r>
                            <w:r w:rsidR="00886B8C" w:rsidRPr="008916DE">
                              <w:rPr>
                                <w:rFonts w:ascii="Times New Roman" w:hAnsi="Times New Roman" w:cs="Times New Roman"/>
                                <w:b w:val="0"/>
                                <w:sz w:val="24"/>
                              </w:rPr>
                              <w:t>9</w:t>
                            </w:r>
                          </w:p>
                        </w:tc>
                        <w:tc>
                          <w:tcPr>
                            <w:tcW w:w="1710" w:type="dxa"/>
                          </w:tcPr>
                          <w:p w14:paraId="4928B8F7" w14:textId="77777777" w:rsidR="00886B8C" w:rsidRPr="008218EC" w:rsidRDefault="00886B8C" w:rsidP="00886B8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218EC">
                              <w:rPr>
                                <w:rFonts w:ascii="Times New Roman" w:hAnsi="Times New Roman" w:cs="Times New Roman"/>
                                <w:sz w:val="24"/>
                              </w:rPr>
                              <w:t>B</w:t>
                            </w:r>
                          </w:p>
                        </w:tc>
                      </w:tr>
                      <w:tr w:rsidR="00886B8C" w:rsidRPr="008218EC" w14:paraId="44A1459C" w14:textId="77777777" w:rsidTr="005A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AE17F18" w14:textId="0E87864E" w:rsidR="00886B8C" w:rsidRPr="008916DE" w:rsidRDefault="00A67B30" w:rsidP="00886B8C">
                            <w:pPr>
                              <w:jc w:val="center"/>
                              <w:rPr>
                                <w:rFonts w:ascii="Times New Roman" w:hAnsi="Times New Roman" w:cs="Times New Roman"/>
                                <w:b w:val="0"/>
                                <w:sz w:val="24"/>
                              </w:rPr>
                            </w:pPr>
                            <w:r>
                              <w:rPr>
                                <w:rFonts w:ascii="Times New Roman" w:hAnsi="Times New Roman" w:cs="Times New Roman"/>
                                <w:b w:val="0"/>
                                <w:sz w:val="24"/>
                              </w:rPr>
                              <w:t>140-15</w:t>
                            </w:r>
                            <w:r w:rsidR="00886B8C" w:rsidRPr="008916DE">
                              <w:rPr>
                                <w:rFonts w:ascii="Times New Roman" w:hAnsi="Times New Roman" w:cs="Times New Roman"/>
                                <w:b w:val="0"/>
                                <w:sz w:val="24"/>
                              </w:rPr>
                              <w:t>9</w:t>
                            </w:r>
                          </w:p>
                        </w:tc>
                        <w:tc>
                          <w:tcPr>
                            <w:tcW w:w="1710" w:type="dxa"/>
                          </w:tcPr>
                          <w:p w14:paraId="27D58021" w14:textId="77777777" w:rsidR="00886B8C" w:rsidRPr="008218EC" w:rsidRDefault="00886B8C" w:rsidP="00886B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218EC">
                              <w:rPr>
                                <w:rFonts w:ascii="Times New Roman" w:hAnsi="Times New Roman" w:cs="Times New Roman"/>
                                <w:sz w:val="24"/>
                              </w:rPr>
                              <w:t>C</w:t>
                            </w:r>
                          </w:p>
                        </w:tc>
                      </w:tr>
                      <w:tr w:rsidR="00886B8C" w:rsidRPr="008218EC" w14:paraId="0E8F5610" w14:textId="77777777" w:rsidTr="005A1CBF">
                        <w:tc>
                          <w:tcPr>
                            <w:cnfStyle w:val="001000000000" w:firstRow="0" w:lastRow="0" w:firstColumn="1" w:lastColumn="0" w:oddVBand="0" w:evenVBand="0" w:oddHBand="0" w:evenHBand="0" w:firstRowFirstColumn="0" w:firstRowLastColumn="0" w:lastRowFirstColumn="0" w:lastRowLastColumn="0"/>
                            <w:tcW w:w="1705" w:type="dxa"/>
                          </w:tcPr>
                          <w:p w14:paraId="79F8406B" w14:textId="65E8BF70" w:rsidR="00886B8C" w:rsidRPr="008916DE" w:rsidRDefault="00A67B30" w:rsidP="00886B8C">
                            <w:pPr>
                              <w:jc w:val="center"/>
                              <w:rPr>
                                <w:rFonts w:ascii="Times New Roman" w:hAnsi="Times New Roman" w:cs="Times New Roman"/>
                                <w:b w:val="0"/>
                                <w:sz w:val="24"/>
                              </w:rPr>
                            </w:pPr>
                            <w:r>
                              <w:rPr>
                                <w:rFonts w:ascii="Times New Roman" w:hAnsi="Times New Roman" w:cs="Times New Roman"/>
                                <w:b w:val="0"/>
                                <w:sz w:val="24"/>
                              </w:rPr>
                              <w:t>120-13</w:t>
                            </w:r>
                            <w:r w:rsidR="00886B8C" w:rsidRPr="008916DE">
                              <w:rPr>
                                <w:rFonts w:ascii="Times New Roman" w:hAnsi="Times New Roman" w:cs="Times New Roman"/>
                                <w:b w:val="0"/>
                                <w:sz w:val="24"/>
                              </w:rPr>
                              <w:t>9</w:t>
                            </w:r>
                          </w:p>
                        </w:tc>
                        <w:tc>
                          <w:tcPr>
                            <w:tcW w:w="1710" w:type="dxa"/>
                          </w:tcPr>
                          <w:p w14:paraId="43CC4567" w14:textId="77777777" w:rsidR="00886B8C" w:rsidRPr="008218EC" w:rsidRDefault="00886B8C" w:rsidP="00886B8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218EC">
                              <w:rPr>
                                <w:rFonts w:ascii="Times New Roman" w:hAnsi="Times New Roman" w:cs="Times New Roman"/>
                                <w:sz w:val="24"/>
                              </w:rPr>
                              <w:t>D</w:t>
                            </w:r>
                          </w:p>
                        </w:tc>
                      </w:tr>
                      <w:tr w:rsidR="00886B8C" w:rsidRPr="008218EC" w14:paraId="61320388" w14:textId="77777777" w:rsidTr="005A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BE56EE4" w14:textId="50C39007" w:rsidR="00886B8C" w:rsidRPr="008916DE" w:rsidRDefault="00A67B30" w:rsidP="00886B8C">
                            <w:pPr>
                              <w:jc w:val="center"/>
                              <w:rPr>
                                <w:rFonts w:ascii="Times New Roman" w:hAnsi="Times New Roman" w:cs="Times New Roman"/>
                                <w:b w:val="0"/>
                                <w:sz w:val="24"/>
                              </w:rPr>
                            </w:pPr>
                            <w:r>
                              <w:rPr>
                                <w:rFonts w:ascii="Times New Roman" w:hAnsi="Times New Roman" w:cs="Times New Roman"/>
                                <w:b w:val="0"/>
                                <w:sz w:val="24"/>
                              </w:rPr>
                              <w:t>119 &amp;</w:t>
                            </w:r>
                            <w:r w:rsidR="00886B8C" w:rsidRPr="008916DE">
                              <w:rPr>
                                <w:rFonts w:ascii="Times New Roman" w:hAnsi="Times New Roman" w:cs="Times New Roman"/>
                                <w:b w:val="0"/>
                                <w:sz w:val="24"/>
                              </w:rPr>
                              <w:t xml:space="preserve"> below</w:t>
                            </w:r>
                          </w:p>
                        </w:tc>
                        <w:tc>
                          <w:tcPr>
                            <w:tcW w:w="1710" w:type="dxa"/>
                          </w:tcPr>
                          <w:p w14:paraId="1BDBFAD2" w14:textId="77777777" w:rsidR="00886B8C" w:rsidRPr="008218EC" w:rsidRDefault="00886B8C" w:rsidP="00886B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218EC">
                              <w:rPr>
                                <w:rFonts w:ascii="Times New Roman" w:hAnsi="Times New Roman" w:cs="Times New Roman"/>
                                <w:sz w:val="24"/>
                              </w:rPr>
                              <w:t>F</w:t>
                            </w:r>
                          </w:p>
                        </w:tc>
                      </w:tr>
                    </w:tbl>
                    <w:p w14:paraId="2CDBE758" w14:textId="0B1766D3" w:rsidR="00886B8C" w:rsidRDefault="00886B8C"/>
                  </w:txbxContent>
                </v:textbox>
                <w10:wrap type="square"/>
              </v:shape>
            </w:pict>
          </mc:Fallback>
        </mc:AlternateContent>
      </w:r>
      <w:r w:rsidRPr="00372413">
        <w:rPr>
          <w:rFonts w:ascii="Times New Roman" w:hAnsi="Times New Roman" w:cs="Times New Roman"/>
          <w:b/>
          <w:color w:val="8AB833" w:themeColor="accent2"/>
          <w:sz w:val="22"/>
          <w:szCs w:val="22"/>
        </w:rPr>
        <w:t>Grade</w:t>
      </w:r>
      <w:r w:rsidR="0066099D" w:rsidRPr="00372413">
        <w:rPr>
          <w:rFonts w:ascii="Times New Roman" w:hAnsi="Times New Roman" w:cs="Times New Roman"/>
          <w:b/>
          <w:color w:val="8AB833" w:themeColor="accent2"/>
          <w:sz w:val="22"/>
          <w:szCs w:val="22"/>
        </w:rPr>
        <w:t xml:space="preserve"> Distribution</w:t>
      </w:r>
    </w:p>
    <w:tbl>
      <w:tblPr>
        <w:tblStyle w:val="GridTable4-Accent11"/>
        <w:tblW w:w="0" w:type="auto"/>
        <w:tblLook w:val="04A0" w:firstRow="1" w:lastRow="0" w:firstColumn="1" w:lastColumn="0" w:noHBand="0" w:noVBand="1"/>
      </w:tblPr>
      <w:tblGrid>
        <w:gridCol w:w="4675"/>
        <w:gridCol w:w="900"/>
      </w:tblGrid>
      <w:tr w:rsidR="0066099D" w:rsidRPr="00372413" w14:paraId="36515076" w14:textId="77777777" w:rsidTr="005A1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833514" w14:textId="77777777" w:rsidR="0066099D" w:rsidRPr="00372413" w:rsidRDefault="0066099D" w:rsidP="005A1CBF">
            <w:pPr>
              <w:jc w:val="center"/>
              <w:rPr>
                <w:rFonts w:ascii="Times New Roman" w:hAnsi="Times New Roman" w:cs="Times New Roman"/>
                <w:sz w:val="22"/>
                <w:szCs w:val="22"/>
              </w:rPr>
            </w:pPr>
            <w:r w:rsidRPr="00372413">
              <w:rPr>
                <w:rFonts w:ascii="Times New Roman" w:hAnsi="Times New Roman" w:cs="Times New Roman"/>
                <w:sz w:val="22"/>
                <w:szCs w:val="22"/>
              </w:rPr>
              <w:t>Assignment</w:t>
            </w:r>
          </w:p>
        </w:tc>
        <w:tc>
          <w:tcPr>
            <w:tcW w:w="900" w:type="dxa"/>
          </w:tcPr>
          <w:p w14:paraId="6F9806FF" w14:textId="77777777" w:rsidR="0066099D" w:rsidRPr="00372413" w:rsidRDefault="0066099D" w:rsidP="005A1C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72413">
              <w:rPr>
                <w:rFonts w:ascii="Times New Roman" w:hAnsi="Times New Roman" w:cs="Times New Roman"/>
                <w:sz w:val="22"/>
                <w:szCs w:val="22"/>
              </w:rPr>
              <w:t>Points</w:t>
            </w:r>
          </w:p>
        </w:tc>
      </w:tr>
      <w:tr w:rsidR="0066099D" w:rsidRPr="00372413" w14:paraId="55C1AA22" w14:textId="77777777" w:rsidTr="005A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219F0F" w14:textId="34B51569" w:rsidR="0066099D" w:rsidRPr="00372413" w:rsidRDefault="0066099D" w:rsidP="005A1CBF">
            <w:pPr>
              <w:jc w:val="center"/>
              <w:rPr>
                <w:rFonts w:ascii="Times New Roman" w:hAnsi="Times New Roman" w:cs="Times New Roman"/>
                <w:b w:val="0"/>
                <w:sz w:val="22"/>
                <w:szCs w:val="22"/>
              </w:rPr>
            </w:pPr>
            <w:r w:rsidRPr="00372413">
              <w:rPr>
                <w:rFonts w:ascii="Times New Roman" w:hAnsi="Times New Roman" w:cs="Times New Roman"/>
                <w:b w:val="0"/>
                <w:sz w:val="22"/>
                <w:szCs w:val="22"/>
              </w:rPr>
              <w:t>Discussion Board</w:t>
            </w:r>
            <w:r w:rsidR="003872C8">
              <w:rPr>
                <w:rFonts w:ascii="Times New Roman" w:hAnsi="Times New Roman" w:cs="Times New Roman"/>
                <w:b w:val="0"/>
                <w:sz w:val="22"/>
                <w:szCs w:val="22"/>
              </w:rPr>
              <w:t>s</w:t>
            </w:r>
            <w:r w:rsidR="00D067D8">
              <w:rPr>
                <w:rFonts w:ascii="Times New Roman" w:hAnsi="Times New Roman" w:cs="Times New Roman"/>
                <w:b w:val="0"/>
                <w:sz w:val="22"/>
                <w:szCs w:val="22"/>
              </w:rPr>
              <w:t xml:space="preserve"> (5</w:t>
            </w:r>
            <w:r w:rsidRPr="00372413">
              <w:rPr>
                <w:rFonts w:ascii="Times New Roman" w:hAnsi="Times New Roman" w:cs="Times New Roman"/>
                <w:b w:val="0"/>
                <w:sz w:val="22"/>
                <w:szCs w:val="22"/>
              </w:rPr>
              <w:t xml:space="preserve"> points each)</w:t>
            </w:r>
          </w:p>
        </w:tc>
        <w:tc>
          <w:tcPr>
            <w:tcW w:w="900" w:type="dxa"/>
          </w:tcPr>
          <w:p w14:paraId="27DFF4DE" w14:textId="49CAF27F" w:rsidR="0066099D" w:rsidRPr="00372413" w:rsidRDefault="00527E7B" w:rsidP="00660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w:t>
            </w:r>
            <w:r w:rsidR="00236F76">
              <w:rPr>
                <w:rFonts w:ascii="Times New Roman" w:hAnsi="Times New Roman" w:cs="Times New Roman"/>
                <w:sz w:val="22"/>
                <w:szCs w:val="22"/>
              </w:rPr>
              <w:t>0</w:t>
            </w:r>
            <w:r w:rsidR="0066099D" w:rsidRPr="00372413">
              <w:rPr>
                <w:rFonts w:ascii="Times New Roman" w:hAnsi="Times New Roman" w:cs="Times New Roman"/>
                <w:sz w:val="22"/>
                <w:szCs w:val="22"/>
              </w:rPr>
              <w:t xml:space="preserve"> </w:t>
            </w:r>
            <w:r w:rsidR="0066099D" w:rsidRPr="00372413">
              <w:rPr>
                <w:rFonts w:ascii="Times New Roman" w:hAnsi="Times New Roman" w:cs="Times New Roman"/>
                <w:sz w:val="22"/>
                <w:szCs w:val="22"/>
              </w:rPr>
              <w:br/>
            </w:r>
          </w:p>
        </w:tc>
      </w:tr>
      <w:tr w:rsidR="0066099D" w:rsidRPr="00372413" w14:paraId="5C0CDE24" w14:textId="77777777" w:rsidTr="005A1CBF">
        <w:tc>
          <w:tcPr>
            <w:cnfStyle w:val="001000000000" w:firstRow="0" w:lastRow="0" w:firstColumn="1" w:lastColumn="0" w:oddVBand="0" w:evenVBand="0" w:oddHBand="0" w:evenHBand="0" w:firstRowFirstColumn="0" w:firstRowLastColumn="0" w:lastRowFirstColumn="0" w:lastRowLastColumn="0"/>
            <w:tcW w:w="4675" w:type="dxa"/>
          </w:tcPr>
          <w:p w14:paraId="01A8D11E" w14:textId="65959FB5" w:rsidR="0066099D" w:rsidRPr="00372413" w:rsidRDefault="00BE4725" w:rsidP="005A1CBF">
            <w:pPr>
              <w:jc w:val="center"/>
              <w:rPr>
                <w:rFonts w:ascii="Times New Roman" w:hAnsi="Times New Roman" w:cs="Times New Roman"/>
                <w:b w:val="0"/>
                <w:sz w:val="22"/>
                <w:szCs w:val="22"/>
              </w:rPr>
            </w:pPr>
            <w:r>
              <w:rPr>
                <w:rFonts w:ascii="Times New Roman" w:hAnsi="Times New Roman" w:cs="Times New Roman"/>
                <w:b w:val="0"/>
                <w:sz w:val="22"/>
                <w:szCs w:val="22"/>
              </w:rPr>
              <w:t>Healthy Living Reflection</w:t>
            </w:r>
          </w:p>
        </w:tc>
        <w:tc>
          <w:tcPr>
            <w:tcW w:w="900" w:type="dxa"/>
          </w:tcPr>
          <w:p w14:paraId="446B1B8E" w14:textId="381CE19C" w:rsidR="0066099D" w:rsidRPr="00372413" w:rsidRDefault="00BE4725" w:rsidP="005A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20</w:t>
            </w:r>
          </w:p>
        </w:tc>
      </w:tr>
      <w:tr w:rsidR="0066099D" w:rsidRPr="00372413" w14:paraId="4772EDAD" w14:textId="77777777" w:rsidTr="005A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4B30249" w14:textId="3D7F87E6" w:rsidR="0066099D" w:rsidRPr="00372413" w:rsidRDefault="00BE4725" w:rsidP="005A1CBF">
            <w:pPr>
              <w:jc w:val="center"/>
              <w:rPr>
                <w:rFonts w:ascii="Times New Roman" w:hAnsi="Times New Roman" w:cs="Times New Roman"/>
                <w:b w:val="0"/>
                <w:sz w:val="22"/>
                <w:szCs w:val="22"/>
              </w:rPr>
            </w:pPr>
            <w:r>
              <w:rPr>
                <w:rFonts w:ascii="Times New Roman" w:hAnsi="Times New Roman" w:cs="Times New Roman"/>
                <w:b w:val="0"/>
                <w:sz w:val="22"/>
                <w:szCs w:val="22"/>
              </w:rPr>
              <w:t>SASSI Efficacy</w:t>
            </w:r>
          </w:p>
        </w:tc>
        <w:tc>
          <w:tcPr>
            <w:tcW w:w="900" w:type="dxa"/>
          </w:tcPr>
          <w:p w14:paraId="126BAA5A" w14:textId="7A74956E" w:rsidR="0066099D" w:rsidRPr="00372413" w:rsidRDefault="00BE4725" w:rsidP="005A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20</w:t>
            </w:r>
          </w:p>
        </w:tc>
      </w:tr>
      <w:tr w:rsidR="0066099D" w:rsidRPr="00372413" w14:paraId="6CFF8A4B" w14:textId="77777777" w:rsidTr="005A1CBF">
        <w:tc>
          <w:tcPr>
            <w:cnfStyle w:val="001000000000" w:firstRow="0" w:lastRow="0" w:firstColumn="1" w:lastColumn="0" w:oddVBand="0" w:evenVBand="0" w:oddHBand="0" w:evenHBand="0" w:firstRowFirstColumn="0" w:firstRowLastColumn="0" w:lastRowFirstColumn="0" w:lastRowLastColumn="0"/>
            <w:tcW w:w="4675" w:type="dxa"/>
          </w:tcPr>
          <w:p w14:paraId="1F14DB6B" w14:textId="6907F460" w:rsidR="0066099D" w:rsidRPr="00372413" w:rsidRDefault="00A920BB" w:rsidP="005A1CBF">
            <w:pPr>
              <w:jc w:val="center"/>
              <w:rPr>
                <w:rFonts w:ascii="Times New Roman" w:hAnsi="Times New Roman" w:cs="Times New Roman"/>
                <w:b w:val="0"/>
                <w:sz w:val="22"/>
                <w:szCs w:val="22"/>
              </w:rPr>
            </w:pPr>
            <w:r>
              <w:rPr>
                <w:rFonts w:ascii="Times New Roman" w:hAnsi="Times New Roman" w:cs="Times New Roman"/>
                <w:b w:val="0"/>
                <w:sz w:val="22"/>
                <w:szCs w:val="22"/>
              </w:rPr>
              <w:t>MBPI Power Point Presentation</w:t>
            </w:r>
          </w:p>
        </w:tc>
        <w:tc>
          <w:tcPr>
            <w:tcW w:w="900" w:type="dxa"/>
          </w:tcPr>
          <w:p w14:paraId="7E325BFA" w14:textId="033212E0" w:rsidR="0066099D" w:rsidRPr="00372413" w:rsidRDefault="00527E7B" w:rsidP="005A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w:t>
            </w:r>
            <w:r w:rsidR="00A920BB">
              <w:rPr>
                <w:rFonts w:ascii="Times New Roman" w:hAnsi="Times New Roman" w:cs="Times New Roman"/>
                <w:sz w:val="22"/>
                <w:szCs w:val="22"/>
              </w:rPr>
              <w:t>0</w:t>
            </w:r>
          </w:p>
        </w:tc>
      </w:tr>
      <w:tr w:rsidR="000A0200" w:rsidRPr="00372413" w14:paraId="7F5BC1BC" w14:textId="77777777" w:rsidTr="005A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EA2766" w14:textId="38790142" w:rsidR="000A0200" w:rsidRPr="005F44E6" w:rsidRDefault="000A0200" w:rsidP="005A1CBF">
            <w:pPr>
              <w:jc w:val="center"/>
              <w:rPr>
                <w:rFonts w:ascii="Times New Roman" w:hAnsi="Times New Roman" w:cs="Times New Roman"/>
                <w:b w:val="0"/>
                <w:sz w:val="22"/>
                <w:szCs w:val="22"/>
              </w:rPr>
            </w:pPr>
            <w:r w:rsidRPr="005F44E6">
              <w:rPr>
                <w:rFonts w:ascii="Times New Roman" w:hAnsi="Times New Roman" w:cs="Times New Roman"/>
                <w:b w:val="0"/>
                <w:sz w:val="22"/>
                <w:szCs w:val="22"/>
              </w:rPr>
              <w:t>Assessment Interview</w:t>
            </w:r>
          </w:p>
        </w:tc>
        <w:tc>
          <w:tcPr>
            <w:tcW w:w="900" w:type="dxa"/>
          </w:tcPr>
          <w:p w14:paraId="4DF65D07" w14:textId="6A092214" w:rsidR="000A0200" w:rsidRDefault="005F44E6" w:rsidP="005A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w:t>
            </w:r>
            <w:r w:rsidR="000A0200">
              <w:rPr>
                <w:rFonts w:ascii="Times New Roman" w:hAnsi="Times New Roman" w:cs="Times New Roman"/>
                <w:sz w:val="22"/>
                <w:szCs w:val="22"/>
              </w:rPr>
              <w:t>0</w:t>
            </w:r>
          </w:p>
        </w:tc>
      </w:tr>
      <w:tr w:rsidR="00773A56" w:rsidRPr="00372413" w14:paraId="2C7CA66E" w14:textId="77777777" w:rsidTr="005A1CBF">
        <w:tc>
          <w:tcPr>
            <w:cnfStyle w:val="001000000000" w:firstRow="0" w:lastRow="0" w:firstColumn="1" w:lastColumn="0" w:oddVBand="0" w:evenVBand="0" w:oddHBand="0" w:evenHBand="0" w:firstRowFirstColumn="0" w:firstRowLastColumn="0" w:lastRowFirstColumn="0" w:lastRowLastColumn="0"/>
            <w:tcW w:w="4675" w:type="dxa"/>
          </w:tcPr>
          <w:p w14:paraId="3A8EC96E" w14:textId="0E8B5B53" w:rsidR="00773A56" w:rsidRPr="00372413" w:rsidRDefault="00A67B30" w:rsidP="005A1CBF">
            <w:pPr>
              <w:jc w:val="center"/>
              <w:rPr>
                <w:rFonts w:ascii="Times New Roman" w:hAnsi="Times New Roman" w:cs="Times New Roman"/>
                <w:b w:val="0"/>
                <w:sz w:val="22"/>
                <w:szCs w:val="22"/>
              </w:rPr>
            </w:pPr>
            <w:r>
              <w:rPr>
                <w:rFonts w:ascii="Times New Roman" w:hAnsi="Times New Roman" w:cs="Times New Roman"/>
                <w:b w:val="0"/>
                <w:sz w:val="22"/>
                <w:szCs w:val="22"/>
              </w:rPr>
              <w:t>Assessment of Selfie Disorder</w:t>
            </w:r>
          </w:p>
        </w:tc>
        <w:tc>
          <w:tcPr>
            <w:tcW w:w="900" w:type="dxa"/>
          </w:tcPr>
          <w:p w14:paraId="27B38185" w14:textId="1B9A8CDC" w:rsidR="00773A56" w:rsidRPr="00372413" w:rsidRDefault="00A67B30" w:rsidP="005A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20</w:t>
            </w:r>
          </w:p>
        </w:tc>
      </w:tr>
      <w:tr w:rsidR="00773A56" w:rsidRPr="00372413" w14:paraId="4DAD08D4" w14:textId="77777777" w:rsidTr="005A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099F01" w14:textId="292F8094" w:rsidR="00773A56" w:rsidRPr="00372413" w:rsidRDefault="00A67B30" w:rsidP="005A1CBF">
            <w:pPr>
              <w:jc w:val="center"/>
              <w:rPr>
                <w:rFonts w:ascii="Times New Roman" w:hAnsi="Times New Roman" w:cs="Times New Roman"/>
                <w:b w:val="0"/>
                <w:sz w:val="22"/>
                <w:szCs w:val="22"/>
              </w:rPr>
            </w:pPr>
            <w:r>
              <w:rPr>
                <w:rFonts w:ascii="Times New Roman" w:hAnsi="Times New Roman" w:cs="Times New Roman"/>
                <w:b w:val="0"/>
                <w:sz w:val="22"/>
                <w:szCs w:val="22"/>
              </w:rPr>
              <w:t>Suicide Risk Assessment</w:t>
            </w:r>
          </w:p>
        </w:tc>
        <w:tc>
          <w:tcPr>
            <w:tcW w:w="900" w:type="dxa"/>
          </w:tcPr>
          <w:p w14:paraId="1D25C96C" w14:textId="7E2D6A2D" w:rsidR="00773A56" w:rsidRPr="00372413" w:rsidRDefault="00A67B30" w:rsidP="005A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20</w:t>
            </w:r>
          </w:p>
        </w:tc>
      </w:tr>
      <w:tr w:rsidR="00773A56" w:rsidRPr="00372413" w14:paraId="24586BC8" w14:textId="77777777" w:rsidTr="005A1CBF">
        <w:tc>
          <w:tcPr>
            <w:cnfStyle w:val="001000000000" w:firstRow="0" w:lastRow="0" w:firstColumn="1" w:lastColumn="0" w:oddVBand="0" w:evenVBand="0" w:oddHBand="0" w:evenHBand="0" w:firstRowFirstColumn="0" w:firstRowLastColumn="0" w:lastRowFirstColumn="0" w:lastRowLastColumn="0"/>
            <w:tcW w:w="4675" w:type="dxa"/>
          </w:tcPr>
          <w:p w14:paraId="023889A2" w14:textId="69EF7FE1" w:rsidR="00773A56" w:rsidRPr="00372413" w:rsidRDefault="00A67B30" w:rsidP="00773A56">
            <w:pPr>
              <w:jc w:val="center"/>
              <w:rPr>
                <w:rFonts w:ascii="Times New Roman" w:hAnsi="Times New Roman" w:cs="Times New Roman"/>
                <w:b w:val="0"/>
                <w:sz w:val="22"/>
                <w:szCs w:val="22"/>
              </w:rPr>
            </w:pPr>
            <w:r>
              <w:rPr>
                <w:rFonts w:ascii="Times New Roman" w:hAnsi="Times New Roman" w:cs="Times New Roman"/>
                <w:b w:val="0"/>
                <w:sz w:val="22"/>
                <w:szCs w:val="22"/>
              </w:rPr>
              <w:t>Assessment of Functional Living Skills</w:t>
            </w:r>
          </w:p>
        </w:tc>
        <w:tc>
          <w:tcPr>
            <w:tcW w:w="900" w:type="dxa"/>
          </w:tcPr>
          <w:p w14:paraId="4E04AC72" w14:textId="242E2794" w:rsidR="00773A56" w:rsidRPr="00372413" w:rsidRDefault="00773A56" w:rsidP="005A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72413">
              <w:rPr>
                <w:rFonts w:ascii="Times New Roman" w:hAnsi="Times New Roman" w:cs="Times New Roman"/>
                <w:sz w:val="22"/>
                <w:szCs w:val="22"/>
              </w:rPr>
              <w:t>20</w:t>
            </w:r>
          </w:p>
        </w:tc>
      </w:tr>
      <w:tr w:rsidR="00773A56" w:rsidRPr="00372413" w14:paraId="67CC49CC" w14:textId="77777777" w:rsidTr="005A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F2BA461" w14:textId="532F1DD7" w:rsidR="00773A56" w:rsidRPr="00372413" w:rsidRDefault="00A67B30" w:rsidP="005A1CBF">
            <w:pPr>
              <w:jc w:val="center"/>
              <w:rPr>
                <w:rFonts w:ascii="Times New Roman" w:hAnsi="Times New Roman" w:cs="Times New Roman"/>
                <w:b w:val="0"/>
                <w:sz w:val="22"/>
                <w:szCs w:val="22"/>
              </w:rPr>
            </w:pPr>
            <w:r>
              <w:rPr>
                <w:rFonts w:ascii="Times New Roman" w:hAnsi="Times New Roman" w:cs="Times New Roman"/>
                <w:b w:val="0"/>
                <w:sz w:val="22"/>
                <w:szCs w:val="22"/>
              </w:rPr>
              <w:t>Assessment of group members</w:t>
            </w:r>
          </w:p>
        </w:tc>
        <w:tc>
          <w:tcPr>
            <w:tcW w:w="900" w:type="dxa"/>
          </w:tcPr>
          <w:p w14:paraId="784E1D70" w14:textId="0F0A4BEF" w:rsidR="00773A56" w:rsidRPr="00372413" w:rsidRDefault="00A67B30" w:rsidP="005A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20</w:t>
            </w:r>
          </w:p>
        </w:tc>
      </w:tr>
      <w:tr w:rsidR="00773A56" w:rsidRPr="00372413" w14:paraId="3625890C" w14:textId="77777777" w:rsidTr="005A1CBF">
        <w:tc>
          <w:tcPr>
            <w:cnfStyle w:val="001000000000" w:firstRow="0" w:lastRow="0" w:firstColumn="1" w:lastColumn="0" w:oddVBand="0" w:evenVBand="0" w:oddHBand="0" w:evenHBand="0" w:firstRowFirstColumn="0" w:firstRowLastColumn="0" w:lastRowFirstColumn="0" w:lastRowLastColumn="0"/>
            <w:tcW w:w="4675" w:type="dxa"/>
          </w:tcPr>
          <w:p w14:paraId="2337F78B" w14:textId="1F48B4C2" w:rsidR="00773A56" w:rsidRPr="003872C8" w:rsidRDefault="00773A56" w:rsidP="005A1CBF">
            <w:pPr>
              <w:jc w:val="center"/>
              <w:rPr>
                <w:rFonts w:ascii="Times New Roman" w:hAnsi="Times New Roman" w:cs="Times New Roman"/>
                <w:sz w:val="22"/>
                <w:szCs w:val="22"/>
              </w:rPr>
            </w:pPr>
            <w:r w:rsidRPr="003872C8">
              <w:rPr>
                <w:rFonts w:ascii="Times New Roman" w:hAnsi="Times New Roman" w:cs="Times New Roman"/>
                <w:sz w:val="22"/>
                <w:szCs w:val="22"/>
              </w:rPr>
              <w:t>TOTAL</w:t>
            </w:r>
          </w:p>
        </w:tc>
        <w:tc>
          <w:tcPr>
            <w:tcW w:w="900" w:type="dxa"/>
          </w:tcPr>
          <w:p w14:paraId="35206092" w14:textId="5DBC68D0" w:rsidR="00773A56" w:rsidRPr="003872C8" w:rsidRDefault="00A67B30" w:rsidP="005A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Pr>
                <w:rFonts w:ascii="Times New Roman" w:hAnsi="Times New Roman" w:cs="Times New Roman"/>
                <w:b/>
                <w:sz w:val="22"/>
                <w:szCs w:val="22"/>
              </w:rPr>
              <w:t>2</w:t>
            </w:r>
            <w:r w:rsidR="00773A56" w:rsidRPr="003872C8">
              <w:rPr>
                <w:rFonts w:ascii="Times New Roman" w:hAnsi="Times New Roman" w:cs="Times New Roman"/>
                <w:b/>
                <w:sz w:val="22"/>
                <w:szCs w:val="22"/>
              </w:rPr>
              <w:t>00</w:t>
            </w:r>
          </w:p>
        </w:tc>
      </w:tr>
    </w:tbl>
    <w:p w14:paraId="2B3E8BD8" w14:textId="77777777" w:rsidR="0066099D" w:rsidRPr="00372413" w:rsidRDefault="0066099D" w:rsidP="009D2B1D">
      <w:pPr>
        <w:rPr>
          <w:rFonts w:ascii="Times New Roman" w:hAnsi="Times New Roman" w:cs="Times New Roman"/>
          <w:b/>
          <w:color w:val="8AB833" w:themeColor="accent2"/>
          <w:sz w:val="22"/>
          <w:szCs w:val="22"/>
        </w:rPr>
      </w:pPr>
    </w:p>
    <w:p w14:paraId="759281DC" w14:textId="77777777" w:rsidR="00886B8C" w:rsidRPr="00372413" w:rsidRDefault="00886B8C" w:rsidP="00886B8C">
      <w:pPr>
        <w:rPr>
          <w:rFonts w:ascii="Times New Roman" w:hAnsi="Times New Roman" w:cs="Times New Roman"/>
          <w:b/>
          <w:iCs/>
          <w:sz w:val="22"/>
          <w:szCs w:val="22"/>
        </w:rPr>
      </w:pPr>
      <w:bookmarkStart w:id="3" w:name="Evaluation"/>
      <w:r w:rsidRPr="00372413">
        <w:rPr>
          <w:rFonts w:ascii="Times New Roman" w:hAnsi="Times New Roman" w:cs="Times New Roman"/>
          <w:b/>
          <w:color w:val="8AB833" w:themeColor="accent2"/>
          <w:sz w:val="22"/>
          <w:szCs w:val="22"/>
        </w:rPr>
        <w:lastRenderedPageBreak/>
        <w:t>COURSE EVALUATION</w:t>
      </w:r>
      <w:bookmarkEnd w:id="3"/>
      <w:r w:rsidRPr="00372413">
        <w:rPr>
          <w:rFonts w:ascii="Times New Roman" w:hAnsi="Times New Roman" w:cs="Times New Roman"/>
          <w:b/>
          <w:sz w:val="22"/>
          <w:szCs w:val="22"/>
        </w:rPr>
        <w:br/>
      </w:r>
      <w:r w:rsidRPr="00372413">
        <w:rPr>
          <w:rFonts w:ascii="Times New Roman" w:hAnsi="Times New Roman" w:cs="Times New Roman"/>
          <w:iCs/>
          <w:sz w:val="22"/>
          <w:szCs w:val="22"/>
        </w:rPr>
        <w:t>All students are encouraged to complete course evaluations before the end of the semester. Additionally, if you have feedback regarding the course that you feel comfortable discussing with me directly, I invite you to do so at any time during the semester.</w:t>
      </w:r>
    </w:p>
    <w:p w14:paraId="4D960C1C" w14:textId="773D55FC" w:rsidR="00855C03" w:rsidRPr="002A758A" w:rsidRDefault="00886B8C" w:rsidP="002A758A">
      <w:pPr>
        <w:rPr>
          <w:rFonts w:ascii="Times New Roman" w:hAnsi="Times New Roman" w:cs="Times New Roman"/>
          <w:color w:val="6B9F25" w:themeColor="hyperlink"/>
          <w:sz w:val="22"/>
          <w:szCs w:val="22"/>
          <w:u w:val="single"/>
        </w:rPr>
      </w:pPr>
      <w:bookmarkStart w:id="4" w:name="Expectations"/>
      <w:r w:rsidRPr="00F15595">
        <w:rPr>
          <w:rStyle w:val="Strong"/>
          <w:rFonts w:ascii="Times New Roman" w:hAnsi="Times New Roman"/>
          <w:color w:val="8AB833" w:themeColor="accent2"/>
          <w:sz w:val="22"/>
          <w:szCs w:val="22"/>
        </w:rPr>
        <w:t xml:space="preserve">SCHOLARLY </w:t>
      </w:r>
      <w:bookmarkEnd w:id="4"/>
      <w:r w:rsidRPr="00F15595">
        <w:rPr>
          <w:rStyle w:val="Strong"/>
          <w:rFonts w:ascii="Times New Roman" w:hAnsi="Times New Roman"/>
          <w:color w:val="8AB833" w:themeColor="accent2"/>
          <w:sz w:val="22"/>
          <w:szCs w:val="22"/>
        </w:rPr>
        <w:t xml:space="preserve">EXPECTATIONS </w:t>
      </w:r>
      <w:r w:rsidRPr="00F15595">
        <w:rPr>
          <w:rStyle w:val="Strong"/>
          <w:rFonts w:ascii="Times New Roman" w:hAnsi="Times New Roman"/>
          <w:sz w:val="22"/>
          <w:szCs w:val="22"/>
        </w:rPr>
        <w:br/>
      </w:r>
      <w:r w:rsidRPr="00F15595">
        <w:rPr>
          <w:rFonts w:ascii="Times New Roman" w:hAnsi="Times New Roman" w:cs="Times New Roman"/>
          <w:sz w:val="22"/>
          <w:szCs w:val="22"/>
        </w:rPr>
        <w:t>All works submitted for credit must be original works created by the scholar uniquely for the class.  It is conside</w:t>
      </w:r>
      <w:r w:rsidR="00855C03" w:rsidRPr="00F15595">
        <w:rPr>
          <w:rFonts w:ascii="Times New Roman" w:hAnsi="Times New Roman" w:cs="Times New Roman"/>
          <w:sz w:val="22"/>
          <w:szCs w:val="22"/>
        </w:rPr>
        <w:t>red inappropriate and unethical</w:t>
      </w:r>
      <w:r w:rsidRPr="00F15595">
        <w:rPr>
          <w:rFonts w:ascii="Times New Roman" w:hAnsi="Times New Roman" w:cs="Times New Roman"/>
          <w:sz w:val="22"/>
          <w:szCs w:val="22"/>
        </w:rPr>
        <w:t xml:space="preserve"> to make duplicate submissions of a single work for credit in multiple classes, unless specifically requested by the instructor. </w:t>
      </w:r>
      <w:r w:rsidR="00855C03" w:rsidRPr="00F15595">
        <w:rPr>
          <w:rFonts w:ascii="Times New Roman" w:hAnsi="Times New Roman" w:cs="Times New Roman"/>
          <w:sz w:val="22"/>
          <w:szCs w:val="22"/>
        </w:rPr>
        <w:t xml:space="preserve">Student behavior that interferes with an instructor’s ability to conduct a class or other students' opportunity to learn is unacceptable and disruptive and will not be tolerated in any instructional forum at UNT. Students engaging in unacceptable behavior may be referred to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history="1">
        <w:r w:rsidR="00855C03" w:rsidRPr="00F15595">
          <w:rPr>
            <w:rStyle w:val="Hyperlink"/>
            <w:rFonts w:ascii="Times New Roman" w:hAnsi="Times New Roman" w:cs="Times New Roman"/>
            <w:sz w:val="22"/>
            <w:szCs w:val="22"/>
          </w:rPr>
          <w:t>www.deanofstudents.unt.edu</w:t>
        </w:r>
      </w:hyperlink>
    </w:p>
    <w:p w14:paraId="108CC205" w14:textId="698DFA7F" w:rsidR="00886B8C" w:rsidRPr="00372413" w:rsidRDefault="00855C03" w:rsidP="00855C03">
      <w:pPr>
        <w:rPr>
          <w:rFonts w:ascii="Times New Roman" w:hAnsi="Times New Roman" w:cs="Times New Roman"/>
          <w:b/>
          <w:color w:val="8AB833" w:themeColor="accent2"/>
          <w:sz w:val="22"/>
          <w:szCs w:val="22"/>
        </w:rPr>
      </w:pPr>
      <w:r w:rsidRPr="00372413">
        <w:rPr>
          <w:rFonts w:ascii="Times New Roman" w:hAnsi="Times New Roman" w:cs="Times New Roman"/>
          <w:b/>
          <w:color w:val="8AB833" w:themeColor="accent2"/>
          <w:sz w:val="22"/>
          <w:szCs w:val="22"/>
        </w:rPr>
        <w:t>Inclement Weather</w:t>
      </w:r>
      <w:r w:rsidRPr="00372413">
        <w:rPr>
          <w:rFonts w:ascii="Times New Roman" w:hAnsi="Times New Roman" w:cs="Times New Roman"/>
          <w:b/>
          <w:color w:val="8AB833" w:themeColor="accent2"/>
          <w:sz w:val="22"/>
          <w:szCs w:val="22"/>
        </w:rPr>
        <w:br/>
      </w:r>
      <w:r w:rsidRPr="00372413">
        <w:rPr>
          <w:rFonts w:ascii="Times New Roman" w:hAnsi="Times New Roman" w:cs="Times New Roman"/>
          <w:sz w:val="22"/>
          <w:szCs w:val="22"/>
        </w:rPr>
        <w:t xml:space="preserve">In the event of inclement weather that requires the university to close, course materials will be posted to Blackboard. </w:t>
      </w:r>
      <w:r w:rsidR="00886B8C" w:rsidRPr="00372413">
        <w:rPr>
          <w:rFonts w:ascii="Times New Roman" w:hAnsi="Times New Roman" w:cs="Times New Roman"/>
          <w:sz w:val="22"/>
          <w:szCs w:val="22"/>
        </w:rPr>
        <w:t xml:space="preserve">    </w:t>
      </w:r>
    </w:p>
    <w:p w14:paraId="02FBFF47" w14:textId="77777777" w:rsidR="00886B8C" w:rsidRPr="00372413" w:rsidRDefault="00886B8C" w:rsidP="00886B8C">
      <w:pPr>
        <w:rPr>
          <w:rFonts w:ascii="Times New Roman" w:hAnsi="Times New Roman" w:cs="Times New Roman"/>
          <w:sz w:val="22"/>
          <w:szCs w:val="22"/>
        </w:rPr>
      </w:pPr>
      <w:r w:rsidRPr="00372413">
        <w:rPr>
          <w:rFonts w:ascii="Times New Roman" w:hAnsi="Times New Roman" w:cs="Times New Roman"/>
          <w:b/>
          <w:color w:val="8AB833" w:themeColor="accent2"/>
          <w:sz w:val="22"/>
          <w:szCs w:val="22"/>
        </w:rPr>
        <w:t>Copyright Notice</w:t>
      </w:r>
      <w:r w:rsidRPr="00372413">
        <w:rPr>
          <w:rFonts w:ascii="Times New Roman" w:hAnsi="Times New Roman" w:cs="Times New Roman"/>
          <w:b/>
          <w:color w:val="8AB833" w:themeColor="accent2"/>
          <w:sz w:val="22"/>
          <w:szCs w:val="22"/>
        </w:rPr>
        <w:br/>
      </w:r>
      <w:r w:rsidRPr="00372413">
        <w:rPr>
          <w:rFonts w:ascii="Times New Roman" w:hAnsi="Times New Roman" w:cs="Times New Roman"/>
          <w:color w:val="000000"/>
          <w:sz w:val="22"/>
          <w:szCs w:val="22"/>
        </w:rPr>
        <w:t>Some or all of the materials on this course Web site may be protected by copyright. Federal copyright law prohibits the reproduction, distribution, public performance, or public display of copyrighted materials without the express and written permission of the copyright owner, unless fair use or another exemption under copyright law applies</w:t>
      </w:r>
      <w:r w:rsidRPr="00372413">
        <w:rPr>
          <w:rFonts w:ascii="Times New Roman" w:hAnsi="Times New Roman" w:cs="Times New Roman"/>
          <w:sz w:val="22"/>
          <w:szCs w:val="22"/>
        </w:rPr>
        <w:t xml:space="preserve"> </w:t>
      </w:r>
    </w:p>
    <w:p w14:paraId="4C90673E" w14:textId="77777777" w:rsidR="00DA5B20" w:rsidRDefault="00886B8C" w:rsidP="00886B8C">
      <w:pPr>
        <w:rPr>
          <w:rFonts w:ascii="Times New Roman" w:hAnsi="Times New Roman" w:cs="Times New Roman"/>
          <w:iCs/>
          <w:sz w:val="22"/>
          <w:szCs w:val="22"/>
        </w:rPr>
      </w:pPr>
      <w:r w:rsidRPr="00372413">
        <w:rPr>
          <w:rFonts w:ascii="Times New Roman" w:hAnsi="Times New Roman" w:cs="Times New Roman"/>
          <w:b/>
          <w:color w:val="8AB833" w:themeColor="accent2"/>
          <w:sz w:val="22"/>
          <w:szCs w:val="22"/>
        </w:rPr>
        <w:t>Syllabus Change Policy</w:t>
      </w:r>
      <w:r w:rsidRPr="00372413">
        <w:rPr>
          <w:rFonts w:ascii="Times New Roman" w:hAnsi="Times New Roman" w:cs="Times New Roman"/>
          <w:b/>
          <w:sz w:val="22"/>
          <w:szCs w:val="22"/>
        </w:rPr>
        <w:br/>
      </w:r>
      <w:r w:rsidRPr="00372413">
        <w:rPr>
          <w:rFonts w:ascii="Times New Roman" w:hAnsi="Times New Roman" w:cs="Times New Roman"/>
          <w:iCs/>
          <w:sz w:val="22"/>
          <w:szCs w:val="22"/>
        </w:rPr>
        <w:t xml:space="preserve">Syllabus, course information, and due dates may be subject to change upon Instructor’s discretion. </w:t>
      </w:r>
    </w:p>
    <w:p w14:paraId="187D08E2" w14:textId="616A6D30" w:rsidR="00886B8C" w:rsidRPr="00372413" w:rsidRDefault="00DA5B20" w:rsidP="00886B8C">
      <w:pPr>
        <w:rPr>
          <w:rFonts w:ascii="Times New Roman" w:hAnsi="Times New Roman" w:cs="Times New Roman"/>
          <w:i/>
          <w:sz w:val="22"/>
          <w:szCs w:val="22"/>
        </w:rPr>
      </w:pPr>
      <w:r w:rsidRPr="00D613AA">
        <w:rPr>
          <w:rFonts w:ascii="Times New Roman" w:hAnsi="Times New Roman" w:cs="Times New Roman"/>
          <w:b/>
          <w:iCs/>
          <w:color w:val="8AB833" w:themeColor="accent2"/>
          <w:sz w:val="22"/>
          <w:szCs w:val="22"/>
        </w:rPr>
        <w:t>Instructor contact Policy</w:t>
      </w:r>
      <w:r>
        <w:rPr>
          <w:rFonts w:ascii="Times New Roman" w:hAnsi="Times New Roman" w:cs="Times New Roman"/>
          <w:iCs/>
          <w:sz w:val="22"/>
          <w:szCs w:val="22"/>
        </w:rPr>
        <w:br/>
        <w:t xml:space="preserve">All communication intended for instructor should be emailed directly to </w:t>
      </w:r>
      <w:r w:rsidR="00D613AA">
        <w:rPr>
          <w:rFonts w:ascii="Times New Roman" w:hAnsi="Times New Roman" w:cs="Times New Roman"/>
          <w:iCs/>
          <w:sz w:val="22"/>
          <w:szCs w:val="22"/>
        </w:rPr>
        <w:t xml:space="preserve">the module instructor. For learning module 2-8, communication should be emailed to </w:t>
      </w:r>
      <w:hyperlink r:id="rId8" w:history="1">
        <w:r w:rsidR="00D613AA" w:rsidRPr="004900D6">
          <w:rPr>
            <w:rStyle w:val="Hyperlink"/>
            <w:rFonts w:ascii="Times New Roman" w:hAnsi="Times New Roman" w:cs="Times New Roman"/>
            <w:iCs/>
            <w:sz w:val="22"/>
            <w:szCs w:val="22"/>
          </w:rPr>
          <w:t>paula.heller-garland@unt.edu</w:t>
        </w:r>
      </w:hyperlink>
      <w:r w:rsidR="00D613AA">
        <w:rPr>
          <w:rFonts w:ascii="Times New Roman" w:hAnsi="Times New Roman" w:cs="Times New Roman"/>
          <w:iCs/>
          <w:sz w:val="22"/>
          <w:szCs w:val="22"/>
        </w:rPr>
        <w:t xml:space="preserve"> while communication regarding modules 9-16 should be send to </w:t>
      </w:r>
      <w:hyperlink r:id="rId9" w:history="1">
        <w:r w:rsidRPr="00073628">
          <w:rPr>
            <w:rStyle w:val="Hyperlink"/>
            <w:rFonts w:ascii="Times New Roman" w:hAnsi="Times New Roman" w:cs="Times New Roman"/>
            <w:iCs/>
            <w:sz w:val="22"/>
            <w:szCs w:val="22"/>
          </w:rPr>
          <w:t>Rachita.sharma@unt.edu</w:t>
        </w:r>
      </w:hyperlink>
      <w:r>
        <w:rPr>
          <w:rFonts w:ascii="Times New Roman" w:hAnsi="Times New Roman" w:cs="Times New Roman"/>
          <w:iCs/>
          <w:sz w:val="22"/>
          <w:szCs w:val="22"/>
        </w:rPr>
        <w:t xml:space="preserve">. Please allow up to 24 hours for the instructor to respond back to your email. On the weekends, response to emails may take longer than 24 hours. </w:t>
      </w:r>
      <w:r w:rsidRPr="00372413">
        <w:rPr>
          <w:rFonts w:ascii="Times New Roman" w:hAnsi="Times New Roman" w:cs="Times New Roman"/>
          <w:i/>
          <w:sz w:val="22"/>
          <w:szCs w:val="22"/>
        </w:rPr>
        <w:t xml:space="preserve"> </w:t>
      </w:r>
      <w:r>
        <w:rPr>
          <w:rFonts w:ascii="Times New Roman" w:hAnsi="Times New Roman" w:cs="Times New Roman"/>
          <w:iCs/>
          <w:sz w:val="22"/>
          <w:szCs w:val="22"/>
        </w:rPr>
        <w:t xml:space="preserve">If you do not receive a response by the end of this time, please feel free to send a </w:t>
      </w:r>
      <w:r w:rsidR="00D613AA">
        <w:rPr>
          <w:rFonts w:ascii="Times New Roman" w:hAnsi="Times New Roman" w:cs="Times New Roman"/>
          <w:iCs/>
          <w:sz w:val="22"/>
          <w:szCs w:val="22"/>
        </w:rPr>
        <w:t xml:space="preserve">(polite) </w:t>
      </w:r>
      <w:r>
        <w:rPr>
          <w:rFonts w:ascii="Times New Roman" w:hAnsi="Times New Roman" w:cs="Times New Roman"/>
          <w:iCs/>
          <w:sz w:val="22"/>
          <w:szCs w:val="22"/>
        </w:rPr>
        <w:t xml:space="preserve">reminder email after 48 hours. </w:t>
      </w:r>
    </w:p>
    <w:p w14:paraId="3C294362" w14:textId="3ACB4836" w:rsidR="00596C83" w:rsidRDefault="00596C83" w:rsidP="00886B8C">
      <w:pPr>
        <w:rPr>
          <w:rFonts w:ascii="Times New Roman" w:hAnsi="Times New Roman" w:cs="Times New Roman"/>
          <w:b/>
          <w:color w:val="8AB833" w:themeColor="accent2"/>
          <w:sz w:val="22"/>
          <w:szCs w:val="22"/>
        </w:rPr>
      </w:pPr>
      <w:bookmarkStart w:id="5" w:name="UNTPolicies"/>
      <w:r>
        <w:rPr>
          <w:rFonts w:ascii="Times New Roman" w:hAnsi="Times New Roman" w:cs="Times New Roman"/>
          <w:b/>
          <w:color w:val="8AB833" w:themeColor="accent2"/>
          <w:sz w:val="22"/>
          <w:szCs w:val="22"/>
        </w:rPr>
        <w:t>Feedback Policy</w:t>
      </w:r>
      <w:r>
        <w:rPr>
          <w:rFonts w:ascii="Times New Roman" w:hAnsi="Times New Roman" w:cs="Times New Roman"/>
          <w:b/>
          <w:color w:val="8AB833" w:themeColor="accent2"/>
          <w:sz w:val="22"/>
          <w:szCs w:val="22"/>
        </w:rPr>
        <w:br/>
      </w:r>
      <w:r w:rsidRPr="00596C83">
        <w:rPr>
          <w:rFonts w:ascii="Times New Roman" w:hAnsi="Times New Roman" w:cs="Times New Roman"/>
          <w:color w:val="auto"/>
          <w:sz w:val="22"/>
          <w:szCs w:val="22"/>
        </w:rPr>
        <w:t>Instructor feedback on</w:t>
      </w:r>
      <w:r w:rsidRPr="00596C83">
        <w:rPr>
          <w:rFonts w:ascii="Times New Roman" w:hAnsi="Times New Roman" w:cs="Times New Roman"/>
          <w:b/>
          <w:color w:val="auto"/>
          <w:sz w:val="22"/>
          <w:szCs w:val="22"/>
        </w:rPr>
        <w:t xml:space="preserve"> </w:t>
      </w:r>
      <w:r w:rsidRPr="00596C83">
        <w:rPr>
          <w:rFonts w:ascii="Times New Roman" w:hAnsi="Times New Roman" w:cs="Times New Roman"/>
          <w:color w:val="auto"/>
          <w:sz w:val="22"/>
          <w:szCs w:val="22"/>
        </w:rPr>
        <w:t xml:space="preserve">submissions </w:t>
      </w:r>
      <w:r>
        <w:rPr>
          <w:rFonts w:ascii="Times New Roman" w:hAnsi="Times New Roman" w:cs="Times New Roman"/>
          <w:color w:val="auto"/>
          <w:sz w:val="22"/>
          <w:szCs w:val="22"/>
        </w:rPr>
        <w:t>can be expected within a week o</w:t>
      </w:r>
      <w:r w:rsidR="00E941C2">
        <w:rPr>
          <w:rFonts w:ascii="Times New Roman" w:hAnsi="Times New Roman" w:cs="Times New Roman"/>
          <w:color w:val="auto"/>
          <w:sz w:val="22"/>
          <w:szCs w:val="22"/>
        </w:rPr>
        <w:t>f the due date. However, if instructor is</w:t>
      </w:r>
      <w:r>
        <w:rPr>
          <w:rFonts w:ascii="Times New Roman" w:hAnsi="Times New Roman" w:cs="Times New Roman"/>
          <w:color w:val="auto"/>
          <w:sz w:val="22"/>
          <w:szCs w:val="22"/>
        </w:rPr>
        <w:t xml:space="preserve"> unable to provide feedback within a week, students</w:t>
      </w:r>
      <w:r w:rsidR="00E941C2">
        <w:rPr>
          <w:rFonts w:ascii="Times New Roman" w:hAnsi="Times New Roman" w:cs="Times New Roman"/>
          <w:color w:val="auto"/>
          <w:sz w:val="22"/>
          <w:szCs w:val="22"/>
        </w:rPr>
        <w:t xml:space="preserve"> will be informed</w:t>
      </w:r>
      <w:r>
        <w:rPr>
          <w:rFonts w:ascii="Times New Roman" w:hAnsi="Times New Roman" w:cs="Times New Roman"/>
          <w:color w:val="auto"/>
          <w:sz w:val="22"/>
          <w:szCs w:val="22"/>
        </w:rPr>
        <w:t xml:space="preserve"> via a course announcement about the anticipated time by which they can expect feedback. </w:t>
      </w:r>
    </w:p>
    <w:p w14:paraId="0FCA8186" w14:textId="160AEB3C" w:rsidR="00886B8C" w:rsidRPr="00372413" w:rsidRDefault="00886B8C" w:rsidP="00886B8C">
      <w:pPr>
        <w:rPr>
          <w:rFonts w:ascii="Times New Roman" w:hAnsi="Times New Roman" w:cs="Times New Roman"/>
          <w:b/>
          <w:color w:val="8AB833" w:themeColor="accent2"/>
          <w:sz w:val="22"/>
          <w:szCs w:val="22"/>
        </w:rPr>
      </w:pPr>
      <w:r w:rsidRPr="00372413">
        <w:rPr>
          <w:rFonts w:ascii="Times New Roman" w:hAnsi="Times New Roman" w:cs="Times New Roman"/>
          <w:b/>
          <w:color w:val="8AB833" w:themeColor="accent2"/>
          <w:sz w:val="22"/>
          <w:szCs w:val="22"/>
        </w:rPr>
        <w:t>UNT POLICIES</w:t>
      </w:r>
    </w:p>
    <w:bookmarkEnd w:id="5"/>
    <w:p w14:paraId="66D7BDBB" w14:textId="77777777" w:rsidR="00886B8C" w:rsidRPr="00372413" w:rsidRDefault="00886B8C" w:rsidP="00886B8C">
      <w:pPr>
        <w:rPr>
          <w:rFonts w:ascii="Times New Roman" w:hAnsi="Times New Roman" w:cs="Times New Roman"/>
          <w:b/>
          <w:sz w:val="22"/>
          <w:szCs w:val="22"/>
        </w:rPr>
      </w:pPr>
      <w:r w:rsidRPr="00372413">
        <w:rPr>
          <w:rFonts w:ascii="Times New Roman" w:hAnsi="Times New Roman" w:cs="Times New Roman"/>
          <w:b/>
          <w:color w:val="8AB833" w:themeColor="accent2"/>
          <w:sz w:val="22"/>
          <w:szCs w:val="22"/>
        </w:rPr>
        <w:t>Student Conduct and Discipline</w:t>
      </w:r>
      <w:r w:rsidRPr="00372413">
        <w:rPr>
          <w:rFonts w:ascii="Times New Roman" w:hAnsi="Times New Roman" w:cs="Times New Roman"/>
          <w:color w:val="8AB833" w:themeColor="accent2"/>
          <w:sz w:val="22"/>
          <w:szCs w:val="22"/>
        </w:rPr>
        <w:t xml:space="preserve">:  </w:t>
      </w:r>
      <w:hyperlink r:id="rId10" w:tgtFrame="window-1" w:history="1">
        <w:r w:rsidRPr="00372413">
          <w:rPr>
            <w:rStyle w:val="Hyperlink"/>
            <w:rFonts w:ascii="Times New Roman" w:hAnsi="Times New Roman" w:cs="Times New Roman"/>
            <w:i/>
            <w:sz w:val="22"/>
            <w:szCs w:val="22"/>
          </w:rPr>
          <w:t>Student Handbook</w:t>
        </w:r>
      </w:hyperlink>
      <w:r w:rsidRPr="00372413">
        <w:rPr>
          <w:rFonts w:ascii="Times New Roman" w:hAnsi="Times New Roman" w:cs="Times New Roman"/>
          <w:sz w:val="22"/>
          <w:szCs w:val="22"/>
        </w:rPr>
        <w:t xml:space="preserve">. </w:t>
      </w:r>
      <w:r w:rsidRPr="00372413">
        <w:rPr>
          <w:rFonts w:ascii="Times New Roman" w:hAnsi="Times New Roman" w:cs="Times New Roman"/>
          <w:sz w:val="22"/>
          <w:szCs w:val="22"/>
        </w:rPr>
        <w:br/>
      </w:r>
      <w:r w:rsidRPr="00372413">
        <w:rPr>
          <w:rFonts w:ascii="Times New Roman" w:hAnsi="Times New Roman" w:cs="Times New Roman"/>
          <w:b/>
          <w:i/>
          <w:sz w:val="22"/>
          <w:szCs w:val="22"/>
        </w:rPr>
        <w:t>Please refer to the UNT Faculty Handbook or your department regarding the Student Code of Conduct Policy.</w:t>
      </w:r>
    </w:p>
    <w:p w14:paraId="15236D6C" w14:textId="77777777" w:rsidR="00886B8C" w:rsidRDefault="00886B8C" w:rsidP="00886B8C">
      <w:pPr>
        <w:rPr>
          <w:rFonts w:ascii="Times New Roman" w:hAnsi="Times New Roman" w:cs="Times New Roman"/>
          <w:i/>
          <w:iCs/>
          <w:color w:val="000000"/>
          <w:sz w:val="22"/>
          <w:szCs w:val="22"/>
          <w:shd w:val="clear" w:color="auto" w:fill="FFFFFF"/>
        </w:rPr>
      </w:pPr>
      <w:r w:rsidRPr="00372413">
        <w:rPr>
          <w:rFonts w:ascii="Times New Roman" w:hAnsi="Times New Roman" w:cs="Times New Roman"/>
          <w:b/>
          <w:color w:val="8AB833" w:themeColor="accent2"/>
          <w:sz w:val="22"/>
          <w:szCs w:val="22"/>
        </w:rPr>
        <w:t>ADA Policy</w:t>
      </w:r>
      <w:r w:rsidRPr="00372413">
        <w:rPr>
          <w:rFonts w:ascii="Times New Roman" w:hAnsi="Times New Roman" w:cs="Times New Roman"/>
          <w:b/>
          <w:sz w:val="22"/>
          <w:szCs w:val="22"/>
        </w:rPr>
        <w:br/>
      </w:r>
      <w:r w:rsidRPr="00372413">
        <w:rPr>
          <w:rFonts w:ascii="Times New Roman" w:hAnsi="Times New Roman" w:cs="Times New Roman"/>
          <w:i/>
          <w:iCs/>
          <w:color w:val="000000"/>
          <w:sz w:val="22"/>
          <w:szCs w:val="22"/>
          <w:shd w:val="clear" w:color="auto" w:fill="FFFFFF"/>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w:t>
      </w:r>
      <w:r w:rsidRPr="00372413">
        <w:rPr>
          <w:rFonts w:ascii="Times New Roman" w:hAnsi="Times New Roman" w:cs="Times New Roman"/>
          <w:i/>
          <w:iCs/>
          <w:color w:val="000000"/>
          <w:sz w:val="22"/>
          <w:szCs w:val="22"/>
          <w:shd w:val="clear" w:color="auto" w:fill="FFFFFF"/>
        </w:rPr>
        <w:lastRenderedPageBreak/>
        <w:t xml:space="preserve">implementation in each class. </w:t>
      </w:r>
      <w:r w:rsidRPr="00372413">
        <w:rPr>
          <w:rFonts w:ascii="Times New Roman" w:hAnsi="Times New Roman" w:cs="Times New Roman"/>
          <w:b/>
          <w:bCs/>
          <w:i/>
          <w:iCs/>
          <w:color w:val="000000"/>
          <w:sz w:val="22"/>
          <w:szCs w:val="22"/>
          <w:u w:val="single"/>
          <w:shd w:val="clear" w:color="auto" w:fill="FFFFFF"/>
        </w:rPr>
        <w:t>Students are strongly encouraged to deliver letters of accommodation during faculty office hours or by appointment.</w:t>
      </w:r>
      <w:r w:rsidRPr="00372413">
        <w:rPr>
          <w:rFonts w:ascii="Times New Roman" w:hAnsi="Times New Roman" w:cs="Times New Roman"/>
          <w:i/>
          <w:iCs/>
          <w:color w:val="000000"/>
          <w:sz w:val="22"/>
          <w:szCs w:val="22"/>
          <w:u w:val="single"/>
          <w:shd w:val="clear" w:color="auto" w:fill="FFFFFF"/>
        </w:rPr>
        <w:t xml:space="preserve"> Faculty members have the authority to ask students to discuss such letters during their designated office hours to protect the privacy of the student</w:t>
      </w:r>
      <w:r w:rsidRPr="00372413">
        <w:rPr>
          <w:rFonts w:ascii="Times New Roman" w:hAnsi="Times New Roman" w:cs="Times New Roman"/>
          <w:i/>
          <w:iCs/>
          <w:color w:val="000000"/>
          <w:sz w:val="22"/>
          <w:szCs w:val="22"/>
          <w:shd w:val="clear" w:color="auto" w:fill="FFFFFF"/>
        </w:rPr>
        <w:t>. For additional information see the Office of Disability Accommodation website at</w:t>
      </w:r>
      <w:r w:rsidRPr="00372413">
        <w:rPr>
          <w:rStyle w:val="apple-converted-space"/>
          <w:rFonts w:ascii="Times New Roman" w:hAnsi="Times New Roman" w:cs="Times New Roman"/>
          <w:i/>
          <w:iCs/>
          <w:color w:val="000000"/>
          <w:sz w:val="22"/>
          <w:szCs w:val="22"/>
          <w:shd w:val="clear" w:color="auto" w:fill="FFFFFF"/>
        </w:rPr>
        <w:t> </w:t>
      </w:r>
      <w:hyperlink r:id="rId11" w:history="1">
        <w:r w:rsidRPr="00372413">
          <w:rPr>
            <w:rStyle w:val="Hyperlink"/>
            <w:rFonts w:ascii="Times New Roman" w:hAnsi="Times New Roman" w:cs="Times New Roman"/>
            <w:sz w:val="22"/>
            <w:szCs w:val="22"/>
          </w:rPr>
          <w:t>http://disability.unt.edu/</w:t>
        </w:r>
      </w:hyperlink>
      <w:r w:rsidRPr="00372413">
        <w:rPr>
          <w:rFonts w:ascii="Times New Roman" w:hAnsi="Times New Roman" w:cs="Times New Roman"/>
          <w:i/>
          <w:iCs/>
          <w:color w:val="000000"/>
          <w:sz w:val="22"/>
          <w:szCs w:val="22"/>
          <w:shd w:val="clear" w:color="auto" w:fill="FFFFFF"/>
        </w:rPr>
        <w:t xml:space="preserve">. You may also contact them by phone at </w:t>
      </w:r>
      <w:r w:rsidRPr="00372413">
        <w:rPr>
          <w:rFonts w:ascii="Times New Roman" w:hAnsi="Times New Roman" w:cs="Times New Roman"/>
          <w:i/>
          <w:iCs/>
          <w:color w:val="000000"/>
          <w:sz w:val="22"/>
          <w:szCs w:val="22"/>
          <w:u w:val="single"/>
          <w:shd w:val="clear" w:color="auto" w:fill="FFFFFF"/>
        </w:rPr>
        <w:t>940.565.4323</w:t>
      </w:r>
      <w:r w:rsidRPr="00372413">
        <w:rPr>
          <w:rFonts w:ascii="Times New Roman" w:hAnsi="Times New Roman" w:cs="Times New Roman"/>
          <w:i/>
          <w:iCs/>
          <w:color w:val="000000"/>
          <w:sz w:val="22"/>
          <w:szCs w:val="22"/>
          <w:shd w:val="clear" w:color="auto" w:fill="FFFFFF"/>
        </w:rPr>
        <w:t>.</w:t>
      </w:r>
    </w:p>
    <w:p w14:paraId="67F5EB17" w14:textId="77777777" w:rsidR="003A635F" w:rsidRDefault="003A635F" w:rsidP="003A635F">
      <w:pPr>
        <w:pStyle w:val="Heading1"/>
        <w:rPr>
          <w:color w:val="auto"/>
          <w:sz w:val="22"/>
          <w:szCs w:val="24"/>
        </w:rPr>
      </w:pPr>
      <w:r>
        <w:rPr>
          <w:sz w:val="22"/>
        </w:rPr>
        <w:t xml:space="preserve">Important Notice for F-1 Students taking Distance Education Courses </w:t>
      </w:r>
    </w:p>
    <w:p w14:paraId="5FF62229" w14:textId="77777777" w:rsidR="003A635F" w:rsidRPr="000D31BF" w:rsidRDefault="003A635F" w:rsidP="003A635F">
      <w:pPr>
        <w:rPr>
          <w:b/>
          <w:color w:val="8AB833" w:themeColor="accent2"/>
          <w:sz w:val="22"/>
        </w:rPr>
      </w:pPr>
      <w:r w:rsidRPr="000D31BF">
        <w:rPr>
          <w:b/>
          <w:color w:val="8AB833" w:themeColor="accent2"/>
          <w:sz w:val="22"/>
        </w:rPr>
        <w:t>Federal Regulation</w:t>
      </w:r>
    </w:p>
    <w:p w14:paraId="32C45773" w14:textId="77777777" w:rsidR="003A635F" w:rsidRDefault="003A635F" w:rsidP="003A635F">
      <w:pPr>
        <w:autoSpaceDE w:val="0"/>
        <w:autoSpaceDN w:val="0"/>
        <w:adjustRightInd w:val="0"/>
        <w:rPr>
          <w:color w:val="auto"/>
          <w:sz w:val="22"/>
          <w:szCs w:val="20"/>
        </w:rPr>
      </w:pPr>
      <w:r>
        <w:rPr>
          <w:color w:val="000000"/>
          <w:sz w:val="22"/>
          <w:szCs w:val="16"/>
        </w:rPr>
        <w:t xml:space="preserve">To read detailed Immigration and Customs Enforcement regulations for F-1 students taking online courses, please go to the Electronic Code of Federal Regulations website at </w:t>
      </w:r>
      <w:hyperlink r:id="rId12" w:history="1">
        <w:r>
          <w:rPr>
            <w:rStyle w:val="Hyperlink"/>
            <w:sz w:val="22"/>
            <w:szCs w:val="16"/>
          </w:rPr>
          <w:t>http://ecfr.gpoaccess.gov</w:t>
        </w:r>
      </w:hyperlink>
      <w:r>
        <w:rPr>
          <w:color w:val="000000"/>
          <w:sz w:val="22"/>
          <w:szCs w:val="16"/>
        </w:rPr>
        <w:t>. The specific portion concerning distance education courses is located at "Title 8 CFR 214.2 Paragraph (f)</w:t>
      </w:r>
      <w:r>
        <w:rPr>
          <w:sz w:val="22"/>
          <w:szCs w:val="20"/>
        </w:rPr>
        <w:t xml:space="preserve">(6)(i)(G)” and can be found buried within this document:  </w:t>
      </w:r>
      <w:hyperlink r:id="rId13" w:history="1">
        <w:r>
          <w:rPr>
            <w:rStyle w:val="Hyperlink"/>
            <w:sz w:val="22"/>
            <w:szCs w:val="20"/>
          </w:rPr>
          <w:t>http://frwebgate.access.gpo.gov/cgi-bin/get-cfr.cgi?TITLE=8&amp;PART=214&amp;SECTION=2&amp;TYPE=TEXT</w:t>
        </w:r>
      </w:hyperlink>
      <w:r>
        <w:rPr>
          <w:sz w:val="22"/>
          <w:szCs w:val="20"/>
        </w:rPr>
        <w:t xml:space="preserve"> </w:t>
      </w:r>
    </w:p>
    <w:p w14:paraId="237CD2A1" w14:textId="77777777" w:rsidR="003A635F" w:rsidRDefault="003A635F" w:rsidP="003A635F">
      <w:pPr>
        <w:autoSpaceDE w:val="0"/>
        <w:autoSpaceDN w:val="0"/>
        <w:adjustRightInd w:val="0"/>
        <w:rPr>
          <w:color w:val="000000"/>
          <w:sz w:val="22"/>
          <w:szCs w:val="16"/>
        </w:rPr>
      </w:pPr>
      <w:r>
        <w:rPr>
          <w:sz w:val="22"/>
          <w:szCs w:val="20"/>
        </w:rPr>
        <w:t xml:space="preserve">The paragraph reads: </w:t>
      </w:r>
    </w:p>
    <w:p w14:paraId="1C9295D5" w14:textId="66846735" w:rsidR="003A635F" w:rsidRPr="00760473" w:rsidRDefault="003A635F" w:rsidP="00760473">
      <w:pPr>
        <w:pStyle w:val="NormalWeb"/>
        <w:rPr>
          <w:sz w:val="22"/>
        </w:rPr>
      </w:pPr>
      <w:r>
        <w:rPr>
          <w:sz w:val="22"/>
        </w:rP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14:paraId="22F35731" w14:textId="77777777" w:rsidR="003A635F" w:rsidRPr="007C011B" w:rsidRDefault="003A635F" w:rsidP="003A635F">
      <w:pPr>
        <w:autoSpaceDE w:val="0"/>
        <w:autoSpaceDN w:val="0"/>
        <w:adjustRightInd w:val="0"/>
        <w:rPr>
          <w:rFonts w:ascii="Times New Roman" w:hAnsi="Times New Roman" w:cs="Times New Roman"/>
          <w:b/>
          <w:color w:val="008000"/>
          <w:sz w:val="22"/>
          <w:szCs w:val="22"/>
        </w:rPr>
      </w:pPr>
      <w:r w:rsidRPr="007C011B">
        <w:rPr>
          <w:rFonts w:ascii="Times New Roman" w:hAnsi="Times New Roman" w:cs="Times New Roman"/>
          <w:b/>
          <w:color w:val="008000"/>
          <w:sz w:val="22"/>
          <w:szCs w:val="22"/>
        </w:rPr>
        <w:t xml:space="preserve">University of North Texas Compliance </w:t>
      </w:r>
    </w:p>
    <w:p w14:paraId="6D7B05D2" w14:textId="77777777" w:rsidR="003A635F" w:rsidRPr="007C011B" w:rsidRDefault="003A635F" w:rsidP="003A635F">
      <w:pPr>
        <w:rPr>
          <w:rFonts w:ascii="Times New Roman" w:hAnsi="Times New Roman" w:cs="Times New Roman"/>
          <w:sz w:val="22"/>
          <w:szCs w:val="22"/>
        </w:rPr>
      </w:pPr>
      <w:r w:rsidRPr="007C011B">
        <w:rPr>
          <w:rFonts w:ascii="Times New Roman" w:hAnsi="Times New Roman" w:cs="Times New Roman"/>
          <w:sz w:val="22"/>
          <w:szCs w:val="22"/>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14:paraId="12857064" w14:textId="77777777" w:rsidR="003A635F" w:rsidRPr="007C011B" w:rsidRDefault="003A635F" w:rsidP="003A635F">
      <w:pPr>
        <w:rPr>
          <w:rFonts w:ascii="Times New Roman" w:hAnsi="Times New Roman" w:cs="Times New Roman"/>
          <w:sz w:val="22"/>
          <w:szCs w:val="22"/>
        </w:rPr>
      </w:pPr>
      <w:r w:rsidRPr="007C011B">
        <w:rPr>
          <w:rFonts w:ascii="Times New Roman" w:hAnsi="Times New Roman" w:cs="Times New Roman"/>
          <w:sz w:val="22"/>
          <w:szCs w:val="22"/>
        </w:rPr>
        <w:t>If such an on-campus activity is required, it is the student’s responsibility to do the following:</w:t>
      </w:r>
    </w:p>
    <w:p w14:paraId="31F92D5C" w14:textId="77777777" w:rsidR="003A635F" w:rsidRPr="007C011B" w:rsidRDefault="003A635F" w:rsidP="003A635F">
      <w:pPr>
        <w:rPr>
          <w:rFonts w:ascii="Times New Roman" w:hAnsi="Times New Roman" w:cs="Times New Roman"/>
          <w:sz w:val="22"/>
          <w:szCs w:val="22"/>
        </w:rPr>
      </w:pPr>
      <w:r w:rsidRPr="007C011B">
        <w:rPr>
          <w:rFonts w:ascii="Times New Roman" w:hAnsi="Times New Roman" w:cs="Times New Roman"/>
          <w:sz w:val="22"/>
          <w:szCs w:val="22"/>
        </w:rPr>
        <w:t>(1) Submit a written request to the instructor for an on-campus experiential component within one week of the start of the course.</w:t>
      </w:r>
    </w:p>
    <w:p w14:paraId="3F4DE15D" w14:textId="77777777" w:rsidR="003A635F" w:rsidRPr="007C011B" w:rsidRDefault="003A635F" w:rsidP="003A635F">
      <w:pPr>
        <w:rPr>
          <w:rFonts w:ascii="Times New Roman" w:hAnsi="Times New Roman" w:cs="Times New Roman"/>
          <w:sz w:val="22"/>
          <w:szCs w:val="22"/>
        </w:rPr>
      </w:pPr>
      <w:r w:rsidRPr="007C011B">
        <w:rPr>
          <w:rFonts w:ascii="Times New Roman" w:hAnsi="Times New Roman" w:cs="Times New Roman"/>
          <w:sz w:val="22"/>
          <w:szCs w:val="22"/>
        </w:rPr>
        <w:t>(2) Ensure that the activity on campus takes place and the instructor documents it in writing with a notice sent to the International Student and Scholar Services Office.  ISSS has a form available that you may use for this purpose.</w:t>
      </w:r>
    </w:p>
    <w:p w14:paraId="7D8B95BA" w14:textId="77777777" w:rsidR="003A635F" w:rsidRPr="007C011B" w:rsidRDefault="003A635F" w:rsidP="003A635F">
      <w:pPr>
        <w:rPr>
          <w:rFonts w:ascii="Times New Roman" w:hAnsi="Times New Roman" w:cs="Times New Roman"/>
          <w:sz w:val="22"/>
          <w:szCs w:val="22"/>
        </w:rPr>
      </w:pPr>
      <w:r w:rsidRPr="007C011B">
        <w:rPr>
          <w:rFonts w:ascii="Times New Roman" w:hAnsi="Times New Roman" w:cs="Times New Roman"/>
          <w:sz w:val="22"/>
          <w:szCs w:val="22"/>
        </w:rPr>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14" w:history="1">
        <w:r w:rsidRPr="007C011B">
          <w:rPr>
            <w:rStyle w:val="Hyperlink"/>
            <w:rFonts w:ascii="Times New Roman" w:hAnsi="Times New Roman" w:cs="Times New Roman"/>
            <w:sz w:val="22"/>
            <w:szCs w:val="22"/>
          </w:rPr>
          <w:t>internationaladvising@unt.edu</w:t>
        </w:r>
      </w:hyperlink>
      <w:r w:rsidRPr="007C011B">
        <w:rPr>
          <w:rFonts w:ascii="Times New Roman" w:hAnsi="Times New Roman" w:cs="Times New Roman"/>
          <w:sz w:val="22"/>
          <w:szCs w:val="22"/>
        </w:rPr>
        <w:t>) to get clarification before the one-week deadline.</w:t>
      </w:r>
    </w:p>
    <w:p w14:paraId="2EF4BF91" w14:textId="77777777" w:rsidR="003A635F" w:rsidRPr="007C011B" w:rsidRDefault="003A635F" w:rsidP="003A635F">
      <w:pPr>
        <w:rPr>
          <w:rFonts w:ascii="Times New Roman" w:hAnsi="Times New Roman" w:cs="Times New Roman"/>
          <w:sz w:val="22"/>
          <w:szCs w:val="22"/>
        </w:rPr>
      </w:pPr>
      <w:r w:rsidRPr="007C011B">
        <w:rPr>
          <w:rFonts w:ascii="Times New Roman" w:hAnsi="Times New Roman" w:cs="Times New Roman"/>
          <w:sz w:val="22"/>
          <w:szCs w:val="22"/>
        </w:rPr>
        <w:t>1/15/04</w:t>
      </w:r>
    </w:p>
    <w:p w14:paraId="2E3EE71D" w14:textId="00784FF3" w:rsidR="003A635F" w:rsidRPr="007C011B" w:rsidRDefault="003A635F" w:rsidP="00886B8C">
      <w:pPr>
        <w:rPr>
          <w:rFonts w:ascii="Times New Roman" w:hAnsi="Times New Roman" w:cs="Times New Roman"/>
          <w:sz w:val="22"/>
          <w:szCs w:val="22"/>
        </w:rPr>
      </w:pPr>
      <w:r w:rsidRPr="007C011B">
        <w:rPr>
          <w:rFonts w:ascii="Times New Roman" w:hAnsi="Times New Roman" w:cs="Times New Roman"/>
          <w:sz w:val="22"/>
          <w:szCs w:val="22"/>
        </w:rPr>
        <w:t>Rev. 4/24/2009</w:t>
      </w:r>
    </w:p>
    <w:p w14:paraId="0B2977F8" w14:textId="77777777" w:rsidR="00886B8C" w:rsidRDefault="00886B8C" w:rsidP="00886B8C">
      <w:pPr>
        <w:rPr>
          <w:rFonts w:ascii="Times New Roman" w:hAnsi="Times New Roman" w:cs="Times New Roman"/>
          <w:i/>
          <w:sz w:val="22"/>
          <w:szCs w:val="22"/>
        </w:rPr>
      </w:pPr>
      <w:r w:rsidRPr="00372413">
        <w:rPr>
          <w:rFonts w:ascii="Times New Roman" w:hAnsi="Times New Roman" w:cs="Times New Roman"/>
          <w:b/>
          <w:color w:val="8AB833" w:themeColor="accent2"/>
          <w:sz w:val="22"/>
          <w:szCs w:val="22"/>
        </w:rPr>
        <w:t>Add/Drop Policy</w:t>
      </w:r>
      <w:r w:rsidRPr="00372413">
        <w:rPr>
          <w:rFonts w:ascii="Times New Roman" w:hAnsi="Times New Roman" w:cs="Times New Roman"/>
          <w:b/>
          <w:sz w:val="22"/>
          <w:szCs w:val="22"/>
        </w:rPr>
        <w:br/>
      </w:r>
      <w:r w:rsidRPr="00372413">
        <w:rPr>
          <w:rFonts w:ascii="Times New Roman" w:hAnsi="Times New Roman" w:cs="Times New Roman"/>
          <w:i/>
          <w:sz w:val="22"/>
          <w:szCs w:val="22"/>
        </w:rPr>
        <w:t>Please refer to the UNT Faculty Handbook or your department regarding the Add/Drop Policy.</w:t>
      </w:r>
    </w:p>
    <w:p w14:paraId="6FB711C8" w14:textId="17013899" w:rsidR="0088763F" w:rsidRPr="0088763F" w:rsidRDefault="0088763F" w:rsidP="0088763F">
      <w:pPr>
        <w:autoSpaceDE w:val="0"/>
        <w:autoSpaceDN w:val="0"/>
        <w:adjustRightInd w:val="0"/>
        <w:rPr>
          <w:rFonts w:ascii="Times New Roman" w:hAnsi="Times New Roman" w:cs="Times New Roman"/>
          <w:b/>
          <w:color w:val="00B0F0"/>
          <w:sz w:val="22"/>
          <w:szCs w:val="22"/>
        </w:rPr>
      </w:pPr>
      <w:r w:rsidRPr="00760473">
        <w:rPr>
          <w:rFonts w:ascii="Times New Roman" w:hAnsi="Times New Roman" w:cs="Times New Roman"/>
          <w:b/>
          <w:color w:val="8AB833" w:themeColor="accent2"/>
          <w:sz w:val="22"/>
          <w:szCs w:val="22"/>
        </w:rPr>
        <w:lastRenderedPageBreak/>
        <w:t xml:space="preserve">University of North Texas Compliance </w:t>
      </w:r>
      <w:r w:rsidR="00917E8E" w:rsidRPr="00760473">
        <w:rPr>
          <w:rFonts w:ascii="Times New Roman" w:hAnsi="Times New Roman" w:cs="Times New Roman"/>
          <w:b/>
          <w:color w:val="8AB833" w:themeColor="accent2"/>
          <w:sz w:val="22"/>
          <w:szCs w:val="22"/>
        </w:rPr>
        <w:t xml:space="preserve">with Federal </w:t>
      </w:r>
      <w:r w:rsidRPr="00760473">
        <w:rPr>
          <w:rFonts w:ascii="Times New Roman" w:hAnsi="Times New Roman" w:cs="Times New Roman"/>
          <w:b/>
          <w:i/>
          <w:color w:val="8AB833" w:themeColor="accent2"/>
          <w:sz w:val="22"/>
          <w:szCs w:val="22"/>
        </w:rPr>
        <w:t>Visa Policy</w:t>
      </w:r>
      <w:r w:rsidRPr="0088763F">
        <w:rPr>
          <w:rFonts w:ascii="Times New Roman" w:hAnsi="Times New Roman" w:cs="Times New Roman"/>
          <w:b/>
          <w:color w:val="00B0F0"/>
          <w:sz w:val="22"/>
          <w:szCs w:val="22"/>
        </w:rPr>
        <w:br/>
      </w:r>
      <w:r w:rsidRPr="0088763F">
        <w:rPr>
          <w:rFonts w:ascii="Times New Roman" w:hAnsi="Times New Roman" w:cs="Times New Roman"/>
          <w:sz w:val="22"/>
          <w:szCs w:val="22"/>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r w:rsidRPr="0088763F">
        <w:rPr>
          <w:rFonts w:ascii="Times New Roman" w:hAnsi="Times New Roman" w:cs="Times New Roman"/>
          <w:b/>
          <w:color w:val="00B0F0"/>
          <w:sz w:val="22"/>
          <w:szCs w:val="22"/>
        </w:rPr>
        <w:t xml:space="preserve"> </w:t>
      </w:r>
      <w:r w:rsidRPr="0088763F">
        <w:rPr>
          <w:rFonts w:ascii="Times New Roman" w:hAnsi="Times New Roman" w:cs="Times New Roman"/>
          <w:sz w:val="22"/>
          <w:szCs w:val="22"/>
        </w:rPr>
        <w:t>If such an on-campus activity is required, it is the student’s responsibility to do the following:</w:t>
      </w:r>
      <w:r w:rsidRPr="0088763F">
        <w:rPr>
          <w:rFonts w:ascii="Times New Roman" w:hAnsi="Times New Roman" w:cs="Times New Roman"/>
          <w:sz w:val="22"/>
          <w:szCs w:val="22"/>
        </w:rPr>
        <w:br/>
      </w:r>
      <w:r w:rsidRPr="0088763F">
        <w:rPr>
          <w:rFonts w:ascii="Times New Roman" w:hAnsi="Times New Roman" w:cs="Times New Roman"/>
          <w:b/>
          <w:color w:val="00B0F0"/>
          <w:sz w:val="22"/>
          <w:szCs w:val="22"/>
        </w:rPr>
        <w:br/>
      </w:r>
      <w:r w:rsidRPr="0088763F">
        <w:rPr>
          <w:rFonts w:ascii="Times New Roman" w:hAnsi="Times New Roman" w:cs="Times New Roman"/>
          <w:sz w:val="22"/>
          <w:szCs w:val="22"/>
        </w:rPr>
        <w:t>(1) Submit a written request to the instructor for an on-campus experiential component within one week of the start of the course.</w:t>
      </w:r>
      <w:r w:rsidRPr="0088763F">
        <w:rPr>
          <w:rFonts w:ascii="Times New Roman" w:hAnsi="Times New Roman" w:cs="Times New Roman"/>
          <w:b/>
          <w:color w:val="00B0F0"/>
          <w:sz w:val="22"/>
          <w:szCs w:val="22"/>
        </w:rPr>
        <w:br/>
      </w:r>
      <w:r w:rsidRPr="0088763F">
        <w:rPr>
          <w:rFonts w:ascii="Times New Roman" w:hAnsi="Times New Roman" w:cs="Times New Roman"/>
          <w:sz w:val="22"/>
          <w:szCs w:val="22"/>
        </w:rPr>
        <w:t>(2) Ensure that the activity on campus takes place and the instructor documents it in writing with a notice sent to the International Student and Scholar Services Office.  ISSS has a form available that you may use for this purpose.</w:t>
      </w:r>
    </w:p>
    <w:p w14:paraId="5C045D61" w14:textId="31742F77" w:rsidR="003A635F" w:rsidRPr="00760473" w:rsidRDefault="0088763F" w:rsidP="00886B8C">
      <w:pPr>
        <w:rPr>
          <w:rFonts w:ascii="Times New Roman" w:hAnsi="Times New Roman" w:cs="Times New Roman"/>
          <w:sz w:val="22"/>
          <w:szCs w:val="22"/>
        </w:rPr>
      </w:pPr>
      <w:r w:rsidRPr="0088763F">
        <w:rPr>
          <w:rFonts w:ascii="Times New Roman" w:hAnsi="Times New Roman" w:cs="Times New Roman"/>
          <w:sz w:val="22"/>
          <w:szCs w:val="22"/>
        </w:rPr>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15" w:history="1">
        <w:r w:rsidRPr="0088763F">
          <w:rPr>
            <w:rStyle w:val="Hyperlink"/>
            <w:rFonts w:ascii="Times New Roman" w:hAnsi="Times New Roman" w:cs="Times New Roman"/>
            <w:sz w:val="22"/>
            <w:szCs w:val="22"/>
          </w:rPr>
          <w:t>internationaladvising@unt.edu</w:t>
        </w:r>
      </w:hyperlink>
      <w:r w:rsidRPr="0088763F">
        <w:rPr>
          <w:rFonts w:ascii="Times New Roman" w:hAnsi="Times New Roman" w:cs="Times New Roman"/>
          <w:sz w:val="22"/>
          <w:szCs w:val="22"/>
        </w:rPr>
        <w:t>) to get clarification befo</w:t>
      </w:r>
      <w:bookmarkStart w:id="6" w:name="Tech"/>
      <w:r w:rsidR="00760473">
        <w:rPr>
          <w:rFonts w:ascii="Times New Roman" w:hAnsi="Times New Roman" w:cs="Times New Roman"/>
          <w:sz w:val="22"/>
          <w:szCs w:val="22"/>
        </w:rPr>
        <w:t>re the one-week deadline.</w:t>
      </w:r>
    </w:p>
    <w:p w14:paraId="0AC55E3E" w14:textId="3CDE8143" w:rsidR="00886B8C" w:rsidRPr="00372413" w:rsidRDefault="00886B8C" w:rsidP="00886B8C">
      <w:pPr>
        <w:rPr>
          <w:rFonts w:ascii="Times New Roman" w:hAnsi="Times New Roman" w:cs="Times New Roman"/>
          <w:b/>
          <w:color w:val="8AB833" w:themeColor="accent2"/>
          <w:sz w:val="22"/>
          <w:szCs w:val="22"/>
        </w:rPr>
      </w:pPr>
      <w:r w:rsidRPr="00372413">
        <w:rPr>
          <w:rFonts w:ascii="Times New Roman" w:hAnsi="Times New Roman" w:cs="Times New Roman"/>
          <w:b/>
          <w:color w:val="8AB833" w:themeColor="accent2"/>
          <w:sz w:val="22"/>
          <w:szCs w:val="22"/>
        </w:rPr>
        <w:t>TECHNICAL REQUIREMENTS / ASSISTANCE</w:t>
      </w:r>
      <w:bookmarkEnd w:id="6"/>
      <w:r w:rsidR="00362A21" w:rsidRPr="00372413">
        <w:rPr>
          <w:rFonts w:ascii="Times New Roman" w:hAnsi="Times New Roman" w:cs="Times New Roman"/>
          <w:b/>
          <w:color w:val="8AB833" w:themeColor="accent2"/>
          <w:sz w:val="22"/>
          <w:szCs w:val="22"/>
        </w:rPr>
        <w:br/>
      </w:r>
      <w:r w:rsidRPr="00372413">
        <w:rPr>
          <w:rFonts w:ascii="Times New Roman" w:hAnsi="Times New Roman" w:cs="Times New Roman"/>
          <w:sz w:val="22"/>
          <w:szCs w:val="22"/>
        </w:rPr>
        <w:t xml:space="preserve">The following information has been provided to assist you in preparation for the technological aspect of the course. </w:t>
      </w:r>
    </w:p>
    <w:p w14:paraId="06FC931F" w14:textId="692B5597" w:rsidR="002A758A" w:rsidRPr="002A758A" w:rsidRDefault="00886B8C" w:rsidP="002A758A">
      <w:pPr>
        <w:ind w:left="720"/>
        <w:rPr>
          <w:rFonts w:ascii="Times New Roman" w:hAnsi="Times New Roman" w:cs="Times New Roman"/>
          <w:sz w:val="22"/>
          <w:szCs w:val="22"/>
        </w:rPr>
      </w:pPr>
      <w:r w:rsidRPr="00372413">
        <w:rPr>
          <w:rFonts w:ascii="Times New Roman" w:hAnsi="Times New Roman" w:cs="Times New Roman"/>
          <w:sz w:val="22"/>
          <w:szCs w:val="22"/>
        </w:rPr>
        <w:t xml:space="preserve">UIT Help Desk: </w:t>
      </w:r>
      <w:hyperlink r:id="rId16" w:history="1">
        <w:r w:rsidRPr="00372413">
          <w:rPr>
            <w:rStyle w:val="Hyperlink"/>
            <w:rFonts w:ascii="Times New Roman" w:hAnsi="Times New Roman" w:cs="Times New Roman"/>
            <w:sz w:val="22"/>
            <w:szCs w:val="22"/>
          </w:rPr>
          <w:t>http://www.unt.edu/helpdesk/index.htm</w:t>
        </w:r>
      </w:hyperlink>
      <w:r w:rsidRPr="00372413">
        <w:rPr>
          <w:rFonts w:ascii="Times New Roman" w:hAnsi="Times New Roman" w:cs="Times New Roman"/>
          <w:sz w:val="22"/>
          <w:szCs w:val="22"/>
        </w:rPr>
        <w:br/>
        <w:t xml:space="preserve">Hardware and software necessary to use Bb Learn: </w:t>
      </w:r>
      <w:hyperlink r:id="rId17" w:history="1">
        <w:r w:rsidRPr="00372413">
          <w:rPr>
            <w:rStyle w:val="Hyperlink"/>
            <w:rFonts w:ascii="Times New Roman" w:hAnsi="Times New Roman" w:cs="Times New Roman"/>
            <w:sz w:val="22"/>
            <w:szCs w:val="22"/>
          </w:rPr>
          <w:t>http://www.unt.edu/helpdesk/bblearn/</w:t>
        </w:r>
      </w:hyperlink>
      <w:r w:rsidRPr="00372413">
        <w:rPr>
          <w:rFonts w:ascii="Times New Roman" w:hAnsi="Times New Roman" w:cs="Times New Roman"/>
          <w:sz w:val="22"/>
          <w:szCs w:val="22"/>
        </w:rPr>
        <w:br/>
        <w:t xml:space="preserve">Browser requirements: </w:t>
      </w:r>
      <w:hyperlink r:id="rId18" w:history="1">
        <w:r w:rsidRPr="00372413">
          <w:rPr>
            <w:rStyle w:val="Hyperlink"/>
            <w:rFonts w:ascii="Times New Roman" w:hAnsi="Times New Roman" w:cs="Times New Roman"/>
            <w:sz w:val="22"/>
            <w:szCs w:val="22"/>
          </w:rPr>
          <w:t>http://kb.blackboard.com/pages/viewpage.action?pageId=84639794</w:t>
        </w:r>
        <w:r w:rsidRPr="00372413">
          <w:rPr>
            <w:rStyle w:val="Hyperlink"/>
            <w:rFonts w:ascii="Times New Roman" w:hAnsi="Times New Roman" w:cs="Times New Roman"/>
            <w:sz w:val="22"/>
            <w:szCs w:val="22"/>
          </w:rPr>
          <w:br/>
        </w:r>
      </w:hyperlink>
      <w:r w:rsidRPr="00372413">
        <w:rPr>
          <w:rFonts w:ascii="Times New Roman" w:hAnsi="Times New Roman" w:cs="Times New Roman"/>
          <w:sz w:val="22"/>
          <w:szCs w:val="22"/>
        </w:rPr>
        <w:t xml:space="preserve">Computer and Internet Literacy: </w:t>
      </w:r>
      <w:hyperlink r:id="rId19" w:history="1">
        <w:r w:rsidRPr="00372413">
          <w:rPr>
            <w:rStyle w:val="Hyperlink"/>
            <w:rFonts w:ascii="Times New Roman" w:hAnsi="Times New Roman" w:cs="Times New Roman"/>
            <w:sz w:val="22"/>
            <w:szCs w:val="22"/>
          </w:rPr>
          <w:t>http://clt.odu.edu/oso/index.php?src=pe_comp_lit</w:t>
        </w:r>
      </w:hyperlink>
      <w:r w:rsidRPr="00372413">
        <w:rPr>
          <w:rFonts w:ascii="Times New Roman" w:hAnsi="Times New Roman" w:cs="Times New Roman"/>
          <w:sz w:val="22"/>
          <w:szCs w:val="22"/>
        </w:rPr>
        <w:br/>
        <w:t xml:space="preserve">Blackboard Technical Requirements:  </w:t>
      </w:r>
      <w:hyperlink r:id="rId20" w:history="1">
        <w:r w:rsidRPr="00372413">
          <w:rPr>
            <w:rStyle w:val="Hyperlink"/>
            <w:rFonts w:ascii="Times New Roman" w:hAnsi="Times New Roman" w:cs="Times New Roman"/>
            <w:sz w:val="22"/>
            <w:szCs w:val="22"/>
          </w:rPr>
          <w:t>https://bbsupport.unt.edu/TechnicalRequirements</w:t>
        </w:r>
      </w:hyperlink>
      <w:r w:rsidRPr="00372413">
        <w:rPr>
          <w:rFonts w:ascii="Times New Roman" w:hAnsi="Times New Roman" w:cs="Times New Roman"/>
          <w:sz w:val="22"/>
          <w:szCs w:val="22"/>
        </w:rPr>
        <w:t xml:space="preserve"> </w:t>
      </w:r>
      <w:r w:rsidRPr="00372413">
        <w:rPr>
          <w:rFonts w:ascii="Times New Roman" w:hAnsi="Times New Roman" w:cs="Times New Roman"/>
          <w:sz w:val="22"/>
          <w:szCs w:val="22"/>
        </w:rPr>
        <w:br/>
        <w:t xml:space="preserve">Internet Access with </w:t>
      </w:r>
      <w:hyperlink r:id="rId21" w:history="1">
        <w:r w:rsidRPr="00372413">
          <w:rPr>
            <w:rStyle w:val="Hyperlink"/>
            <w:rFonts w:ascii="Times New Roman" w:hAnsi="Times New Roman" w:cs="Times New Roman"/>
            <w:sz w:val="22"/>
            <w:szCs w:val="22"/>
          </w:rPr>
          <w:t>compatible web browser</w:t>
        </w:r>
      </w:hyperlink>
      <w:r w:rsidR="00362A21" w:rsidRPr="00372413">
        <w:rPr>
          <w:rFonts w:ascii="Times New Roman" w:hAnsi="Times New Roman" w:cs="Times New Roman"/>
          <w:sz w:val="22"/>
          <w:szCs w:val="22"/>
        </w:rPr>
        <w:t xml:space="preserve"> </w:t>
      </w:r>
      <w:r w:rsidR="002A758A">
        <w:rPr>
          <w:rFonts w:ascii="Times New Roman" w:hAnsi="Times New Roman" w:cs="Times New Roman"/>
          <w:sz w:val="22"/>
          <w:szCs w:val="22"/>
        </w:rPr>
        <w:br/>
      </w:r>
      <w:r w:rsidR="002A758A" w:rsidRPr="002A758A">
        <w:rPr>
          <w:rFonts w:ascii="Times New Roman" w:hAnsi="Times New Roman" w:cs="Times New Roman"/>
          <w:color w:val="262626" w:themeColor="text1" w:themeTint="D9"/>
          <w:sz w:val="24"/>
          <w:szCs w:val="22"/>
          <w:shd w:val="clear" w:color="auto" w:fill="FFFFFF"/>
        </w:rPr>
        <w:t>Mac users should obtain Microsoft office products for their Mac. This is available at a discounted rate for UNT students</w:t>
      </w:r>
      <w:r w:rsidR="002A758A" w:rsidRPr="002A758A">
        <w:rPr>
          <w:rFonts w:ascii="Times New Roman" w:hAnsi="Times New Roman" w:cs="Times New Roman"/>
          <w:color w:val="auto"/>
          <w:sz w:val="24"/>
          <w:szCs w:val="22"/>
          <w:shd w:val="clear" w:color="auto" w:fill="FFFFFF"/>
        </w:rPr>
        <w:t>:</w:t>
      </w:r>
      <w:r w:rsidR="002A758A" w:rsidRPr="002A758A">
        <w:rPr>
          <w:rFonts w:ascii="Calibri" w:hAnsi="Calibri"/>
          <w:color w:val="auto"/>
          <w:sz w:val="24"/>
          <w:szCs w:val="22"/>
          <w:shd w:val="clear" w:color="auto" w:fill="FFFFFF"/>
        </w:rPr>
        <w:t xml:space="preserve"> </w:t>
      </w:r>
      <w:hyperlink r:id="rId22" w:history="1">
        <w:r w:rsidR="002A758A" w:rsidRPr="00713673">
          <w:rPr>
            <w:rStyle w:val="Hyperlink"/>
            <w:rFonts w:ascii="Calibri" w:hAnsi="Calibri"/>
            <w:sz w:val="22"/>
            <w:szCs w:val="22"/>
            <w:shd w:val="clear" w:color="auto" w:fill="FFFFFF"/>
          </w:rPr>
          <w:t>https://it.unt.edu/hardwaretour</w:t>
        </w:r>
      </w:hyperlink>
      <w:r w:rsidR="002A758A">
        <w:rPr>
          <w:rFonts w:ascii="Calibri" w:hAnsi="Calibri"/>
          <w:color w:val="1F497D"/>
          <w:sz w:val="22"/>
          <w:szCs w:val="22"/>
          <w:shd w:val="clear" w:color="auto" w:fill="FFFFFF"/>
        </w:rPr>
        <w:t xml:space="preserve">  </w:t>
      </w:r>
    </w:p>
    <w:p w14:paraId="5158132D" w14:textId="561281EC" w:rsidR="00886B8C" w:rsidRPr="00372413" w:rsidRDefault="00886B8C" w:rsidP="00886B8C">
      <w:pPr>
        <w:rPr>
          <w:rFonts w:ascii="Times New Roman" w:hAnsi="Times New Roman" w:cs="Times New Roman"/>
          <w:b/>
          <w:color w:val="8AB833" w:themeColor="accent2"/>
          <w:sz w:val="22"/>
          <w:szCs w:val="22"/>
        </w:rPr>
      </w:pPr>
      <w:r w:rsidRPr="00372413">
        <w:rPr>
          <w:rFonts w:ascii="Times New Roman" w:hAnsi="Times New Roman" w:cs="Times New Roman"/>
          <w:b/>
          <w:color w:val="8AB833" w:themeColor="accent2"/>
          <w:sz w:val="22"/>
          <w:szCs w:val="22"/>
        </w:rPr>
        <w:t>Student Resources</w:t>
      </w:r>
      <w:r w:rsidR="00362A21" w:rsidRPr="00372413">
        <w:rPr>
          <w:rFonts w:ascii="Times New Roman" w:hAnsi="Times New Roman" w:cs="Times New Roman"/>
          <w:b/>
          <w:color w:val="8AB833" w:themeColor="accent2"/>
          <w:sz w:val="22"/>
          <w:szCs w:val="22"/>
        </w:rPr>
        <w:br/>
      </w:r>
      <w:r w:rsidRPr="00372413">
        <w:rPr>
          <w:rFonts w:ascii="Times New Roman" w:hAnsi="Times New Roman" w:cs="Times New Roman"/>
          <w:sz w:val="22"/>
          <w:szCs w:val="22"/>
        </w:rPr>
        <w:t xml:space="preserve">As a student, you will have access to: </w:t>
      </w:r>
    </w:p>
    <w:p w14:paraId="3AE4754C" w14:textId="77777777" w:rsidR="00886B8C" w:rsidRPr="00372413" w:rsidRDefault="00886B8C" w:rsidP="00886B8C">
      <w:pPr>
        <w:numPr>
          <w:ilvl w:val="0"/>
          <w:numId w:val="15"/>
        </w:numPr>
        <w:rPr>
          <w:rFonts w:ascii="Times New Roman" w:hAnsi="Times New Roman" w:cs="Times New Roman"/>
          <w:sz w:val="22"/>
          <w:szCs w:val="22"/>
        </w:rPr>
      </w:pPr>
      <w:r w:rsidRPr="00372413">
        <w:rPr>
          <w:rFonts w:ascii="Times New Roman" w:hAnsi="Times New Roman" w:cs="Times New Roman"/>
          <w:sz w:val="22"/>
          <w:szCs w:val="22"/>
        </w:rPr>
        <w:t xml:space="preserve">Student Orientation via Blackboard Learn. It is recommended that you become familiar with the tools and tutorials within the Orientation to better equip you in navigating the course. </w:t>
      </w:r>
    </w:p>
    <w:p w14:paraId="6974B72E" w14:textId="77777777" w:rsidR="00886B8C" w:rsidRPr="00372413" w:rsidRDefault="00886B8C" w:rsidP="00886B8C">
      <w:pPr>
        <w:numPr>
          <w:ilvl w:val="0"/>
          <w:numId w:val="15"/>
        </w:numPr>
        <w:rPr>
          <w:rFonts w:ascii="Times New Roman" w:hAnsi="Times New Roman" w:cs="Times New Roman"/>
          <w:sz w:val="22"/>
          <w:szCs w:val="22"/>
        </w:rPr>
      </w:pPr>
      <w:r w:rsidRPr="00372413">
        <w:rPr>
          <w:rFonts w:ascii="Times New Roman" w:hAnsi="Times New Roman" w:cs="Times New Roman"/>
          <w:sz w:val="22"/>
          <w:szCs w:val="22"/>
        </w:rPr>
        <w:t xml:space="preserve">Blackboard’s </w:t>
      </w:r>
      <w:hyperlink r:id="rId23" w:history="1">
        <w:r w:rsidRPr="00372413">
          <w:rPr>
            <w:rStyle w:val="Hyperlink"/>
            <w:rFonts w:ascii="Times New Roman" w:hAnsi="Times New Roman" w:cs="Times New Roman"/>
            <w:sz w:val="22"/>
            <w:szCs w:val="22"/>
          </w:rPr>
          <w:t xml:space="preserve">On Demand Learning Center for Students </w:t>
        </w:r>
      </w:hyperlink>
      <w:r w:rsidRPr="00372413">
        <w:rPr>
          <w:rFonts w:ascii="Times New Roman" w:hAnsi="Times New Roman" w:cs="Times New Roman"/>
          <w:sz w:val="22"/>
          <w:szCs w:val="22"/>
        </w:rPr>
        <w:t xml:space="preserve">.  It is recommended that you become familiar with the tools and tutorials to better equip you to navigate the course. </w:t>
      </w:r>
    </w:p>
    <w:p w14:paraId="3DA43FFF" w14:textId="77777777" w:rsidR="00886B8C" w:rsidRDefault="00886B8C" w:rsidP="00886B8C">
      <w:pPr>
        <w:numPr>
          <w:ilvl w:val="0"/>
          <w:numId w:val="15"/>
        </w:numPr>
        <w:rPr>
          <w:rFonts w:ascii="Times New Roman" w:hAnsi="Times New Roman" w:cs="Times New Roman"/>
          <w:sz w:val="22"/>
          <w:szCs w:val="22"/>
        </w:rPr>
      </w:pPr>
      <w:r w:rsidRPr="00372413">
        <w:rPr>
          <w:rFonts w:ascii="Times New Roman" w:hAnsi="Times New Roman" w:cs="Times New Roman"/>
          <w:sz w:val="22"/>
          <w:szCs w:val="22"/>
        </w:rPr>
        <w:t>From within Blackboard, you will have access to the “</w:t>
      </w:r>
      <w:r w:rsidRPr="00372413">
        <w:rPr>
          <w:rFonts w:ascii="Times New Roman" w:hAnsi="Times New Roman" w:cs="Times New Roman"/>
          <w:i/>
          <w:sz w:val="22"/>
          <w:szCs w:val="22"/>
        </w:rPr>
        <w:t xml:space="preserve">UNT Helpdesk </w:t>
      </w:r>
      <w:r w:rsidRPr="00372413">
        <w:rPr>
          <w:rFonts w:ascii="Times New Roman" w:hAnsi="Times New Roman" w:cs="Times New Roman"/>
          <w:sz w:val="22"/>
          <w:szCs w:val="22"/>
        </w:rPr>
        <w:t xml:space="preserve">“ tab which provides student resources and Help Desk Information. </w:t>
      </w:r>
    </w:p>
    <w:p w14:paraId="3402B8E7" w14:textId="3C210115" w:rsidR="00917E8E" w:rsidRPr="00760473" w:rsidRDefault="00917E8E" w:rsidP="00555140">
      <w:pPr>
        <w:ind w:left="360"/>
        <w:rPr>
          <w:rFonts w:ascii="Times New Roman" w:hAnsi="Times New Roman"/>
          <w:color w:val="8AB833" w:themeColor="accent2"/>
          <w:sz w:val="22"/>
        </w:rPr>
      </w:pPr>
      <w:r w:rsidRPr="00760473">
        <w:rPr>
          <w:rFonts w:ascii="Times New Roman" w:hAnsi="Times New Roman"/>
          <w:b/>
          <w:color w:val="8AB833" w:themeColor="accent2"/>
          <w:sz w:val="22"/>
        </w:rPr>
        <w:t>Minimum Technical Skills Needed:</w:t>
      </w:r>
      <w:r w:rsidRPr="00760473">
        <w:rPr>
          <w:rFonts w:ascii="Times New Roman" w:hAnsi="Times New Roman"/>
          <w:color w:val="8AB833" w:themeColor="accent2"/>
          <w:sz w:val="22"/>
        </w:rPr>
        <w:t xml:space="preserve"> </w:t>
      </w:r>
    </w:p>
    <w:p w14:paraId="1FD5A1FD" w14:textId="77777777" w:rsidR="00555140" w:rsidRDefault="00917E8E" w:rsidP="00917E8E">
      <w:pPr>
        <w:pStyle w:val="ListParagraph"/>
        <w:numPr>
          <w:ilvl w:val="0"/>
          <w:numId w:val="15"/>
        </w:numPr>
        <w:rPr>
          <w:rFonts w:ascii="Times New Roman" w:hAnsi="Times New Roman"/>
        </w:rPr>
      </w:pPr>
      <w:r w:rsidRPr="00555140">
        <w:rPr>
          <w:rFonts w:ascii="Times New Roman" w:hAnsi="Times New Roman"/>
        </w:rPr>
        <w:t>Using the learning management system</w:t>
      </w:r>
      <w:r w:rsidR="00555140">
        <w:rPr>
          <w:rFonts w:ascii="Times New Roman" w:hAnsi="Times New Roman"/>
        </w:rPr>
        <w:t xml:space="preserve"> (BlackBoard)</w:t>
      </w:r>
    </w:p>
    <w:p w14:paraId="07955A02" w14:textId="77777777" w:rsidR="00555140" w:rsidRDefault="00555140" w:rsidP="00917E8E">
      <w:pPr>
        <w:pStyle w:val="ListParagraph"/>
        <w:numPr>
          <w:ilvl w:val="0"/>
          <w:numId w:val="15"/>
        </w:numPr>
        <w:rPr>
          <w:rFonts w:ascii="Times New Roman" w:hAnsi="Times New Roman"/>
        </w:rPr>
      </w:pPr>
      <w:r>
        <w:rPr>
          <w:rFonts w:ascii="Times New Roman" w:hAnsi="Times New Roman"/>
        </w:rPr>
        <w:t xml:space="preserve">Using email with attachments </w:t>
      </w:r>
    </w:p>
    <w:p w14:paraId="56C3B974" w14:textId="77777777" w:rsidR="00555140" w:rsidRDefault="00917E8E" w:rsidP="00917E8E">
      <w:pPr>
        <w:pStyle w:val="ListParagraph"/>
        <w:numPr>
          <w:ilvl w:val="0"/>
          <w:numId w:val="15"/>
        </w:numPr>
        <w:rPr>
          <w:rFonts w:ascii="Times New Roman" w:hAnsi="Times New Roman"/>
        </w:rPr>
      </w:pPr>
      <w:r w:rsidRPr="00555140">
        <w:rPr>
          <w:rFonts w:ascii="Times New Roman" w:hAnsi="Times New Roman"/>
        </w:rPr>
        <w:t>Creating and submitting files in commonly used word processing program formats</w:t>
      </w:r>
      <w:r w:rsidR="00555140">
        <w:rPr>
          <w:rFonts w:ascii="Times New Roman" w:hAnsi="Times New Roman"/>
        </w:rPr>
        <w:t xml:space="preserve"> (MS Word and Adobe)</w:t>
      </w:r>
    </w:p>
    <w:p w14:paraId="5C6F317C" w14:textId="77777777" w:rsidR="00555140" w:rsidRDefault="00555140" w:rsidP="00917E8E">
      <w:pPr>
        <w:pStyle w:val="ListParagraph"/>
        <w:numPr>
          <w:ilvl w:val="0"/>
          <w:numId w:val="15"/>
        </w:numPr>
        <w:rPr>
          <w:rFonts w:ascii="Times New Roman" w:hAnsi="Times New Roman"/>
        </w:rPr>
      </w:pPr>
      <w:r>
        <w:rPr>
          <w:rFonts w:ascii="Times New Roman" w:hAnsi="Times New Roman"/>
        </w:rPr>
        <w:t>Copying and pasting</w:t>
      </w:r>
    </w:p>
    <w:p w14:paraId="677C4650" w14:textId="287C9C41" w:rsidR="00917E8E" w:rsidRDefault="00917E8E" w:rsidP="00917E8E">
      <w:pPr>
        <w:pStyle w:val="ListParagraph"/>
        <w:numPr>
          <w:ilvl w:val="0"/>
          <w:numId w:val="15"/>
        </w:numPr>
        <w:rPr>
          <w:rFonts w:ascii="Times New Roman" w:hAnsi="Times New Roman"/>
        </w:rPr>
      </w:pPr>
      <w:r w:rsidRPr="00555140">
        <w:rPr>
          <w:rFonts w:ascii="Times New Roman" w:hAnsi="Times New Roman"/>
        </w:rPr>
        <w:t>Downloading and installing sof</w:t>
      </w:r>
      <w:r w:rsidR="00555140">
        <w:rPr>
          <w:rFonts w:ascii="Times New Roman" w:hAnsi="Times New Roman"/>
        </w:rPr>
        <w:t>tware</w:t>
      </w:r>
    </w:p>
    <w:p w14:paraId="1F8766B9" w14:textId="74EE624A" w:rsidR="00555140" w:rsidRDefault="00555140" w:rsidP="00917E8E">
      <w:pPr>
        <w:pStyle w:val="ListParagraph"/>
        <w:numPr>
          <w:ilvl w:val="0"/>
          <w:numId w:val="15"/>
        </w:numPr>
        <w:rPr>
          <w:rFonts w:ascii="Times New Roman" w:hAnsi="Times New Roman"/>
        </w:rPr>
      </w:pPr>
      <w:r>
        <w:rPr>
          <w:rFonts w:ascii="Times New Roman" w:hAnsi="Times New Roman"/>
        </w:rPr>
        <w:t>Scanning Documents</w:t>
      </w:r>
    </w:p>
    <w:p w14:paraId="24E50280" w14:textId="77777777" w:rsidR="00917E8E" w:rsidRPr="00372413" w:rsidRDefault="00917E8E" w:rsidP="00555140">
      <w:pPr>
        <w:rPr>
          <w:rFonts w:ascii="Times New Roman" w:hAnsi="Times New Roman" w:cs="Times New Roman"/>
          <w:sz w:val="22"/>
          <w:szCs w:val="22"/>
        </w:rPr>
      </w:pPr>
    </w:p>
    <w:p w14:paraId="371D682E" w14:textId="43F53D89" w:rsidR="00886B8C" w:rsidRPr="00372413" w:rsidRDefault="00886B8C" w:rsidP="00886B8C">
      <w:pPr>
        <w:rPr>
          <w:rFonts w:ascii="Times New Roman" w:hAnsi="Times New Roman" w:cs="Times New Roman"/>
          <w:b/>
          <w:color w:val="8AB833" w:themeColor="accent2"/>
          <w:sz w:val="22"/>
          <w:szCs w:val="22"/>
        </w:rPr>
      </w:pPr>
      <w:bookmarkStart w:id="7" w:name="Resources"/>
      <w:r w:rsidRPr="00372413">
        <w:rPr>
          <w:rFonts w:ascii="Times New Roman" w:hAnsi="Times New Roman" w:cs="Times New Roman"/>
          <w:b/>
          <w:color w:val="8AB833" w:themeColor="accent2"/>
          <w:sz w:val="22"/>
          <w:szCs w:val="22"/>
        </w:rPr>
        <w:lastRenderedPageBreak/>
        <w:t>RESOURCES</w:t>
      </w:r>
      <w:bookmarkEnd w:id="7"/>
      <w:r w:rsidR="00362A21" w:rsidRPr="00372413">
        <w:rPr>
          <w:rFonts w:ascii="Times New Roman" w:hAnsi="Times New Roman" w:cs="Times New Roman"/>
          <w:b/>
          <w:color w:val="8AB833" w:themeColor="accent2"/>
          <w:sz w:val="22"/>
          <w:szCs w:val="22"/>
        </w:rPr>
        <w:br/>
      </w:r>
      <w:r w:rsidRPr="00372413">
        <w:rPr>
          <w:rFonts w:ascii="Times New Roman" w:hAnsi="Times New Roman" w:cs="Times New Roman"/>
          <w:sz w:val="22"/>
          <w:szCs w:val="22"/>
        </w:rPr>
        <w:t xml:space="preserve">Links to Academic Support Services, such as Office of Disability Accommodation, Counseling and Testing Services, UNT Libraries, Online Tutoring, UNT Writing Lab and Math Tutor Lab can be located within Blackboard Learn on the “Academic Support” tab. </w:t>
      </w:r>
    </w:p>
    <w:p w14:paraId="7E3274CA" w14:textId="77777777" w:rsidR="00886B8C" w:rsidRPr="00372413" w:rsidRDefault="00886B8C" w:rsidP="00886B8C">
      <w:pPr>
        <w:numPr>
          <w:ilvl w:val="0"/>
          <w:numId w:val="15"/>
        </w:numPr>
        <w:rPr>
          <w:rFonts w:ascii="Times New Roman" w:hAnsi="Times New Roman" w:cs="Times New Roman"/>
          <w:sz w:val="22"/>
          <w:szCs w:val="22"/>
        </w:rPr>
      </w:pPr>
      <w:r w:rsidRPr="00372413">
        <w:rPr>
          <w:rFonts w:ascii="Times New Roman" w:hAnsi="Times New Roman" w:cs="Times New Roman"/>
          <w:sz w:val="22"/>
          <w:szCs w:val="22"/>
        </w:rPr>
        <w:t xml:space="preserve">UNT Portal: </w:t>
      </w:r>
      <w:hyperlink r:id="rId24" w:history="1">
        <w:r w:rsidRPr="00372413">
          <w:rPr>
            <w:rStyle w:val="Hyperlink"/>
            <w:rFonts w:ascii="Times New Roman" w:hAnsi="Times New Roman" w:cs="Times New Roman"/>
            <w:sz w:val="22"/>
            <w:szCs w:val="22"/>
          </w:rPr>
          <w:t>http://my.unt.edu</w:t>
        </w:r>
      </w:hyperlink>
    </w:p>
    <w:p w14:paraId="70B75F8B" w14:textId="77777777" w:rsidR="00886B8C" w:rsidRPr="00372413" w:rsidRDefault="00886B8C" w:rsidP="00886B8C">
      <w:pPr>
        <w:numPr>
          <w:ilvl w:val="0"/>
          <w:numId w:val="15"/>
        </w:numPr>
        <w:rPr>
          <w:rFonts w:ascii="Times New Roman" w:hAnsi="Times New Roman" w:cs="Times New Roman"/>
          <w:sz w:val="22"/>
          <w:szCs w:val="22"/>
        </w:rPr>
      </w:pPr>
      <w:r w:rsidRPr="00372413">
        <w:rPr>
          <w:rFonts w:ascii="Times New Roman" w:hAnsi="Times New Roman" w:cs="Times New Roman"/>
          <w:sz w:val="22"/>
          <w:szCs w:val="22"/>
        </w:rPr>
        <w:t xml:space="preserve">UNT Blackboard Learn Student Resources: Technical Support: </w:t>
      </w:r>
      <w:hyperlink r:id="rId25" w:history="1">
        <w:r w:rsidRPr="00372413">
          <w:rPr>
            <w:rStyle w:val="Hyperlink"/>
            <w:rFonts w:ascii="Times New Roman" w:hAnsi="Times New Roman" w:cs="Times New Roman"/>
            <w:sz w:val="22"/>
            <w:szCs w:val="22"/>
          </w:rPr>
          <w:t>http://www.unt.edu/helpdesk/</w:t>
        </w:r>
      </w:hyperlink>
    </w:p>
    <w:p w14:paraId="45D94292" w14:textId="77777777" w:rsidR="00886B8C" w:rsidRPr="00372413" w:rsidRDefault="00886B8C" w:rsidP="00886B8C">
      <w:pPr>
        <w:numPr>
          <w:ilvl w:val="0"/>
          <w:numId w:val="15"/>
        </w:numPr>
        <w:rPr>
          <w:rFonts w:ascii="Times New Roman" w:hAnsi="Times New Roman" w:cs="Times New Roman"/>
          <w:sz w:val="22"/>
          <w:szCs w:val="22"/>
        </w:rPr>
      </w:pPr>
      <w:r w:rsidRPr="00372413">
        <w:rPr>
          <w:rFonts w:ascii="Times New Roman" w:hAnsi="Times New Roman" w:cs="Times New Roman"/>
          <w:sz w:val="22"/>
          <w:szCs w:val="22"/>
        </w:rPr>
        <w:t xml:space="preserve">UNT Library Information for Off-Campus Users: </w:t>
      </w:r>
      <w:r w:rsidRPr="00372413">
        <w:rPr>
          <w:rFonts w:ascii="Times New Roman" w:hAnsi="Times New Roman" w:cs="Times New Roman"/>
          <w:sz w:val="22"/>
          <w:szCs w:val="22"/>
          <w:highlight w:val="red"/>
        </w:rPr>
        <w:br/>
      </w:r>
      <w:hyperlink r:id="rId26" w:history="1">
        <w:r w:rsidRPr="00372413">
          <w:rPr>
            <w:rStyle w:val="Hyperlink"/>
            <w:rFonts w:ascii="Times New Roman" w:hAnsi="Times New Roman" w:cs="Times New Roman"/>
            <w:sz w:val="22"/>
            <w:szCs w:val="22"/>
          </w:rPr>
          <w:t>http://www.library.unt.edu/services/facilities-and-systems/campus-access</w:t>
        </w:r>
      </w:hyperlink>
      <w:r w:rsidRPr="00372413">
        <w:rPr>
          <w:rFonts w:ascii="Times New Roman" w:hAnsi="Times New Roman" w:cs="Times New Roman"/>
          <w:sz w:val="22"/>
          <w:szCs w:val="22"/>
        </w:rPr>
        <w:t xml:space="preserve"> </w:t>
      </w:r>
    </w:p>
    <w:p w14:paraId="3ADBA43F" w14:textId="77777777" w:rsidR="00886B8C" w:rsidRPr="00372413" w:rsidRDefault="00886B8C" w:rsidP="00886B8C">
      <w:pPr>
        <w:numPr>
          <w:ilvl w:val="0"/>
          <w:numId w:val="15"/>
        </w:numPr>
        <w:rPr>
          <w:rFonts w:ascii="Times New Roman" w:hAnsi="Times New Roman" w:cs="Times New Roman"/>
          <w:sz w:val="22"/>
          <w:szCs w:val="22"/>
        </w:rPr>
      </w:pPr>
      <w:r w:rsidRPr="00372413">
        <w:rPr>
          <w:rFonts w:ascii="Times New Roman" w:hAnsi="Times New Roman" w:cs="Times New Roman"/>
          <w:sz w:val="22"/>
          <w:szCs w:val="22"/>
        </w:rPr>
        <w:t xml:space="preserve">UNT Computing and Information Technology Center: </w:t>
      </w:r>
      <w:r w:rsidRPr="00372413">
        <w:rPr>
          <w:rFonts w:ascii="Times New Roman" w:hAnsi="Times New Roman" w:cs="Times New Roman"/>
          <w:sz w:val="22"/>
          <w:szCs w:val="22"/>
        </w:rPr>
        <w:br/>
      </w:r>
      <w:hyperlink r:id="rId27" w:history="1">
        <w:r w:rsidRPr="00372413">
          <w:rPr>
            <w:rStyle w:val="Hyperlink"/>
            <w:rFonts w:ascii="Times New Roman" w:hAnsi="Times New Roman" w:cs="Times New Roman"/>
            <w:sz w:val="22"/>
            <w:szCs w:val="22"/>
          </w:rPr>
          <w:t>http://citc.unt.edu/services-solutions/students</w:t>
        </w:r>
      </w:hyperlink>
    </w:p>
    <w:p w14:paraId="1738CA20" w14:textId="77777777" w:rsidR="00886B8C" w:rsidRPr="00372413" w:rsidRDefault="00886B8C" w:rsidP="00886B8C">
      <w:pPr>
        <w:numPr>
          <w:ilvl w:val="0"/>
          <w:numId w:val="15"/>
        </w:numPr>
        <w:rPr>
          <w:rFonts w:ascii="Times New Roman" w:hAnsi="Times New Roman" w:cs="Times New Roman"/>
          <w:sz w:val="22"/>
          <w:szCs w:val="22"/>
        </w:rPr>
      </w:pPr>
      <w:r w:rsidRPr="00372413">
        <w:rPr>
          <w:rFonts w:ascii="Times New Roman" w:hAnsi="Times New Roman" w:cs="Times New Roman"/>
          <w:sz w:val="22"/>
          <w:szCs w:val="22"/>
        </w:rPr>
        <w:t xml:space="preserve">UNT Academic Resources for Students:  </w:t>
      </w:r>
      <w:hyperlink r:id="rId28" w:history="1">
        <w:r w:rsidRPr="00372413">
          <w:rPr>
            <w:rStyle w:val="Hyperlink"/>
            <w:rFonts w:ascii="Times New Roman" w:hAnsi="Times New Roman" w:cs="Times New Roman"/>
            <w:sz w:val="22"/>
            <w:szCs w:val="22"/>
          </w:rPr>
          <w:t>http://www.unt.edu/academics.htm</w:t>
        </w:r>
      </w:hyperlink>
      <w:r w:rsidRPr="00372413">
        <w:rPr>
          <w:rFonts w:ascii="Times New Roman" w:hAnsi="Times New Roman" w:cs="Times New Roman"/>
          <w:sz w:val="22"/>
          <w:szCs w:val="22"/>
        </w:rPr>
        <w:t xml:space="preserve"> </w:t>
      </w:r>
    </w:p>
    <w:p w14:paraId="78AEDACE" w14:textId="77777777" w:rsidR="00886B8C" w:rsidRPr="00372413" w:rsidRDefault="00886B8C" w:rsidP="00886B8C">
      <w:pPr>
        <w:numPr>
          <w:ilvl w:val="0"/>
          <w:numId w:val="15"/>
        </w:numPr>
        <w:rPr>
          <w:rFonts w:ascii="Times New Roman" w:hAnsi="Times New Roman" w:cs="Times New Roman"/>
          <w:sz w:val="22"/>
          <w:szCs w:val="22"/>
        </w:rPr>
      </w:pPr>
      <w:r w:rsidRPr="00372413">
        <w:rPr>
          <w:rFonts w:ascii="Times New Roman" w:hAnsi="Times New Roman" w:cs="Times New Roman"/>
          <w:sz w:val="22"/>
          <w:szCs w:val="22"/>
        </w:rPr>
        <w:t xml:space="preserve">Computer Labs: </w:t>
      </w:r>
      <w:r w:rsidRPr="00372413">
        <w:rPr>
          <w:rFonts w:ascii="Times New Roman" w:hAnsi="Times New Roman" w:cs="Times New Roman"/>
          <w:i/>
          <w:sz w:val="22"/>
          <w:szCs w:val="22"/>
        </w:rPr>
        <w:t>[provide information if departmental labs are available for use to students</w:t>
      </w:r>
      <w:r w:rsidRPr="00372413">
        <w:rPr>
          <w:rFonts w:ascii="Times New Roman" w:hAnsi="Times New Roman" w:cs="Times New Roman"/>
          <w:sz w:val="22"/>
          <w:szCs w:val="22"/>
        </w:rPr>
        <w:t xml:space="preserve">]. General access computer lab information (including locations and hours of operation) can be located at: </w:t>
      </w:r>
      <w:hyperlink r:id="rId29" w:history="1">
        <w:r w:rsidRPr="00372413">
          <w:rPr>
            <w:rStyle w:val="Hyperlink"/>
            <w:rFonts w:ascii="Times New Roman" w:hAnsi="Times New Roman" w:cs="Times New Roman"/>
            <w:sz w:val="22"/>
            <w:szCs w:val="22"/>
          </w:rPr>
          <w:t>http://www.gacl.unt.edu/</w:t>
        </w:r>
      </w:hyperlink>
    </w:p>
    <w:p w14:paraId="670CFEFA" w14:textId="2DB4B72D" w:rsidR="00886B8C" w:rsidRPr="00372413" w:rsidRDefault="00886B8C" w:rsidP="00886B8C">
      <w:pPr>
        <w:rPr>
          <w:rFonts w:ascii="Times New Roman" w:hAnsi="Times New Roman" w:cs="Times New Roman"/>
          <w:sz w:val="22"/>
          <w:szCs w:val="22"/>
        </w:rPr>
      </w:pPr>
      <w:r w:rsidRPr="00372413">
        <w:rPr>
          <w:rFonts w:ascii="Times New Roman" w:hAnsi="Times New Roman" w:cs="Times New Roman"/>
          <w:b/>
          <w:color w:val="8AB833" w:themeColor="accent2"/>
          <w:sz w:val="22"/>
          <w:szCs w:val="22"/>
        </w:rPr>
        <w:t>Student Technical Support</w:t>
      </w:r>
      <w:r w:rsidRPr="00372413">
        <w:rPr>
          <w:rFonts w:ascii="Times New Roman" w:hAnsi="Times New Roman" w:cs="Times New Roman"/>
          <w:b/>
          <w:color w:val="8AB833" w:themeColor="accent2"/>
          <w:sz w:val="22"/>
          <w:szCs w:val="22"/>
        </w:rPr>
        <w:br/>
      </w:r>
      <w:r w:rsidRPr="00372413">
        <w:rPr>
          <w:rFonts w:ascii="Times New Roman" w:hAnsi="Times New Roman" w:cs="Times New Roman"/>
          <w:sz w:val="22"/>
          <w:szCs w:val="22"/>
        </w:rPr>
        <w:t xml:space="preserve">The University of North Texas provides student technical support in the use of Blackboard and supported resources. The student help desk may be reached at: </w:t>
      </w:r>
      <w:r w:rsidRPr="00372413">
        <w:rPr>
          <w:rFonts w:ascii="Times New Roman" w:hAnsi="Times New Roman" w:cs="Times New Roman"/>
          <w:sz w:val="22"/>
          <w:szCs w:val="22"/>
        </w:rPr>
        <w:br/>
        <w:t xml:space="preserve">Email: </w:t>
      </w:r>
      <w:hyperlink r:id="rId30" w:history="1">
        <w:r w:rsidRPr="00372413">
          <w:rPr>
            <w:rStyle w:val="Hyperlink"/>
            <w:rFonts w:ascii="Times New Roman" w:hAnsi="Times New Roman" w:cs="Times New Roman"/>
            <w:sz w:val="22"/>
            <w:szCs w:val="22"/>
          </w:rPr>
          <w:t>helpdesk@unt.edu</w:t>
        </w:r>
      </w:hyperlink>
      <w:r w:rsidR="00362A21" w:rsidRPr="00372413">
        <w:rPr>
          <w:rFonts w:ascii="Times New Roman" w:hAnsi="Times New Roman" w:cs="Times New Roman"/>
          <w:sz w:val="22"/>
          <w:szCs w:val="22"/>
        </w:rPr>
        <w:t xml:space="preserve"> Phone: 940.565-2324 </w:t>
      </w:r>
      <w:r w:rsidRPr="00372413">
        <w:rPr>
          <w:rFonts w:ascii="Times New Roman" w:hAnsi="Times New Roman" w:cs="Times New Roman"/>
          <w:sz w:val="22"/>
          <w:szCs w:val="22"/>
        </w:rPr>
        <w:t>In Person: Sage Hall, Room 130</w:t>
      </w:r>
    </w:p>
    <w:p w14:paraId="789EBD9E" w14:textId="77777777" w:rsidR="00886B8C" w:rsidRPr="00372413" w:rsidRDefault="00886B8C" w:rsidP="00886B8C">
      <w:pPr>
        <w:rPr>
          <w:rFonts w:ascii="Times New Roman" w:hAnsi="Times New Roman" w:cs="Times New Roman"/>
          <w:sz w:val="22"/>
          <w:szCs w:val="22"/>
        </w:rPr>
      </w:pPr>
      <w:r w:rsidRPr="00372413">
        <w:rPr>
          <w:rFonts w:ascii="Times New Roman" w:hAnsi="Times New Roman" w:cs="Times New Roman"/>
          <w:sz w:val="22"/>
          <w:szCs w:val="22"/>
        </w:rPr>
        <w:t>Regular hours are maintained to provide support to students. Please refer to the website (</w:t>
      </w:r>
      <w:hyperlink r:id="rId31" w:history="1">
        <w:r w:rsidRPr="00372413">
          <w:rPr>
            <w:rStyle w:val="Hyperlink"/>
            <w:rFonts w:ascii="Times New Roman" w:hAnsi="Times New Roman" w:cs="Times New Roman"/>
            <w:sz w:val="22"/>
            <w:szCs w:val="22"/>
          </w:rPr>
          <w:t>http://www.unt.edu/helpdesk/hours.htm</w:t>
        </w:r>
      </w:hyperlink>
      <w:r w:rsidRPr="00372413">
        <w:rPr>
          <w:rFonts w:ascii="Times New Roman" w:hAnsi="Times New Roman" w:cs="Times New Roman"/>
          <w:sz w:val="22"/>
          <w:szCs w:val="22"/>
        </w:rPr>
        <w:t xml:space="preserve">) for updated hours. </w:t>
      </w:r>
    </w:p>
    <w:p w14:paraId="53B1B3DC" w14:textId="007D0ACE" w:rsidR="00886B8C" w:rsidRPr="00372413" w:rsidRDefault="00886B8C" w:rsidP="00372413">
      <w:pPr>
        <w:rPr>
          <w:rFonts w:ascii="Times New Roman" w:hAnsi="Times New Roman" w:cs="Times New Roman"/>
          <w:b/>
          <w:sz w:val="22"/>
          <w:szCs w:val="22"/>
        </w:rPr>
      </w:pPr>
      <w:r w:rsidRPr="00372413">
        <w:rPr>
          <w:rFonts w:ascii="Times New Roman" w:hAnsi="Times New Roman" w:cs="Times New Roman"/>
          <w:b/>
          <w:color w:val="8AB833" w:themeColor="accent2"/>
          <w:sz w:val="22"/>
          <w:szCs w:val="22"/>
        </w:rPr>
        <w:t>Student Support Services</w:t>
      </w:r>
      <w:r w:rsidRPr="00372413">
        <w:rPr>
          <w:rFonts w:ascii="Times New Roman" w:hAnsi="Times New Roman" w:cs="Times New Roman"/>
          <w:b/>
          <w:color w:val="8AB833" w:themeColor="accent2"/>
          <w:sz w:val="22"/>
          <w:szCs w:val="22"/>
        </w:rPr>
        <w:br/>
      </w:r>
      <w:r w:rsidRPr="00372413">
        <w:rPr>
          <w:rFonts w:ascii="Times New Roman" w:hAnsi="Times New Roman" w:cs="Times New Roman"/>
          <w:sz w:val="22"/>
          <w:szCs w:val="22"/>
        </w:rPr>
        <w:t xml:space="preserve">Also known on at the University of North Texas campus as SSS. All activities and services provided by SSS are intended to help students progress through their degree to an </w:t>
      </w:r>
      <w:r w:rsidRPr="00372413">
        <w:rPr>
          <w:rFonts w:ascii="Times New Roman" w:hAnsi="Times New Roman" w:cs="Times New Roman"/>
          <w:i/>
          <w:sz w:val="22"/>
          <w:szCs w:val="22"/>
        </w:rPr>
        <w:t>on-time graduation</w:t>
      </w:r>
      <w:r w:rsidRPr="00372413">
        <w:rPr>
          <w:rFonts w:ascii="Times New Roman" w:hAnsi="Times New Roman" w:cs="Times New Roman"/>
          <w:sz w:val="22"/>
          <w:szCs w:val="22"/>
        </w:rPr>
        <w:t>.  Please refer to the website (</w:t>
      </w:r>
      <w:hyperlink r:id="rId32" w:history="1">
        <w:r w:rsidRPr="00372413">
          <w:rPr>
            <w:rStyle w:val="Hyperlink"/>
            <w:rFonts w:ascii="Times New Roman" w:hAnsi="Times New Roman" w:cs="Times New Roman"/>
            <w:sz w:val="22"/>
            <w:szCs w:val="22"/>
          </w:rPr>
          <w:t>https://trio.unt.edu/sss</w:t>
        </w:r>
      </w:hyperlink>
      <w:r w:rsidRPr="00372413">
        <w:rPr>
          <w:rFonts w:ascii="Times New Roman" w:hAnsi="Times New Roman" w:cs="Times New Roman"/>
          <w:sz w:val="22"/>
          <w:szCs w:val="22"/>
        </w:rPr>
        <w:t xml:space="preserve">) for detailed list of services. </w:t>
      </w:r>
    </w:p>
    <w:p w14:paraId="67FAFA9D" w14:textId="77777777" w:rsidR="00B9742F" w:rsidRDefault="00B9742F">
      <w:pPr>
        <w:rPr>
          <w:rFonts w:ascii="Times New Roman" w:hAnsi="Times New Roman" w:cs="Times New Roman"/>
          <w:sz w:val="22"/>
          <w:szCs w:val="22"/>
        </w:rPr>
      </w:pPr>
      <w:r>
        <w:rPr>
          <w:rFonts w:ascii="Times New Roman" w:hAnsi="Times New Roman" w:cs="Times New Roman"/>
          <w:sz w:val="22"/>
          <w:szCs w:val="22"/>
        </w:rPr>
        <w:br w:type="page"/>
      </w:r>
    </w:p>
    <w:p w14:paraId="4585C555" w14:textId="0A36BFDF" w:rsidR="00AD7D48" w:rsidRPr="00773A56" w:rsidRDefault="00362A21" w:rsidP="00773A56">
      <w:pPr>
        <w:jc w:val="center"/>
        <w:rPr>
          <w:rFonts w:ascii="Times New Roman" w:hAnsi="Times New Roman" w:cs="Times New Roman"/>
          <w:b/>
          <w:sz w:val="24"/>
          <w:szCs w:val="22"/>
          <w:u w:val="single"/>
        </w:rPr>
      </w:pPr>
      <w:r w:rsidRPr="00773A56">
        <w:rPr>
          <w:rFonts w:ascii="Times New Roman" w:hAnsi="Times New Roman" w:cs="Times New Roman"/>
          <w:b/>
          <w:sz w:val="24"/>
          <w:szCs w:val="22"/>
          <w:u w:val="single"/>
        </w:rPr>
        <w:lastRenderedPageBreak/>
        <w:t>Course Schedule</w:t>
      </w:r>
    </w:p>
    <w:tbl>
      <w:tblPr>
        <w:tblStyle w:val="GridTable4-Accent21"/>
        <w:tblW w:w="0" w:type="auto"/>
        <w:tblLook w:val="04A0" w:firstRow="1" w:lastRow="0" w:firstColumn="1" w:lastColumn="0" w:noHBand="0" w:noVBand="1"/>
      </w:tblPr>
      <w:tblGrid>
        <w:gridCol w:w="2735"/>
        <w:gridCol w:w="1040"/>
        <w:gridCol w:w="4416"/>
        <w:gridCol w:w="2887"/>
      </w:tblGrid>
      <w:tr w:rsidR="00F102C3" w:rsidRPr="00372413" w14:paraId="49F70A2C" w14:textId="77777777" w:rsidTr="00F10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1D8CB674" w14:textId="3EE156EE" w:rsidR="00F102C3" w:rsidRPr="00773A56" w:rsidRDefault="00F102C3" w:rsidP="00D26B2F">
            <w:pPr>
              <w:jc w:val="center"/>
              <w:rPr>
                <w:rFonts w:ascii="Times New Roman" w:hAnsi="Times New Roman" w:cs="Times New Roman"/>
                <w:sz w:val="22"/>
              </w:rPr>
            </w:pPr>
            <w:r w:rsidRPr="00773A56">
              <w:rPr>
                <w:rFonts w:ascii="Times New Roman" w:hAnsi="Times New Roman" w:cs="Times New Roman"/>
                <w:sz w:val="22"/>
              </w:rPr>
              <w:t>Date</w:t>
            </w:r>
          </w:p>
        </w:tc>
        <w:tc>
          <w:tcPr>
            <w:tcW w:w="1040" w:type="dxa"/>
          </w:tcPr>
          <w:p w14:paraId="1E7F6A19" w14:textId="4C1D4A54" w:rsidR="00F102C3" w:rsidRPr="00773A56" w:rsidRDefault="00F102C3" w:rsidP="00D26B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Week</w:t>
            </w:r>
          </w:p>
        </w:tc>
        <w:tc>
          <w:tcPr>
            <w:tcW w:w="4416" w:type="dxa"/>
          </w:tcPr>
          <w:p w14:paraId="3A404287" w14:textId="44738343" w:rsidR="00F102C3" w:rsidRPr="00773A56" w:rsidRDefault="00F102C3" w:rsidP="00D26B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Topic</w:t>
            </w:r>
          </w:p>
        </w:tc>
        <w:tc>
          <w:tcPr>
            <w:tcW w:w="2887" w:type="dxa"/>
          </w:tcPr>
          <w:p w14:paraId="4E450C55" w14:textId="15B4EA65" w:rsidR="00F102C3" w:rsidRPr="00773A56" w:rsidRDefault="00F102C3" w:rsidP="00D26B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Assignments due</w:t>
            </w:r>
            <w:r w:rsidRPr="00773A56">
              <w:rPr>
                <w:rFonts w:ascii="Times New Roman" w:hAnsi="Times New Roman" w:cs="Times New Roman"/>
                <w:sz w:val="22"/>
              </w:rPr>
              <w:br/>
              <w:t>(by end of the week)</w:t>
            </w:r>
          </w:p>
        </w:tc>
      </w:tr>
      <w:tr w:rsidR="00F102C3" w:rsidRPr="00372413" w14:paraId="6C3FD169" w14:textId="77777777" w:rsidTr="00F1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254E060A" w14:textId="1CFC5CC3" w:rsidR="00F102C3" w:rsidRPr="00773A56" w:rsidRDefault="00372413" w:rsidP="00D26B2F">
            <w:pPr>
              <w:jc w:val="center"/>
              <w:rPr>
                <w:rFonts w:ascii="Times New Roman" w:hAnsi="Times New Roman" w:cs="Times New Roman"/>
                <w:sz w:val="22"/>
              </w:rPr>
            </w:pPr>
            <w:r w:rsidRPr="00773A56">
              <w:rPr>
                <w:rFonts w:ascii="Times New Roman" w:hAnsi="Times New Roman" w:cs="Times New Roman"/>
                <w:sz w:val="22"/>
              </w:rPr>
              <w:t>8/24</w:t>
            </w:r>
            <w:r w:rsidR="00F102C3" w:rsidRPr="00773A56">
              <w:rPr>
                <w:rFonts w:ascii="Times New Roman" w:hAnsi="Times New Roman" w:cs="Times New Roman"/>
                <w:sz w:val="22"/>
              </w:rPr>
              <w:t>/15</w:t>
            </w:r>
          </w:p>
        </w:tc>
        <w:tc>
          <w:tcPr>
            <w:tcW w:w="1040" w:type="dxa"/>
          </w:tcPr>
          <w:p w14:paraId="7C78EAEB" w14:textId="1AB958F3" w:rsidR="00F102C3" w:rsidRPr="00773A56" w:rsidRDefault="00F102C3" w:rsidP="00D26B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1</w:t>
            </w:r>
          </w:p>
        </w:tc>
        <w:tc>
          <w:tcPr>
            <w:tcW w:w="4416" w:type="dxa"/>
          </w:tcPr>
          <w:p w14:paraId="3D4A6F1F" w14:textId="514DB3E8" w:rsidR="00F102C3" w:rsidRPr="00773A56" w:rsidRDefault="00F102C3" w:rsidP="007604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 xml:space="preserve">Intro to course: </w:t>
            </w:r>
            <w:r w:rsidRPr="00773A56">
              <w:rPr>
                <w:rFonts w:ascii="Times New Roman" w:hAnsi="Times New Roman" w:cs="Times New Roman"/>
                <w:sz w:val="22"/>
              </w:rPr>
              <w:br/>
            </w:r>
          </w:p>
        </w:tc>
        <w:tc>
          <w:tcPr>
            <w:tcW w:w="2887" w:type="dxa"/>
          </w:tcPr>
          <w:p w14:paraId="43F73A84" w14:textId="117B37C9" w:rsidR="00773A56" w:rsidRDefault="002B0A99" w:rsidP="007604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hAnsi="Times New Roman" w:cs="Times New Roman"/>
                <w:b/>
                <w:sz w:val="22"/>
              </w:rPr>
              <w:t>Form groups of 6</w:t>
            </w:r>
            <w:r w:rsidR="00D067D8">
              <w:rPr>
                <w:rFonts w:ascii="Times New Roman" w:hAnsi="Times New Roman" w:cs="Times New Roman"/>
                <w:b/>
                <w:sz w:val="22"/>
              </w:rPr>
              <w:t xml:space="preserve"> students</w:t>
            </w:r>
          </w:p>
          <w:p w14:paraId="6B95C8A8" w14:textId="7E8CBFED" w:rsidR="00527E7B" w:rsidRPr="00773A56" w:rsidRDefault="00527E7B" w:rsidP="007604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hAnsi="Times New Roman" w:cs="Times New Roman"/>
                <w:b/>
                <w:sz w:val="22"/>
              </w:rPr>
              <w:t>Discussion Board 1</w:t>
            </w:r>
          </w:p>
        </w:tc>
      </w:tr>
      <w:tr w:rsidR="00F102C3" w:rsidRPr="00372413" w14:paraId="30F80AC1" w14:textId="77777777" w:rsidTr="00F102C3">
        <w:tc>
          <w:tcPr>
            <w:cnfStyle w:val="001000000000" w:firstRow="0" w:lastRow="0" w:firstColumn="1" w:lastColumn="0" w:oddVBand="0" w:evenVBand="0" w:oddHBand="0" w:evenHBand="0" w:firstRowFirstColumn="0" w:firstRowLastColumn="0" w:lastRowFirstColumn="0" w:lastRowLastColumn="0"/>
            <w:tcW w:w="2735" w:type="dxa"/>
          </w:tcPr>
          <w:p w14:paraId="67519710" w14:textId="7117FD4A" w:rsidR="00F102C3" w:rsidRPr="00773A56" w:rsidRDefault="00372413" w:rsidP="00D26B2F">
            <w:pPr>
              <w:jc w:val="center"/>
              <w:rPr>
                <w:rFonts w:ascii="Times New Roman" w:hAnsi="Times New Roman" w:cs="Times New Roman"/>
                <w:sz w:val="22"/>
              </w:rPr>
            </w:pPr>
            <w:r w:rsidRPr="00773A56">
              <w:rPr>
                <w:rFonts w:ascii="Times New Roman" w:hAnsi="Times New Roman" w:cs="Times New Roman"/>
                <w:sz w:val="22"/>
              </w:rPr>
              <w:t>8/31</w:t>
            </w:r>
            <w:r w:rsidR="00F102C3" w:rsidRPr="00773A56">
              <w:rPr>
                <w:rFonts w:ascii="Times New Roman" w:hAnsi="Times New Roman" w:cs="Times New Roman"/>
                <w:sz w:val="22"/>
              </w:rPr>
              <w:t>/15</w:t>
            </w:r>
          </w:p>
        </w:tc>
        <w:tc>
          <w:tcPr>
            <w:tcW w:w="1040" w:type="dxa"/>
          </w:tcPr>
          <w:p w14:paraId="3677911F" w14:textId="53963359" w:rsidR="00F102C3" w:rsidRPr="00773A56" w:rsidRDefault="00F102C3" w:rsidP="00D26B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2</w:t>
            </w:r>
          </w:p>
        </w:tc>
        <w:tc>
          <w:tcPr>
            <w:tcW w:w="4416" w:type="dxa"/>
          </w:tcPr>
          <w:p w14:paraId="401D2CA2" w14:textId="040E4927" w:rsidR="00F102C3" w:rsidRPr="00773A56" w:rsidRDefault="00200C71" w:rsidP="00D26B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Building Rapport</w:t>
            </w:r>
            <w:r w:rsidR="00FE21D9" w:rsidRPr="00773A56">
              <w:rPr>
                <w:rFonts w:ascii="Times New Roman" w:hAnsi="Times New Roman" w:cs="Times New Roman"/>
                <w:sz w:val="22"/>
              </w:rPr>
              <w:br/>
            </w:r>
          </w:p>
        </w:tc>
        <w:tc>
          <w:tcPr>
            <w:tcW w:w="2887" w:type="dxa"/>
          </w:tcPr>
          <w:p w14:paraId="3A462B4D" w14:textId="1721BED0" w:rsidR="00F102C3" w:rsidRPr="00773A56" w:rsidRDefault="00A568A0" w:rsidP="00773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u w:val="single"/>
              </w:rPr>
            </w:pPr>
            <w:r w:rsidRPr="00773A56">
              <w:rPr>
                <w:rFonts w:ascii="Times New Roman" w:hAnsi="Times New Roman" w:cs="Times New Roman"/>
                <w:sz w:val="22"/>
                <w:u w:val="single"/>
              </w:rPr>
              <w:br/>
            </w:r>
          </w:p>
        </w:tc>
      </w:tr>
      <w:tr w:rsidR="00F102C3" w:rsidRPr="00372413" w14:paraId="6489779F" w14:textId="77777777" w:rsidTr="00F1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36C16987" w14:textId="1B86E779" w:rsidR="00F102C3" w:rsidRPr="00773A56" w:rsidRDefault="00372413" w:rsidP="00F14355">
            <w:pPr>
              <w:jc w:val="center"/>
              <w:rPr>
                <w:rFonts w:ascii="Times New Roman" w:hAnsi="Times New Roman" w:cs="Times New Roman"/>
                <w:sz w:val="22"/>
              </w:rPr>
            </w:pPr>
            <w:r w:rsidRPr="00773A56">
              <w:rPr>
                <w:rFonts w:ascii="Times New Roman" w:hAnsi="Times New Roman" w:cs="Times New Roman"/>
                <w:sz w:val="22"/>
              </w:rPr>
              <w:t>9/7</w:t>
            </w:r>
            <w:r w:rsidR="00F102C3" w:rsidRPr="00773A56">
              <w:rPr>
                <w:rFonts w:ascii="Times New Roman" w:hAnsi="Times New Roman" w:cs="Times New Roman"/>
                <w:sz w:val="22"/>
              </w:rPr>
              <w:t>/15</w:t>
            </w:r>
          </w:p>
        </w:tc>
        <w:tc>
          <w:tcPr>
            <w:tcW w:w="1040" w:type="dxa"/>
          </w:tcPr>
          <w:p w14:paraId="42C64C86" w14:textId="443CCBB4" w:rsidR="00F102C3" w:rsidRPr="00773A56" w:rsidRDefault="00F102C3" w:rsidP="00F143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3</w:t>
            </w:r>
          </w:p>
        </w:tc>
        <w:tc>
          <w:tcPr>
            <w:tcW w:w="4416" w:type="dxa"/>
          </w:tcPr>
          <w:p w14:paraId="34FA2A99" w14:textId="27B4204D" w:rsidR="00F102C3" w:rsidRPr="00773A56" w:rsidRDefault="00200C71" w:rsidP="00FE21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Assessment of Substance Use Disorder</w:t>
            </w:r>
          </w:p>
        </w:tc>
        <w:tc>
          <w:tcPr>
            <w:tcW w:w="2887" w:type="dxa"/>
          </w:tcPr>
          <w:p w14:paraId="405CE6AF" w14:textId="05FF177E" w:rsidR="00FE21D9" w:rsidRPr="00773A56" w:rsidRDefault="00527E7B" w:rsidP="00F143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hAnsi="Times New Roman" w:cs="Times New Roman"/>
                <w:b/>
                <w:sz w:val="22"/>
              </w:rPr>
              <w:t>Discussion Board 2</w:t>
            </w:r>
          </w:p>
          <w:p w14:paraId="7C40FF27" w14:textId="485DB359" w:rsidR="00773A56" w:rsidRPr="00773A56" w:rsidRDefault="00773A56" w:rsidP="00F143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102C3" w:rsidRPr="00372413" w14:paraId="40778002" w14:textId="77777777" w:rsidTr="00F102C3">
        <w:tc>
          <w:tcPr>
            <w:cnfStyle w:val="001000000000" w:firstRow="0" w:lastRow="0" w:firstColumn="1" w:lastColumn="0" w:oddVBand="0" w:evenVBand="0" w:oddHBand="0" w:evenHBand="0" w:firstRowFirstColumn="0" w:firstRowLastColumn="0" w:lastRowFirstColumn="0" w:lastRowLastColumn="0"/>
            <w:tcW w:w="2735" w:type="dxa"/>
          </w:tcPr>
          <w:p w14:paraId="08BF03BA" w14:textId="18A445A5" w:rsidR="00F102C3" w:rsidRPr="00773A56" w:rsidRDefault="00372413" w:rsidP="00F102C3">
            <w:pPr>
              <w:jc w:val="center"/>
              <w:rPr>
                <w:rFonts w:ascii="Times New Roman" w:hAnsi="Times New Roman" w:cs="Times New Roman"/>
                <w:sz w:val="22"/>
              </w:rPr>
            </w:pPr>
            <w:r w:rsidRPr="00773A56">
              <w:rPr>
                <w:rFonts w:ascii="Times New Roman" w:hAnsi="Times New Roman" w:cs="Times New Roman"/>
                <w:sz w:val="22"/>
              </w:rPr>
              <w:t>9/14</w:t>
            </w:r>
            <w:r w:rsidR="00F102C3" w:rsidRPr="00773A56">
              <w:rPr>
                <w:rFonts w:ascii="Times New Roman" w:hAnsi="Times New Roman" w:cs="Times New Roman"/>
                <w:sz w:val="22"/>
              </w:rPr>
              <w:t>/15</w:t>
            </w:r>
          </w:p>
        </w:tc>
        <w:tc>
          <w:tcPr>
            <w:tcW w:w="1040" w:type="dxa"/>
          </w:tcPr>
          <w:p w14:paraId="5E676273" w14:textId="6B5F8138" w:rsidR="00F102C3" w:rsidRPr="00773A56" w:rsidRDefault="00F102C3"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4</w:t>
            </w:r>
          </w:p>
        </w:tc>
        <w:tc>
          <w:tcPr>
            <w:tcW w:w="4416" w:type="dxa"/>
          </w:tcPr>
          <w:p w14:paraId="22FEBECE" w14:textId="3F17C82D" w:rsidR="00F102C3" w:rsidRPr="00773A56" w:rsidRDefault="00200C71" w:rsidP="007604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Healthy Living</w:t>
            </w:r>
            <w:r w:rsidR="002B0A99">
              <w:rPr>
                <w:rFonts w:ascii="Times New Roman" w:hAnsi="Times New Roman" w:cs="Times New Roman"/>
                <w:sz w:val="22"/>
              </w:rPr>
              <w:br/>
            </w:r>
          </w:p>
        </w:tc>
        <w:tc>
          <w:tcPr>
            <w:tcW w:w="2887" w:type="dxa"/>
          </w:tcPr>
          <w:p w14:paraId="21EA9C36" w14:textId="58812022" w:rsidR="00F102C3" w:rsidRPr="00527E7B" w:rsidRDefault="00527E7B" w:rsidP="007604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527E7B">
              <w:rPr>
                <w:rFonts w:ascii="Times New Roman" w:hAnsi="Times New Roman" w:cs="Times New Roman"/>
                <w:sz w:val="22"/>
              </w:rPr>
              <w:t>Assessment of Health</w:t>
            </w:r>
          </w:p>
        </w:tc>
      </w:tr>
      <w:tr w:rsidR="00F102C3" w:rsidRPr="00372413" w14:paraId="168B4E34" w14:textId="77777777" w:rsidTr="00F1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4376B600" w14:textId="212D7C47" w:rsidR="00F102C3" w:rsidRPr="00773A56" w:rsidRDefault="00372413" w:rsidP="00F102C3">
            <w:pPr>
              <w:jc w:val="center"/>
              <w:rPr>
                <w:rFonts w:ascii="Times New Roman" w:hAnsi="Times New Roman" w:cs="Times New Roman"/>
                <w:sz w:val="22"/>
              </w:rPr>
            </w:pPr>
            <w:r w:rsidRPr="00773A56">
              <w:rPr>
                <w:rFonts w:ascii="Times New Roman" w:hAnsi="Times New Roman" w:cs="Times New Roman"/>
                <w:sz w:val="22"/>
              </w:rPr>
              <w:t>9/21/</w:t>
            </w:r>
            <w:r w:rsidR="00F102C3" w:rsidRPr="00773A56">
              <w:rPr>
                <w:rFonts w:ascii="Times New Roman" w:hAnsi="Times New Roman" w:cs="Times New Roman"/>
                <w:sz w:val="22"/>
              </w:rPr>
              <w:t>15</w:t>
            </w:r>
          </w:p>
        </w:tc>
        <w:tc>
          <w:tcPr>
            <w:tcW w:w="1040" w:type="dxa"/>
          </w:tcPr>
          <w:p w14:paraId="7C6E354D" w14:textId="49ED3076" w:rsidR="00F102C3" w:rsidRPr="00773A56" w:rsidRDefault="00F102C3"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5</w:t>
            </w:r>
          </w:p>
        </w:tc>
        <w:tc>
          <w:tcPr>
            <w:tcW w:w="4416" w:type="dxa"/>
          </w:tcPr>
          <w:p w14:paraId="3C30FFB5" w14:textId="0E673BFE" w:rsidR="00F102C3" w:rsidRPr="00773A56" w:rsidRDefault="00200C71"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SASSI</w:t>
            </w:r>
            <w:r w:rsidR="002B0A99">
              <w:rPr>
                <w:rFonts w:ascii="Times New Roman" w:hAnsi="Times New Roman" w:cs="Times New Roman"/>
                <w:sz w:val="22"/>
              </w:rPr>
              <w:br/>
            </w:r>
          </w:p>
        </w:tc>
        <w:tc>
          <w:tcPr>
            <w:tcW w:w="2887" w:type="dxa"/>
          </w:tcPr>
          <w:p w14:paraId="3ECE9733" w14:textId="0D43EB5E" w:rsidR="00773A56" w:rsidRPr="00527E7B" w:rsidRDefault="00773A56" w:rsidP="009767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102C3" w:rsidRPr="00372413" w14:paraId="682FBC75" w14:textId="77777777" w:rsidTr="00F102C3">
        <w:tc>
          <w:tcPr>
            <w:cnfStyle w:val="001000000000" w:firstRow="0" w:lastRow="0" w:firstColumn="1" w:lastColumn="0" w:oddVBand="0" w:evenVBand="0" w:oddHBand="0" w:evenHBand="0" w:firstRowFirstColumn="0" w:firstRowLastColumn="0" w:lastRowFirstColumn="0" w:lastRowLastColumn="0"/>
            <w:tcW w:w="2735" w:type="dxa"/>
          </w:tcPr>
          <w:p w14:paraId="7943F016" w14:textId="114D8241" w:rsidR="00F102C3" w:rsidRPr="00773A56" w:rsidRDefault="00372413" w:rsidP="00F102C3">
            <w:pPr>
              <w:jc w:val="center"/>
              <w:rPr>
                <w:rFonts w:ascii="Times New Roman" w:hAnsi="Times New Roman" w:cs="Times New Roman"/>
                <w:sz w:val="22"/>
              </w:rPr>
            </w:pPr>
            <w:r w:rsidRPr="00773A56">
              <w:rPr>
                <w:rFonts w:ascii="Times New Roman" w:hAnsi="Times New Roman" w:cs="Times New Roman"/>
                <w:sz w:val="22"/>
              </w:rPr>
              <w:t>9/28</w:t>
            </w:r>
            <w:r w:rsidR="00F102C3" w:rsidRPr="00773A56">
              <w:rPr>
                <w:rFonts w:ascii="Times New Roman" w:hAnsi="Times New Roman" w:cs="Times New Roman"/>
                <w:sz w:val="22"/>
              </w:rPr>
              <w:t>/15</w:t>
            </w:r>
          </w:p>
        </w:tc>
        <w:tc>
          <w:tcPr>
            <w:tcW w:w="1040" w:type="dxa"/>
          </w:tcPr>
          <w:p w14:paraId="3042449E" w14:textId="2B690718" w:rsidR="00F102C3" w:rsidRPr="00773A56" w:rsidRDefault="00F102C3"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6</w:t>
            </w:r>
          </w:p>
        </w:tc>
        <w:tc>
          <w:tcPr>
            <w:tcW w:w="4416" w:type="dxa"/>
          </w:tcPr>
          <w:p w14:paraId="3E5E7BF8" w14:textId="29754A5A" w:rsidR="00F102C3" w:rsidRPr="00773A56" w:rsidRDefault="00200C71"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SASSI contd.</w:t>
            </w:r>
            <w:r w:rsidR="002B0A99">
              <w:rPr>
                <w:rFonts w:ascii="Times New Roman" w:hAnsi="Times New Roman" w:cs="Times New Roman"/>
                <w:sz w:val="22"/>
              </w:rPr>
              <w:br/>
            </w:r>
          </w:p>
        </w:tc>
        <w:tc>
          <w:tcPr>
            <w:tcW w:w="2887" w:type="dxa"/>
          </w:tcPr>
          <w:p w14:paraId="49C6BC39" w14:textId="6CBA9975" w:rsidR="00F102C3" w:rsidRPr="00527E7B" w:rsidRDefault="00527E7B" w:rsidP="007604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527E7B">
              <w:rPr>
                <w:rFonts w:ascii="Times New Roman" w:hAnsi="Times New Roman" w:cs="Times New Roman"/>
                <w:sz w:val="22"/>
              </w:rPr>
              <w:t>SASSI Opinion</w:t>
            </w:r>
          </w:p>
        </w:tc>
      </w:tr>
      <w:tr w:rsidR="00F102C3" w:rsidRPr="00372413" w14:paraId="74B188AA" w14:textId="77777777" w:rsidTr="00F1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0A5DC7F9" w14:textId="05391E8E" w:rsidR="00F102C3" w:rsidRPr="00773A56" w:rsidRDefault="00372413" w:rsidP="00F102C3">
            <w:pPr>
              <w:jc w:val="center"/>
              <w:rPr>
                <w:rFonts w:ascii="Times New Roman" w:hAnsi="Times New Roman" w:cs="Times New Roman"/>
                <w:sz w:val="22"/>
              </w:rPr>
            </w:pPr>
            <w:r w:rsidRPr="00773A56">
              <w:rPr>
                <w:rFonts w:ascii="Times New Roman" w:hAnsi="Times New Roman" w:cs="Times New Roman"/>
                <w:sz w:val="22"/>
              </w:rPr>
              <w:t>10/5</w:t>
            </w:r>
            <w:r w:rsidR="00F102C3" w:rsidRPr="00773A56">
              <w:rPr>
                <w:rFonts w:ascii="Times New Roman" w:hAnsi="Times New Roman" w:cs="Times New Roman"/>
                <w:sz w:val="22"/>
              </w:rPr>
              <w:t>/15</w:t>
            </w:r>
          </w:p>
        </w:tc>
        <w:tc>
          <w:tcPr>
            <w:tcW w:w="1040" w:type="dxa"/>
          </w:tcPr>
          <w:p w14:paraId="6F36099D" w14:textId="7741F098" w:rsidR="00F102C3" w:rsidRPr="00773A56" w:rsidRDefault="00F102C3"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7</w:t>
            </w:r>
          </w:p>
        </w:tc>
        <w:tc>
          <w:tcPr>
            <w:tcW w:w="4416" w:type="dxa"/>
          </w:tcPr>
          <w:p w14:paraId="4ACD4B69" w14:textId="4FDEB71F" w:rsidR="00F102C3" w:rsidRPr="00773A56" w:rsidRDefault="00200C71"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Myers Briggs Personality Inventory</w:t>
            </w:r>
          </w:p>
        </w:tc>
        <w:tc>
          <w:tcPr>
            <w:tcW w:w="2887" w:type="dxa"/>
          </w:tcPr>
          <w:p w14:paraId="7F15A335" w14:textId="59C5E814" w:rsidR="00FE21D9" w:rsidRPr="00773A56" w:rsidRDefault="00FE21D9"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p>
          <w:p w14:paraId="40D2DE93" w14:textId="06BD6016" w:rsidR="00773A56" w:rsidRPr="00773A56" w:rsidRDefault="00773A56"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102C3" w:rsidRPr="00372413" w14:paraId="15A41038" w14:textId="77777777" w:rsidTr="00F102C3">
        <w:tc>
          <w:tcPr>
            <w:cnfStyle w:val="001000000000" w:firstRow="0" w:lastRow="0" w:firstColumn="1" w:lastColumn="0" w:oddVBand="0" w:evenVBand="0" w:oddHBand="0" w:evenHBand="0" w:firstRowFirstColumn="0" w:firstRowLastColumn="0" w:lastRowFirstColumn="0" w:lastRowLastColumn="0"/>
            <w:tcW w:w="2735" w:type="dxa"/>
          </w:tcPr>
          <w:p w14:paraId="59D4C4BD" w14:textId="2A7F5F47" w:rsidR="00F102C3" w:rsidRPr="00773A56" w:rsidRDefault="00372413" w:rsidP="00F102C3">
            <w:pPr>
              <w:jc w:val="center"/>
              <w:rPr>
                <w:rFonts w:ascii="Times New Roman" w:hAnsi="Times New Roman" w:cs="Times New Roman"/>
                <w:sz w:val="22"/>
              </w:rPr>
            </w:pPr>
            <w:r w:rsidRPr="00773A56">
              <w:rPr>
                <w:rFonts w:ascii="Times New Roman" w:hAnsi="Times New Roman" w:cs="Times New Roman"/>
                <w:sz w:val="22"/>
              </w:rPr>
              <w:t>10/12</w:t>
            </w:r>
            <w:r w:rsidR="00F102C3" w:rsidRPr="00773A56">
              <w:rPr>
                <w:rFonts w:ascii="Times New Roman" w:hAnsi="Times New Roman" w:cs="Times New Roman"/>
                <w:sz w:val="22"/>
              </w:rPr>
              <w:t>/15</w:t>
            </w:r>
          </w:p>
        </w:tc>
        <w:tc>
          <w:tcPr>
            <w:tcW w:w="1040" w:type="dxa"/>
          </w:tcPr>
          <w:p w14:paraId="5043543C" w14:textId="37B7DEFF" w:rsidR="00F102C3" w:rsidRPr="00773A56" w:rsidRDefault="00F102C3"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8</w:t>
            </w:r>
          </w:p>
        </w:tc>
        <w:tc>
          <w:tcPr>
            <w:tcW w:w="4416" w:type="dxa"/>
          </w:tcPr>
          <w:p w14:paraId="528C5E8D" w14:textId="13B238B0" w:rsidR="00F102C3" w:rsidRPr="00773A56" w:rsidRDefault="00200C71" w:rsidP="007604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 xml:space="preserve">Myers Briggs Personality Inventory contd. </w:t>
            </w:r>
            <w:r w:rsidR="002B0A99">
              <w:rPr>
                <w:rFonts w:ascii="Times New Roman" w:hAnsi="Times New Roman" w:cs="Times New Roman"/>
                <w:sz w:val="22"/>
              </w:rPr>
              <w:br/>
            </w:r>
          </w:p>
        </w:tc>
        <w:tc>
          <w:tcPr>
            <w:tcW w:w="2887" w:type="dxa"/>
          </w:tcPr>
          <w:p w14:paraId="6E142388" w14:textId="4D9E06ED" w:rsidR="00F102C3" w:rsidRPr="00527E7B" w:rsidRDefault="00527E7B" w:rsidP="007604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527E7B">
              <w:rPr>
                <w:rFonts w:ascii="Times New Roman" w:hAnsi="Times New Roman" w:cs="Times New Roman"/>
                <w:sz w:val="22"/>
              </w:rPr>
              <w:t>Myers Briggs Presentation</w:t>
            </w:r>
          </w:p>
        </w:tc>
      </w:tr>
      <w:tr w:rsidR="00F102C3" w:rsidRPr="00372413" w14:paraId="6FA140EE" w14:textId="77777777" w:rsidTr="00F1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520EF8E7" w14:textId="33C841E9" w:rsidR="00F102C3" w:rsidRPr="00773A56" w:rsidRDefault="00372413" w:rsidP="00F102C3">
            <w:pPr>
              <w:jc w:val="center"/>
              <w:rPr>
                <w:rFonts w:ascii="Times New Roman" w:hAnsi="Times New Roman" w:cs="Times New Roman"/>
                <w:sz w:val="22"/>
              </w:rPr>
            </w:pPr>
            <w:r w:rsidRPr="00773A56">
              <w:rPr>
                <w:rFonts w:ascii="Times New Roman" w:hAnsi="Times New Roman" w:cs="Times New Roman"/>
                <w:sz w:val="22"/>
              </w:rPr>
              <w:t>10/19</w:t>
            </w:r>
            <w:r w:rsidR="00F102C3" w:rsidRPr="00773A56">
              <w:rPr>
                <w:rFonts w:ascii="Times New Roman" w:hAnsi="Times New Roman" w:cs="Times New Roman"/>
                <w:sz w:val="22"/>
              </w:rPr>
              <w:t>/15</w:t>
            </w:r>
          </w:p>
        </w:tc>
        <w:tc>
          <w:tcPr>
            <w:tcW w:w="1040" w:type="dxa"/>
          </w:tcPr>
          <w:p w14:paraId="1677A709" w14:textId="23F2A625" w:rsidR="00F102C3" w:rsidRPr="00773A56" w:rsidRDefault="00F102C3"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9</w:t>
            </w:r>
          </w:p>
        </w:tc>
        <w:tc>
          <w:tcPr>
            <w:tcW w:w="4416" w:type="dxa"/>
          </w:tcPr>
          <w:p w14:paraId="236F977A" w14:textId="35EDCCFD" w:rsidR="00F102C3" w:rsidRPr="00773A56" w:rsidRDefault="00760473"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Assessment of Mental Health</w:t>
            </w:r>
          </w:p>
        </w:tc>
        <w:tc>
          <w:tcPr>
            <w:tcW w:w="2887" w:type="dxa"/>
          </w:tcPr>
          <w:p w14:paraId="0B12E9D5" w14:textId="12C87E20" w:rsidR="00A568A0" w:rsidRPr="00760473" w:rsidRDefault="00760473" w:rsidP="007604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60473">
              <w:rPr>
                <w:rFonts w:ascii="Times New Roman" w:hAnsi="Times New Roman" w:cs="Times New Roman"/>
                <w:sz w:val="22"/>
              </w:rPr>
              <w:t>Assessment of Selfie Disorder</w:t>
            </w:r>
            <w:r>
              <w:rPr>
                <w:rFonts w:ascii="Times New Roman" w:hAnsi="Times New Roman" w:cs="Times New Roman"/>
                <w:sz w:val="22"/>
              </w:rPr>
              <w:br/>
            </w:r>
          </w:p>
        </w:tc>
      </w:tr>
      <w:tr w:rsidR="00F102C3" w:rsidRPr="00372413" w14:paraId="01EF6BFF" w14:textId="77777777" w:rsidTr="00F102C3">
        <w:tc>
          <w:tcPr>
            <w:cnfStyle w:val="001000000000" w:firstRow="0" w:lastRow="0" w:firstColumn="1" w:lastColumn="0" w:oddVBand="0" w:evenVBand="0" w:oddHBand="0" w:evenHBand="0" w:firstRowFirstColumn="0" w:firstRowLastColumn="0" w:lastRowFirstColumn="0" w:lastRowLastColumn="0"/>
            <w:tcW w:w="2735" w:type="dxa"/>
          </w:tcPr>
          <w:p w14:paraId="1844DF47" w14:textId="0E264DA0" w:rsidR="00F102C3" w:rsidRPr="00773A56" w:rsidRDefault="00372413" w:rsidP="00F102C3">
            <w:pPr>
              <w:jc w:val="center"/>
              <w:rPr>
                <w:rFonts w:ascii="Times New Roman" w:hAnsi="Times New Roman" w:cs="Times New Roman"/>
                <w:sz w:val="22"/>
              </w:rPr>
            </w:pPr>
            <w:r w:rsidRPr="00773A56">
              <w:rPr>
                <w:rFonts w:ascii="Times New Roman" w:hAnsi="Times New Roman" w:cs="Times New Roman"/>
                <w:sz w:val="22"/>
              </w:rPr>
              <w:t>10/26</w:t>
            </w:r>
            <w:r w:rsidR="00F102C3" w:rsidRPr="00773A56">
              <w:rPr>
                <w:rFonts w:ascii="Times New Roman" w:hAnsi="Times New Roman" w:cs="Times New Roman"/>
                <w:sz w:val="22"/>
              </w:rPr>
              <w:t>/15</w:t>
            </w:r>
          </w:p>
        </w:tc>
        <w:tc>
          <w:tcPr>
            <w:tcW w:w="1040" w:type="dxa"/>
          </w:tcPr>
          <w:p w14:paraId="19FAF888" w14:textId="2EDC9430" w:rsidR="00F102C3" w:rsidRPr="00773A56" w:rsidRDefault="00F102C3"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10</w:t>
            </w:r>
          </w:p>
        </w:tc>
        <w:tc>
          <w:tcPr>
            <w:tcW w:w="4416" w:type="dxa"/>
          </w:tcPr>
          <w:p w14:paraId="2536612A" w14:textId="2136B66A" w:rsidR="00F102C3" w:rsidRPr="00773A56" w:rsidRDefault="00760473"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Assessment Interview</w:t>
            </w:r>
          </w:p>
        </w:tc>
        <w:tc>
          <w:tcPr>
            <w:tcW w:w="2887" w:type="dxa"/>
          </w:tcPr>
          <w:p w14:paraId="323A4ED7" w14:textId="49E22D3A" w:rsidR="00773A56" w:rsidRPr="00773A56" w:rsidRDefault="00D067D8" w:rsidP="00D06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067D8">
              <w:rPr>
                <w:rFonts w:ascii="Times New Roman" w:hAnsi="Times New Roman" w:cs="Times New Roman"/>
                <w:sz w:val="22"/>
              </w:rPr>
              <w:t>Assessment Interview Summary</w:t>
            </w:r>
          </w:p>
        </w:tc>
      </w:tr>
      <w:tr w:rsidR="00372413" w:rsidRPr="00372413" w14:paraId="121454B6" w14:textId="77777777" w:rsidTr="00F1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4CC71B4F" w14:textId="19B4B7E9" w:rsidR="00372413" w:rsidRPr="00773A56" w:rsidRDefault="00372413" w:rsidP="00F102C3">
            <w:pPr>
              <w:jc w:val="center"/>
              <w:rPr>
                <w:rFonts w:ascii="Times New Roman" w:hAnsi="Times New Roman" w:cs="Times New Roman"/>
                <w:sz w:val="22"/>
              </w:rPr>
            </w:pPr>
            <w:r w:rsidRPr="00773A56">
              <w:rPr>
                <w:rFonts w:ascii="Times New Roman" w:hAnsi="Times New Roman" w:cs="Times New Roman"/>
                <w:sz w:val="22"/>
              </w:rPr>
              <w:t>11/2/15</w:t>
            </w:r>
          </w:p>
        </w:tc>
        <w:tc>
          <w:tcPr>
            <w:tcW w:w="1040" w:type="dxa"/>
          </w:tcPr>
          <w:p w14:paraId="0D6F957F" w14:textId="2C22B0B2" w:rsidR="00372413" w:rsidRPr="00773A56" w:rsidRDefault="00372413"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11</w:t>
            </w:r>
          </w:p>
        </w:tc>
        <w:tc>
          <w:tcPr>
            <w:tcW w:w="4416" w:type="dxa"/>
          </w:tcPr>
          <w:p w14:paraId="69E2CAAE" w14:textId="78D13081" w:rsidR="00372413" w:rsidRPr="00773A56" w:rsidRDefault="00760473"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Assessment of Safety Risk</w:t>
            </w:r>
          </w:p>
          <w:p w14:paraId="0CC6DCEA" w14:textId="77777777" w:rsidR="00B9742F" w:rsidRPr="00773A56" w:rsidRDefault="00B9742F"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2887" w:type="dxa"/>
          </w:tcPr>
          <w:p w14:paraId="4415C431" w14:textId="2D47CE95" w:rsidR="00372413" w:rsidRPr="00773A56" w:rsidRDefault="00760473"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Suicide Risk Assessment</w:t>
            </w:r>
          </w:p>
        </w:tc>
      </w:tr>
      <w:tr w:rsidR="00372413" w:rsidRPr="00372413" w14:paraId="136ED264" w14:textId="77777777" w:rsidTr="00F102C3">
        <w:tc>
          <w:tcPr>
            <w:cnfStyle w:val="001000000000" w:firstRow="0" w:lastRow="0" w:firstColumn="1" w:lastColumn="0" w:oddVBand="0" w:evenVBand="0" w:oddHBand="0" w:evenHBand="0" w:firstRowFirstColumn="0" w:firstRowLastColumn="0" w:lastRowFirstColumn="0" w:lastRowLastColumn="0"/>
            <w:tcW w:w="2735" w:type="dxa"/>
          </w:tcPr>
          <w:p w14:paraId="64136CFA" w14:textId="3C8663CE" w:rsidR="00372413" w:rsidRPr="00773A56" w:rsidRDefault="00372413" w:rsidP="00F102C3">
            <w:pPr>
              <w:jc w:val="center"/>
              <w:rPr>
                <w:rFonts w:ascii="Times New Roman" w:hAnsi="Times New Roman" w:cs="Times New Roman"/>
                <w:sz w:val="22"/>
              </w:rPr>
            </w:pPr>
            <w:r w:rsidRPr="00773A56">
              <w:rPr>
                <w:rFonts w:ascii="Times New Roman" w:hAnsi="Times New Roman" w:cs="Times New Roman"/>
                <w:sz w:val="22"/>
              </w:rPr>
              <w:t>11/9/15</w:t>
            </w:r>
          </w:p>
        </w:tc>
        <w:tc>
          <w:tcPr>
            <w:tcW w:w="1040" w:type="dxa"/>
          </w:tcPr>
          <w:p w14:paraId="5848925A" w14:textId="49E163EC" w:rsidR="00372413" w:rsidRPr="00773A56" w:rsidRDefault="00372413"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12</w:t>
            </w:r>
          </w:p>
        </w:tc>
        <w:tc>
          <w:tcPr>
            <w:tcW w:w="4416" w:type="dxa"/>
          </w:tcPr>
          <w:p w14:paraId="0AAFB393" w14:textId="67BF6044" w:rsidR="00372413" w:rsidRPr="00773A56" w:rsidRDefault="00760473"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Cultural considerations in Assessment</w:t>
            </w:r>
          </w:p>
          <w:p w14:paraId="7323773C" w14:textId="03CA38D1" w:rsidR="00B9742F" w:rsidRPr="00773A56" w:rsidRDefault="00B9742F"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887" w:type="dxa"/>
          </w:tcPr>
          <w:p w14:paraId="1D23EC95" w14:textId="427CA1D1" w:rsidR="00760473" w:rsidRPr="00773A56" w:rsidRDefault="00527E7B" w:rsidP="007604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rPr>
            </w:pPr>
            <w:r>
              <w:rPr>
                <w:rFonts w:ascii="Times New Roman" w:hAnsi="Times New Roman" w:cs="Times New Roman"/>
                <w:b/>
                <w:sz w:val="22"/>
              </w:rPr>
              <w:t>Discussion Board 3</w:t>
            </w:r>
          </w:p>
          <w:p w14:paraId="32A23242" w14:textId="464DDAC9" w:rsidR="00773A56" w:rsidRPr="00773A56" w:rsidRDefault="00773A56" w:rsidP="007604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r w:rsidR="00372413" w:rsidRPr="00372413" w14:paraId="51162DC2" w14:textId="77777777" w:rsidTr="00F1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0C154E41" w14:textId="332C0544" w:rsidR="00372413" w:rsidRPr="00773A56" w:rsidRDefault="00372413" w:rsidP="00F102C3">
            <w:pPr>
              <w:jc w:val="center"/>
              <w:rPr>
                <w:rFonts w:ascii="Times New Roman" w:hAnsi="Times New Roman" w:cs="Times New Roman"/>
                <w:sz w:val="22"/>
              </w:rPr>
            </w:pPr>
            <w:r w:rsidRPr="00773A56">
              <w:rPr>
                <w:rFonts w:ascii="Times New Roman" w:hAnsi="Times New Roman" w:cs="Times New Roman"/>
                <w:sz w:val="22"/>
              </w:rPr>
              <w:t>11/16/15</w:t>
            </w:r>
          </w:p>
        </w:tc>
        <w:tc>
          <w:tcPr>
            <w:tcW w:w="1040" w:type="dxa"/>
          </w:tcPr>
          <w:p w14:paraId="2867CF7C" w14:textId="66C3249B" w:rsidR="00372413" w:rsidRPr="00773A56" w:rsidRDefault="00372413"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13</w:t>
            </w:r>
          </w:p>
        </w:tc>
        <w:tc>
          <w:tcPr>
            <w:tcW w:w="4416" w:type="dxa"/>
          </w:tcPr>
          <w:p w14:paraId="318F808B" w14:textId="3E74B8C7" w:rsidR="00372413" w:rsidRPr="00773A56" w:rsidRDefault="00760473"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Assessment of functional skills</w:t>
            </w:r>
          </w:p>
        </w:tc>
        <w:tc>
          <w:tcPr>
            <w:tcW w:w="2887" w:type="dxa"/>
          </w:tcPr>
          <w:p w14:paraId="69432CAF" w14:textId="0637C1A9" w:rsidR="00773A56" w:rsidRPr="00773A56" w:rsidRDefault="00760473" w:rsidP="007604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Assessment of Functional Living Skills</w:t>
            </w:r>
          </w:p>
        </w:tc>
      </w:tr>
      <w:tr w:rsidR="00372413" w:rsidRPr="00372413" w14:paraId="6CD347F9" w14:textId="77777777" w:rsidTr="00F102C3">
        <w:tc>
          <w:tcPr>
            <w:cnfStyle w:val="001000000000" w:firstRow="0" w:lastRow="0" w:firstColumn="1" w:lastColumn="0" w:oddVBand="0" w:evenVBand="0" w:oddHBand="0" w:evenHBand="0" w:firstRowFirstColumn="0" w:firstRowLastColumn="0" w:lastRowFirstColumn="0" w:lastRowLastColumn="0"/>
            <w:tcW w:w="2735" w:type="dxa"/>
          </w:tcPr>
          <w:p w14:paraId="0FEDEB40" w14:textId="457C9DD5" w:rsidR="00372413" w:rsidRPr="00773A56" w:rsidRDefault="00372413" w:rsidP="00F102C3">
            <w:pPr>
              <w:jc w:val="center"/>
              <w:rPr>
                <w:rFonts w:ascii="Times New Roman" w:hAnsi="Times New Roman" w:cs="Times New Roman"/>
                <w:sz w:val="22"/>
              </w:rPr>
            </w:pPr>
            <w:r w:rsidRPr="00773A56">
              <w:rPr>
                <w:rFonts w:ascii="Times New Roman" w:hAnsi="Times New Roman" w:cs="Times New Roman"/>
                <w:sz w:val="22"/>
              </w:rPr>
              <w:t>11/23/15</w:t>
            </w:r>
          </w:p>
        </w:tc>
        <w:tc>
          <w:tcPr>
            <w:tcW w:w="1040" w:type="dxa"/>
          </w:tcPr>
          <w:p w14:paraId="3566A827" w14:textId="67604046" w:rsidR="00372413" w:rsidRPr="00773A56" w:rsidRDefault="00372413"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14</w:t>
            </w:r>
          </w:p>
        </w:tc>
        <w:tc>
          <w:tcPr>
            <w:tcW w:w="4416" w:type="dxa"/>
          </w:tcPr>
          <w:p w14:paraId="3E4DB8F5" w14:textId="612540FD" w:rsidR="00372413" w:rsidRPr="00773A56" w:rsidRDefault="00D067D8"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Thanksgiving Break</w:t>
            </w:r>
          </w:p>
        </w:tc>
        <w:tc>
          <w:tcPr>
            <w:tcW w:w="2887" w:type="dxa"/>
          </w:tcPr>
          <w:p w14:paraId="46BD7235" w14:textId="1CDA2564" w:rsidR="00372413" w:rsidRPr="00760473" w:rsidRDefault="00760473" w:rsidP="007604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rPr>
            </w:pPr>
            <w:r w:rsidRPr="00760473">
              <w:rPr>
                <w:rFonts w:ascii="Times New Roman" w:hAnsi="Times New Roman" w:cs="Times New Roman"/>
                <w:b/>
                <w:sz w:val="22"/>
              </w:rPr>
              <w:br/>
            </w:r>
          </w:p>
        </w:tc>
      </w:tr>
      <w:tr w:rsidR="00372413" w:rsidRPr="00372413" w14:paraId="1F3CD3CF" w14:textId="77777777" w:rsidTr="00F1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59941E8B" w14:textId="591E224E" w:rsidR="00372413" w:rsidRPr="00773A56" w:rsidRDefault="00372413" w:rsidP="00F102C3">
            <w:pPr>
              <w:jc w:val="center"/>
              <w:rPr>
                <w:rFonts w:ascii="Times New Roman" w:hAnsi="Times New Roman" w:cs="Times New Roman"/>
                <w:sz w:val="22"/>
              </w:rPr>
            </w:pPr>
            <w:r w:rsidRPr="00773A56">
              <w:rPr>
                <w:rFonts w:ascii="Times New Roman" w:hAnsi="Times New Roman" w:cs="Times New Roman"/>
                <w:sz w:val="22"/>
              </w:rPr>
              <w:t>11/30/15</w:t>
            </w:r>
          </w:p>
        </w:tc>
        <w:tc>
          <w:tcPr>
            <w:tcW w:w="1040" w:type="dxa"/>
          </w:tcPr>
          <w:p w14:paraId="2264B2D5" w14:textId="728EA1D5" w:rsidR="00372413" w:rsidRPr="00773A56" w:rsidRDefault="00372413"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15</w:t>
            </w:r>
          </w:p>
        </w:tc>
        <w:tc>
          <w:tcPr>
            <w:tcW w:w="4416" w:type="dxa"/>
          </w:tcPr>
          <w:p w14:paraId="76F777A4" w14:textId="77777777" w:rsidR="00B9742F" w:rsidRDefault="00D067D8"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Assessment of Special populations</w:t>
            </w:r>
            <w:r w:rsidRPr="00773A56">
              <w:rPr>
                <w:rFonts w:ascii="Times New Roman" w:hAnsi="Times New Roman" w:cs="Times New Roman"/>
                <w:sz w:val="22"/>
              </w:rPr>
              <w:t xml:space="preserve"> </w:t>
            </w:r>
          </w:p>
          <w:p w14:paraId="0C2D6448" w14:textId="3651B0C6" w:rsidR="00D067D8" w:rsidRPr="00773A56" w:rsidRDefault="00D067D8" w:rsidP="00F102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2887" w:type="dxa"/>
          </w:tcPr>
          <w:p w14:paraId="446CDBE6" w14:textId="4258A219" w:rsidR="00773A56" w:rsidRPr="00760473" w:rsidRDefault="00D067D8" w:rsidP="007604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b/>
                <w:sz w:val="22"/>
              </w:rPr>
              <w:t xml:space="preserve">Discussion Board </w:t>
            </w:r>
            <w:r w:rsidR="00527E7B">
              <w:rPr>
                <w:rFonts w:ascii="Times New Roman" w:hAnsi="Times New Roman" w:cs="Times New Roman"/>
                <w:b/>
                <w:sz w:val="22"/>
              </w:rPr>
              <w:t>4</w:t>
            </w:r>
          </w:p>
        </w:tc>
      </w:tr>
      <w:tr w:rsidR="00372413" w:rsidRPr="00372413" w14:paraId="77537E38" w14:textId="77777777" w:rsidTr="00F102C3">
        <w:tc>
          <w:tcPr>
            <w:cnfStyle w:val="001000000000" w:firstRow="0" w:lastRow="0" w:firstColumn="1" w:lastColumn="0" w:oddVBand="0" w:evenVBand="0" w:oddHBand="0" w:evenHBand="0" w:firstRowFirstColumn="0" w:firstRowLastColumn="0" w:lastRowFirstColumn="0" w:lastRowLastColumn="0"/>
            <w:tcW w:w="2735" w:type="dxa"/>
          </w:tcPr>
          <w:p w14:paraId="1252601F" w14:textId="7416DCD4" w:rsidR="00372413" w:rsidRPr="00773A56" w:rsidRDefault="00372413" w:rsidP="00F102C3">
            <w:pPr>
              <w:jc w:val="center"/>
              <w:rPr>
                <w:rFonts w:ascii="Times New Roman" w:hAnsi="Times New Roman" w:cs="Times New Roman"/>
                <w:sz w:val="22"/>
              </w:rPr>
            </w:pPr>
            <w:r w:rsidRPr="00773A56">
              <w:rPr>
                <w:rFonts w:ascii="Times New Roman" w:hAnsi="Times New Roman" w:cs="Times New Roman"/>
                <w:sz w:val="22"/>
              </w:rPr>
              <w:t>12/7/15</w:t>
            </w:r>
          </w:p>
        </w:tc>
        <w:tc>
          <w:tcPr>
            <w:tcW w:w="1040" w:type="dxa"/>
          </w:tcPr>
          <w:p w14:paraId="7D3E386F" w14:textId="64E35180" w:rsidR="00372413" w:rsidRPr="00773A56" w:rsidRDefault="00372413"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73A56">
              <w:rPr>
                <w:rFonts w:ascii="Times New Roman" w:hAnsi="Times New Roman" w:cs="Times New Roman"/>
                <w:sz w:val="22"/>
              </w:rPr>
              <w:t>16</w:t>
            </w:r>
          </w:p>
        </w:tc>
        <w:tc>
          <w:tcPr>
            <w:tcW w:w="4416" w:type="dxa"/>
          </w:tcPr>
          <w:p w14:paraId="47D8B705" w14:textId="692DBFA1" w:rsidR="00372413" w:rsidRPr="00773A56" w:rsidRDefault="00D067D8"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 xml:space="preserve">Assessment report writing ; </w:t>
            </w:r>
            <w:r w:rsidR="00760473">
              <w:rPr>
                <w:rFonts w:ascii="Times New Roman" w:hAnsi="Times New Roman" w:cs="Times New Roman"/>
                <w:sz w:val="22"/>
              </w:rPr>
              <w:t>Wrap Up</w:t>
            </w:r>
          </w:p>
          <w:p w14:paraId="5707FCD9" w14:textId="6F2A8DD0" w:rsidR="00B9742F" w:rsidRPr="00773A56" w:rsidRDefault="00B9742F"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887" w:type="dxa"/>
          </w:tcPr>
          <w:p w14:paraId="687BFADA" w14:textId="1A11ABE7" w:rsidR="00B9742F" w:rsidRPr="00773A56" w:rsidRDefault="00D067D8" w:rsidP="00F102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60473">
              <w:rPr>
                <w:rFonts w:ascii="Times New Roman" w:hAnsi="Times New Roman" w:cs="Times New Roman"/>
                <w:sz w:val="22"/>
              </w:rPr>
              <w:t>Assessment of group members</w:t>
            </w:r>
          </w:p>
        </w:tc>
      </w:tr>
    </w:tbl>
    <w:p w14:paraId="2BB92207" w14:textId="6E692BA2" w:rsidR="002266E4" w:rsidRDefault="002266E4" w:rsidP="00886B8C">
      <w:pPr>
        <w:rPr>
          <w:rFonts w:ascii="Times New Roman" w:hAnsi="Times New Roman" w:cs="Times New Roman"/>
          <w:sz w:val="22"/>
          <w:szCs w:val="22"/>
        </w:rPr>
      </w:pPr>
    </w:p>
    <w:p w14:paraId="53BBE5AE" w14:textId="77777777" w:rsidR="002266E4" w:rsidRDefault="002266E4">
      <w:pPr>
        <w:rPr>
          <w:rFonts w:ascii="Times New Roman" w:hAnsi="Times New Roman" w:cs="Times New Roman"/>
          <w:sz w:val="22"/>
          <w:szCs w:val="22"/>
        </w:rPr>
      </w:pPr>
      <w:r>
        <w:rPr>
          <w:rFonts w:ascii="Times New Roman" w:hAnsi="Times New Roman" w:cs="Times New Roman"/>
          <w:sz w:val="22"/>
          <w:szCs w:val="22"/>
        </w:rPr>
        <w:br w:type="page"/>
      </w:r>
    </w:p>
    <w:p w14:paraId="4B4D4552" w14:textId="104C3228" w:rsidR="00362A21" w:rsidRDefault="002266E4" w:rsidP="002266E4">
      <w:pPr>
        <w:jc w:val="center"/>
        <w:rPr>
          <w:rFonts w:ascii="Arial" w:hAnsi="Arial" w:cs="Arial"/>
          <w:b/>
          <w:sz w:val="56"/>
          <w:szCs w:val="56"/>
        </w:rPr>
      </w:pPr>
      <w:r>
        <w:rPr>
          <w:rFonts w:ascii="Arial" w:hAnsi="Arial" w:cs="Arial"/>
          <w:b/>
          <w:sz w:val="56"/>
          <w:szCs w:val="56"/>
        </w:rPr>
        <w:lastRenderedPageBreak/>
        <w:t>“</w:t>
      </w:r>
      <w:r w:rsidRPr="00F762EA">
        <w:rPr>
          <w:rFonts w:ascii="Arial" w:hAnsi="Arial" w:cs="Arial"/>
          <w:b/>
          <w:sz w:val="56"/>
          <w:szCs w:val="56"/>
        </w:rPr>
        <w:t>NETIQUETTE</w:t>
      </w:r>
      <w:r>
        <w:rPr>
          <w:rFonts w:ascii="Arial" w:hAnsi="Arial" w:cs="Arial"/>
          <w:b/>
          <w:sz w:val="56"/>
          <w:szCs w:val="56"/>
        </w:rPr>
        <w:t>”</w:t>
      </w:r>
    </w:p>
    <w:p w14:paraId="562CECA4" w14:textId="5AC2A4A7" w:rsidR="002266E4" w:rsidRDefault="002266E4" w:rsidP="002266E4">
      <w:pPr>
        <w:jc w:val="center"/>
        <w:rPr>
          <w:rFonts w:ascii="Arial" w:hAnsi="Arial" w:cs="Arial"/>
          <w:b/>
          <w:sz w:val="28"/>
          <w:szCs w:val="28"/>
        </w:rPr>
      </w:pPr>
      <w:r w:rsidRPr="00BF793B">
        <w:rPr>
          <w:rFonts w:ascii="Arial" w:hAnsi="Arial" w:cs="Arial"/>
          <w:b/>
          <w:sz w:val="28"/>
          <w:szCs w:val="28"/>
        </w:rPr>
        <w:t>GROUND RULES FOR ONLINE INTERACTION</w:t>
      </w:r>
    </w:p>
    <w:p w14:paraId="064C4BE1" w14:textId="6E0C3FF6" w:rsidR="002266E4" w:rsidRPr="002266E4" w:rsidRDefault="002266E4" w:rsidP="002266E4">
      <w:pPr>
        <w:jc w:val="both"/>
        <w:rPr>
          <w:rFonts w:ascii="Times New Roman" w:hAnsi="Times New Roman" w:cs="Times New Roman"/>
          <w:sz w:val="22"/>
        </w:rPr>
      </w:pPr>
      <w:r w:rsidRPr="002266E4">
        <w:rPr>
          <w:rFonts w:ascii="Times New Roman" w:hAnsi="Times New Roman" w:cs="Times New Roman"/>
          <w:sz w:val="22"/>
        </w:rPr>
        <w:t>You are probably already aware of the ground rules in a traditional, face-to-face classroom environment, but there is an additional code of conduct students should be aware of when interacting with others in an online environment: "netiquette."</w:t>
      </w:r>
    </w:p>
    <w:p w14:paraId="3807AF76" w14:textId="77777777" w:rsidR="002266E4" w:rsidRPr="002266E4" w:rsidRDefault="002266E4" w:rsidP="002266E4">
      <w:pPr>
        <w:jc w:val="both"/>
        <w:rPr>
          <w:rFonts w:ascii="Times New Roman" w:hAnsi="Times New Roman" w:cs="Times New Roman"/>
          <w:sz w:val="22"/>
        </w:rPr>
      </w:pPr>
      <w:r w:rsidRPr="002266E4">
        <w:rPr>
          <w:rFonts w:ascii="Times New Roman" w:hAnsi="Times New Roman" w:cs="Times New Roman"/>
          <w:sz w:val="22"/>
        </w:rPr>
        <w:t>The following are some general netiquette guidelines to keep in mind in addition to the normal rules of behavior for a classroom setting.</w:t>
      </w:r>
    </w:p>
    <w:p w14:paraId="19E3089A" w14:textId="77777777" w:rsidR="002266E4" w:rsidRPr="002266E4" w:rsidRDefault="002266E4" w:rsidP="002266E4">
      <w:pPr>
        <w:pStyle w:val="ListParagraph"/>
        <w:widowControl/>
        <w:numPr>
          <w:ilvl w:val="0"/>
          <w:numId w:val="16"/>
        </w:numPr>
        <w:autoSpaceDE/>
        <w:autoSpaceDN/>
        <w:adjustRightInd/>
        <w:spacing w:after="160" w:line="259" w:lineRule="auto"/>
        <w:jc w:val="both"/>
        <w:rPr>
          <w:rFonts w:ascii="Times New Roman" w:hAnsi="Times New Roman"/>
          <w:sz w:val="22"/>
        </w:rPr>
      </w:pPr>
      <w:r w:rsidRPr="002266E4">
        <w:rPr>
          <w:rFonts w:ascii="Times New Roman" w:hAnsi="Times New Roman"/>
          <w:sz w:val="22"/>
        </w:rPr>
        <w:t xml:space="preserve">Adhere to the same standards of behavior online that you follow in real life and in a real classroom. </w:t>
      </w:r>
    </w:p>
    <w:p w14:paraId="35CDC168" w14:textId="77777777" w:rsidR="002266E4" w:rsidRPr="002266E4" w:rsidRDefault="002266E4" w:rsidP="002266E4">
      <w:pPr>
        <w:pStyle w:val="ListParagraph"/>
        <w:widowControl/>
        <w:numPr>
          <w:ilvl w:val="0"/>
          <w:numId w:val="16"/>
        </w:numPr>
        <w:autoSpaceDE/>
        <w:autoSpaceDN/>
        <w:adjustRightInd/>
        <w:spacing w:after="160" w:line="259" w:lineRule="auto"/>
        <w:jc w:val="both"/>
        <w:rPr>
          <w:rFonts w:ascii="Times New Roman" w:hAnsi="Times New Roman"/>
          <w:sz w:val="22"/>
        </w:rPr>
      </w:pPr>
      <w:r w:rsidRPr="002266E4">
        <w:rPr>
          <w:rFonts w:ascii="Times New Roman" w:hAnsi="Times New Roman"/>
          <w:sz w:val="22"/>
        </w:rPr>
        <w:t xml:space="preserve">Know where you are in cyberspace, and understand that many people will view what you type. </w:t>
      </w:r>
    </w:p>
    <w:p w14:paraId="318174DF" w14:textId="77777777" w:rsidR="002266E4" w:rsidRPr="002266E4" w:rsidRDefault="002266E4" w:rsidP="002266E4">
      <w:pPr>
        <w:pStyle w:val="ListParagraph"/>
        <w:widowControl/>
        <w:numPr>
          <w:ilvl w:val="0"/>
          <w:numId w:val="16"/>
        </w:numPr>
        <w:autoSpaceDE/>
        <w:autoSpaceDN/>
        <w:adjustRightInd/>
        <w:spacing w:after="160" w:line="259" w:lineRule="auto"/>
        <w:jc w:val="both"/>
        <w:rPr>
          <w:rFonts w:ascii="Times New Roman" w:hAnsi="Times New Roman"/>
          <w:sz w:val="22"/>
        </w:rPr>
      </w:pPr>
      <w:r w:rsidRPr="002266E4">
        <w:rPr>
          <w:rFonts w:ascii="Times New Roman" w:hAnsi="Times New Roman"/>
          <w:sz w:val="22"/>
        </w:rPr>
        <w:t xml:space="preserve">Respect other people's time and bandwidth so contribute valuable comments rather than "noise." </w:t>
      </w:r>
    </w:p>
    <w:p w14:paraId="4E6D4A6E" w14:textId="77777777" w:rsidR="002266E4" w:rsidRPr="002266E4" w:rsidRDefault="002266E4" w:rsidP="002266E4">
      <w:pPr>
        <w:pStyle w:val="ListParagraph"/>
        <w:widowControl/>
        <w:numPr>
          <w:ilvl w:val="0"/>
          <w:numId w:val="16"/>
        </w:numPr>
        <w:autoSpaceDE/>
        <w:autoSpaceDN/>
        <w:adjustRightInd/>
        <w:spacing w:after="160" w:line="259" w:lineRule="auto"/>
        <w:rPr>
          <w:rFonts w:ascii="Times New Roman" w:hAnsi="Times New Roman"/>
          <w:sz w:val="22"/>
        </w:rPr>
      </w:pPr>
      <w:r w:rsidRPr="002266E4">
        <w:rPr>
          <w:rFonts w:ascii="Times New Roman" w:hAnsi="Times New Roman"/>
          <w:sz w:val="22"/>
        </w:rPr>
        <w:t xml:space="preserve">Express yourself clearly online and respect the views of others. </w:t>
      </w:r>
    </w:p>
    <w:p w14:paraId="51CD395F" w14:textId="77777777" w:rsidR="002266E4" w:rsidRPr="002266E4" w:rsidRDefault="002266E4" w:rsidP="002266E4">
      <w:pPr>
        <w:pStyle w:val="ListParagraph"/>
        <w:widowControl/>
        <w:numPr>
          <w:ilvl w:val="0"/>
          <w:numId w:val="16"/>
        </w:numPr>
        <w:autoSpaceDE/>
        <w:autoSpaceDN/>
        <w:adjustRightInd/>
        <w:spacing w:after="160" w:line="259" w:lineRule="auto"/>
        <w:jc w:val="both"/>
        <w:rPr>
          <w:rFonts w:ascii="Times New Roman" w:hAnsi="Times New Roman"/>
          <w:sz w:val="22"/>
        </w:rPr>
      </w:pPr>
      <w:r w:rsidRPr="002266E4">
        <w:rPr>
          <w:rFonts w:ascii="Times New Roman" w:hAnsi="Times New Roman"/>
          <w:noProof/>
          <w:sz w:val="22"/>
        </w:rPr>
        <w:drawing>
          <wp:anchor distT="0" distB="0" distL="114300" distR="114300" simplePos="0" relativeHeight="251661312" behindDoc="0" locked="0" layoutInCell="1" allowOverlap="1" wp14:anchorId="4013AE1B" wp14:editId="19B5120D">
            <wp:simplePos x="0" y="0"/>
            <wp:positionH relativeFrom="column">
              <wp:posOffset>-5928678</wp:posOffset>
            </wp:positionH>
            <wp:positionV relativeFrom="paragraph">
              <wp:posOffset>474028</wp:posOffset>
            </wp:positionV>
            <wp:extent cx="10664941" cy="613853"/>
            <wp:effectExtent l="0" t="3492"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PNG"/>
                    <pic:cNvPicPr/>
                  </pic:nvPicPr>
                  <pic:blipFill rotWithShape="1">
                    <a:blip r:embed="rId33">
                      <a:duotone>
                        <a:schemeClr val="accent2">
                          <a:shade val="45000"/>
                          <a:satMod val="135000"/>
                        </a:schemeClr>
                        <a:prstClr val="white"/>
                      </a:duotone>
                      <a:extLst>
                        <a:ext uri="{28A0092B-C50C-407E-A947-70E740481C1C}">
                          <a14:useLocalDpi xmlns:a14="http://schemas.microsoft.com/office/drawing/2010/main" val="0"/>
                        </a:ext>
                      </a:extLst>
                    </a:blip>
                    <a:srcRect l="3568" t="64468" r="5332" b="12123"/>
                    <a:stretch/>
                  </pic:blipFill>
                  <pic:spPr bwMode="auto">
                    <a:xfrm rot="5400000">
                      <a:off x="0" y="0"/>
                      <a:ext cx="10664941" cy="613853"/>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6E4">
        <w:rPr>
          <w:rFonts w:ascii="Times New Roman" w:hAnsi="Times New Roman"/>
          <w:sz w:val="22"/>
        </w:rPr>
        <w:t xml:space="preserve">Share expert knowledge rather than "keeping it to yourself." And share this knowledge with respect rather than using it to put others down. </w:t>
      </w:r>
    </w:p>
    <w:p w14:paraId="491EE26E" w14:textId="77777777" w:rsidR="002266E4" w:rsidRPr="002266E4" w:rsidRDefault="002266E4" w:rsidP="002266E4">
      <w:pPr>
        <w:pStyle w:val="ListParagraph"/>
        <w:widowControl/>
        <w:numPr>
          <w:ilvl w:val="0"/>
          <w:numId w:val="16"/>
        </w:numPr>
        <w:autoSpaceDE/>
        <w:autoSpaceDN/>
        <w:adjustRightInd/>
        <w:spacing w:after="160" w:line="259" w:lineRule="auto"/>
        <w:jc w:val="both"/>
        <w:rPr>
          <w:rFonts w:ascii="Times New Roman" w:hAnsi="Times New Roman"/>
          <w:sz w:val="22"/>
        </w:rPr>
      </w:pPr>
      <w:r w:rsidRPr="002266E4">
        <w:rPr>
          <w:rFonts w:ascii="Times New Roman" w:hAnsi="Times New Roman"/>
          <w:sz w:val="22"/>
        </w:rPr>
        <w:t xml:space="preserve">Don't start "flame wars" (emotionally charged opinions) and work to douse flaming whenever you see it. </w:t>
      </w:r>
    </w:p>
    <w:p w14:paraId="40E16589" w14:textId="77777777" w:rsidR="002266E4" w:rsidRPr="002266E4" w:rsidRDefault="002266E4" w:rsidP="002266E4">
      <w:pPr>
        <w:pStyle w:val="ListParagraph"/>
        <w:widowControl/>
        <w:numPr>
          <w:ilvl w:val="0"/>
          <w:numId w:val="16"/>
        </w:numPr>
        <w:autoSpaceDE/>
        <w:autoSpaceDN/>
        <w:adjustRightInd/>
        <w:spacing w:after="160" w:line="259" w:lineRule="auto"/>
        <w:jc w:val="both"/>
        <w:rPr>
          <w:rFonts w:ascii="Times New Roman" w:hAnsi="Times New Roman"/>
          <w:sz w:val="22"/>
        </w:rPr>
      </w:pPr>
      <w:r w:rsidRPr="002266E4">
        <w:rPr>
          <w:rFonts w:ascii="Times New Roman" w:hAnsi="Times New Roman"/>
          <w:sz w:val="22"/>
        </w:rPr>
        <w:t>Don’t type in ALL CAPS! If you do, it will look like you’re screaming.</w:t>
      </w:r>
    </w:p>
    <w:p w14:paraId="22010EDD" w14:textId="77777777" w:rsidR="002266E4" w:rsidRPr="002266E4" w:rsidRDefault="002266E4" w:rsidP="002266E4">
      <w:pPr>
        <w:pStyle w:val="ListParagraph"/>
        <w:widowControl/>
        <w:numPr>
          <w:ilvl w:val="0"/>
          <w:numId w:val="16"/>
        </w:numPr>
        <w:autoSpaceDE/>
        <w:autoSpaceDN/>
        <w:adjustRightInd/>
        <w:spacing w:after="160" w:line="259" w:lineRule="auto"/>
        <w:jc w:val="both"/>
        <w:rPr>
          <w:rFonts w:ascii="Times New Roman" w:hAnsi="Times New Roman"/>
          <w:sz w:val="22"/>
        </w:rPr>
      </w:pPr>
      <w:r w:rsidRPr="002266E4">
        <w:rPr>
          <w:rFonts w:ascii="Times New Roman" w:hAnsi="Times New Roman"/>
          <w:sz w:val="22"/>
        </w:rPr>
        <w:t xml:space="preserve">Respect other people's privacy by not sharing or spreading inappropriate information. If someone posts information that you think may have been posted accidentally, let them know about it privately. </w:t>
      </w:r>
    </w:p>
    <w:p w14:paraId="1DA402D0" w14:textId="77777777" w:rsidR="002266E4" w:rsidRPr="002266E4" w:rsidRDefault="002266E4" w:rsidP="002266E4">
      <w:pPr>
        <w:pStyle w:val="ListParagraph"/>
        <w:widowControl/>
        <w:numPr>
          <w:ilvl w:val="0"/>
          <w:numId w:val="16"/>
        </w:numPr>
        <w:autoSpaceDE/>
        <w:autoSpaceDN/>
        <w:adjustRightInd/>
        <w:spacing w:after="160" w:line="259" w:lineRule="auto"/>
        <w:jc w:val="both"/>
        <w:rPr>
          <w:rFonts w:ascii="Times New Roman" w:hAnsi="Times New Roman"/>
          <w:sz w:val="22"/>
        </w:rPr>
      </w:pPr>
      <w:r w:rsidRPr="002266E4">
        <w:rPr>
          <w:rFonts w:ascii="Times New Roman" w:hAnsi="Times New Roman"/>
          <w:sz w:val="22"/>
        </w:rPr>
        <w:t xml:space="preserve">Be sure to spend time reviewing your messages before posting to ensure that they are written clearly. </w:t>
      </w:r>
    </w:p>
    <w:p w14:paraId="380CA6D3" w14:textId="77777777" w:rsidR="002266E4" w:rsidRPr="002266E4" w:rsidRDefault="002266E4" w:rsidP="002266E4">
      <w:pPr>
        <w:pStyle w:val="ListParagraph"/>
        <w:widowControl/>
        <w:numPr>
          <w:ilvl w:val="0"/>
          <w:numId w:val="16"/>
        </w:numPr>
        <w:autoSpaceDE/>
        <w:autoSpaceDN/>
        <w:adjustRightInd/>
        <w:spacing w:after="160" w:line="259" w:lineRule="auto"/>
        <w:jc w:val="both"/>
        <w:rPr>
          <w:rFonts w:ascii="Times New Roman" w:hAnsi="Times New Roman"/>
          <w:sz w:val="22"/>
        </w:rPr>
      </w:pPr>
      <w:r w:rsidRPr="002266E4">
        <w:rPr>
          <w:rFonts w:ascii="Times New Roman" w:hAnsi="Times New Roman"/>
          <w:sz w:val="22"/>
        </w:rPr>
        <w:t xml:space="preserve">Be forgiving of other people's mistakes, and cheerfully acknowledge your own mistakes if you make them. Don't correct insignificant problems in front of the entire class. </w:t>
      </w:r>
    </w:p>
    <w:p w14:paraId="5868CE82" w14:textId="77777777" w:rsidR="002266E4" w:rsidRPr="002266E4" w:rsidRDefault="002266E4" w:rsidP="002266E4">
      <w:pPr>
        <w:pStyle w:val="ListParagraph"/>
        <w:widowControl/>
        <w:numPr>
          <w:ilvl w:val="0"/>
          <w:numId w:val="16"/>
        </w:numPr>
        <w:autoSpaceDE/>
        <w:autoSpaceDN/>
        <w:adjustRightInd/>
        <w:spacing w:after="160" w:line="259" w:lineRule="auto"/>
        <w:jc w:val="both"/>
        <w:rPr>
          <w:rFonts w:ascii="Times New Roman" w:hAnsi="Times New Roman"/>
          <w:sz w:val="22"/>
        </w:rPr>
      </w:pPr>
      <w:r w:rsidRPr="002266E4">
        <w:rPr>
          <w:rFonts w:ascii="Times New Roman" w:hAnsi="Times New Roman"/>
          <w:sz w:val="22"/>
        </w:rPr>
        <w:t xml:space="preserve">Use proper and respectful language and refrain from any off color jokes, insults, or threats. </w:t>
      </w:r>
    </w:p>
    <w:p w14:paraId="47C7339B" w14:textId="77777777" w:rsidR="002266E4" w:rsidRPr="002266E4" w:rsidRDefault="002266E4" w:rsidP="002266E4">
      <w:pPr>
        <w:pStyle w:val="ListParagraph"/>
        <w:widowControl/>
        <w:numPr>
          <w:ilvl w:val="0"/>
          <w:numId w:val="16"/>
        </w:numPr>
        <w:autoSpaceDE/>
        <w:autoSpaceDN/>
        <w:adjustRightInd/>
        <w:spacing w:after="160" w:line="259" w:lineRule="auto"/>
        <w:jc w:val="both"/>
        <w:rPr>
          <w:rFonts w:ascii="Times New Roman" w:hAnsi="Times New Roman"/>
          <w:sz w:val="22"/>
        </w:rPr>
      </w:pPr>
      <w:r w:rsidRPr="002266E4">
        <w:rPr>
          <w:rFonts w:ascii="Times New Roman" w:hAnsi="Times New Roman"/>
          <w:sz w:val="22"/>
        </w:rPr>
        <w:t xml:space="preserve">Challenge ideas rather than the students who offer the ideas. When you challenge an idea, do so respectfully and with the goal of increasing everyone's knowledge. </w:t>
      </w:r>
    </w:p>
    <w:p w14:paraId="4D761C69" w14:textId="77777777" w:rsidR="002266E4" w:rsidRPr="002266E4" w:rsidRDefault="002266E4" w:rsidP="002266E4">
      <w:pPr>
        <w:spacing w:after="160" w:line="259" w:lineRule="auto"/>
        <w:jc w:val="both"/>
        <w:rPr>
          <w:rFonts w:ascii="Times New Roman" w:hAnsi="Times New Roman" w:cs="Times New Roman"/>
          <w:sz w:val="18"/>
        </w:rPr>
      </w:pPr>
    </w:p>
    <w:p w14:paraId="2353906E" w14:textId="77777777" w:rsidR="002266E4" w:rsidRPr="002266E4" w:rsidRDefault="002266E4" w:rsidP="002266E4">
      <w:pPr>
        <w:jc w:val="both"/>
        <w:rPr>
          <w:rFonts w:ascii="Arial" w:hAnsi="Arial" w:cs="Arial"/>
          <w:color w:val="006600"/>
          <w:sz w:val="22"/>
          <w:szCs w:val="22"/>
        </w:rPr>
      </w:pPr>
      <w:r w:rsidRPr="002266E4">
        <w:rPr>
          <w:rFonts w:ascii="Arial" w:hAnsi="Arial" w:cs="Arial"/>
          <w:noProof/>
          <w:color w:val="006600"/>
          <w:sz w:val="22"/>
          <w:szCs w:val="22"/>
        </w:rPr>
        <mc:AlternateContent>
          <mc:Choice Requires="wps">
            <w:drawing>
              <wp:anchor distT="45720" distB="45720" distL="114300" distR="114300" simplePos="0" relativeHeight="251664384" behindDoc="0" locked="0" layoutInCell="1" allowOverlap="1" wp14:anchorId="56498D23" wp14:editId="5EB862A3">
                <wp:simplePos x="0" y="0"/>
                <wp:positionH relativeFrom="column">
                  <wp:posOffset>4632960</wp:posOffset>
                </wp:positionH>
                <wp:positionV relativeFrom="paragraph">
                  <wp:posOffset>108585</wp:posOffset>
                </wp:positionV>
                <wp:extent cx="1127760" cy="54864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548640"/>
                        </a:xfrm>
                        <a:prstGeom prst="rect">
                          <a:avLst/>
                        </a:prstGeom>
                        <a:noFill/>
                        <a:ln w="9525">
                          <a:noFill/>
                          <a:miter lim="800000"/>
                          <a:headEnd/>
                          <a:tailEnd/>
                        </a:ln>
                      </wps:spPr>
                      <wps:txbx>
                        <w:txbxContent>
                          <w:p w14:paraId="0F85D369" w14:textId="77777777" w:rsidR="002266E4" w:rsidRPr="00BF793B" w:rsidRDefault="002266E4" w:rsidP="002266E4">
                            <w:pPr>
                              <w:rPr>
                                <w:rFonts w:ascii="Arial" w:hAnsi="Arial" w:cs="Arial"/>
                                <w:b/>
                                <w:sz w:val="28"/>
                                <w:szCs w:val="28"/>
                              </w:rPr>
                            </w:pPr>
                            <w:r w:rsidRPr="00BF793B">
                              <w:rPr>
                                <w:rFonts w:ascii="Arial" w:hAnsi="Arial" w:cs="Arial"/>
                                <w:b/>
                                <w:sz w:val="28"/>
                                <w:szCs w:val="28"/>
                              </w:rPr>
                              <w:t>RULE OF THUMB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98D23" id="_x0000_s1027" type="#_x0000_t202" style="position:absolute;left:0;text-align:left;margin-left:364.8pt;margin-top:8.55pt;width:88.8pt;height:4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" filled="f" stroked="f">
                <v:textbox>
                  <w:txbxContent>
                    <w:p w14:paraId="0F85D369" w14:textId="77777777" w:rsidR="002266E4" w:rsidRPr="00BF793B" w:rsidRDefault="002266E4" w:rsidP="002266E4">
                      <w:pPr>
                        <w:rPr>
                          <w:rFonts w:ascii="Arial" w:hAnsi="Arial" w:cs="Arial"/>
                          <w:b/>
                          <w:sz w:val="28"/>
                          <w:szCs w:val="28"/>
                        </w:rPr>
                      </w:pPr>
                      <w:r w:rsidRPr="00BF793B">
                        <w:rPr>
                          <w:rFonts w:ascii="Arial" w:hAnsi="Arial" w:cs="Arial"/>
                          <w:b/>
                          <w:sz w:val="28"/>
                          <w:szCs w:val="28"/>
                        </w:rPr>
                        <w:t>RULE OF THUMB</w:t>
                      </w:r>
                    </w:p>
                  </w:txbxContent>
                </v:textbox>
                <w10:wrap type="square"/>
              </v:shape>
            </w:pict>
          </mc:Fallback>
        </mc:AlternateContent>
      </w:r>
      <w:r w:rsidRPr="002266E4">
        <w:rPr>
          <w:rFonts w:ascii="Arial" w:hAnsi="Arial" w:cs="Arial"/>
          <w:b/>
          <w:noProof/>
          <w:color w:val="006600"/>
          <w:sz w:val="22"/>
          <w:szCs w:val="22"/>
        </w:rPr>
        <w:drawing>
          <wp:anchor distT="0" distB="0" distL="114300" distR="114300" simplePos="0" relativeHeight="251665408" behindDoc="0" locked="0" layoutInCell="1" allowOverlap="1" wp14:anchorId="62ACE8C5" wp14:editId="1E6ABA71">
            <wp:simplePos x="0" y="0"/>
            <wp:positionH relativeFrom="column">
              <wp:posOffset>4069080</wp:posOffset>
            </wp:positionH>
            <wp:positionV relativeFrom="paragraph">
              <wp:posOffset>90805</wp:posOffset>
            </wp:positionV>
            <wp:extent cx="563880" cy="5638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s-up-icon.png"/>
                    <pic:cNvPicPr/>
                  </pic:nvPicPr>
                  <pic:blipFill>
                    <a:blip r:embed="rId34"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Pr="002266E4">
        <w:rPr>
          <w:rFonts w:ascii="Arial" w:hAnsi="Arial" w:cs="Arial"/>
          <w:b/>
          <w:noProof/>
          <w:color w:val="006600"/>
          <w:sz w:val="22"/>
          <w:szCs w:val="22"/>
        </w:rPr>
        <mc:AlternateContent>
          <mc:Choice Requires="wps">
            <w:drawing>
              <wp:anchor distT="0" distB="0" distL="114300" distR="114300" simplePos="0" relativeHeight="251663360" behindDoc="0" locked="0" layoutInCell="1" allowOverlap="1" wp14:anchorId="7F7F319A" wp14:editId="4D9ED5C2">
                <wp:simplePos x="0" y="0"/>
                <wp:positionH relativeFrom="column">
                  <wp:posOffset>3947160</wp:posOffset>
                </wp:positionH>
                <wp:positionV relativeFrom="paragraph">
                  <wp:posOffset>29845</wp:posOffset>
                </wp:positionV>
                <wp:extent cx="1950720" cy="1043940"/>
                <wp:effectExtent l="19050" t="19050" r="11430" b="22860"/>
                <wp:wrapNone/>
                <wp:docPr id="3" name="Rectangle 3"/>
                <wp:cNvGraphicFramePr/>
                <a:graphic xmlns:a="http://schemas.openxmlformats.org/drawingml/2006/main">
                  <a:graphicData uri="http://schemas.microsoft.com/office/word/2010/wordprocessingShape">
                    <wps:wsp>
                      <wps:cNvSpPr/>
                      <wps:spPr>
                        <a:xfrm>
                          <a:off x="0" y="0"/>
                          <a:ext cx="1950720" cy="1043940"/>
                        </a:xfrm>
                        <a:prstGeom prst="rect">
                          <a:avLst/>
                        </a:prstGeom>
                        <a:solidFill>
                          <a:schemeClr val="bg1"/>
                        </a:solidFill>
                        <a:ln w="28575">
                          <a:solidFill>
                            <a:srgbClr val="0066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0E856" id="Rectangle 3" o:spid="_x0000_s1026" style="position:absolute;margin-left:310.8pt;margin-top:2.35pt;width:153.6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" fillcolor="white [3212]" strokecolor="#060" strokeweight="2.25pt"/>
            </w:pict>
          </mc:Fallback>
        </mc:AlternateContent>
      </w:r>
      <w:r w:rsidRPr="002266E4">
        <w:rPr>
          <w:rFonts w:ascii="Arial" w:hAnsi="Arial" w:cs="Arial"/>
          <w:b/>
          <w:color w:val="006600"/>
          <w:sz w:val="22"/>
          <w:szCs w:val="22"/>
        </w:rPr>
        <w:t xml:space="preserve"> </w:t>
      </w:r>
      <w:r w:rsidRPr="002266E4">
        <w:rPr>
          <w:rFonts w:ascii="Arial" w:hAnsi="Arial" w:cs="Arial"/>
          <w:b/>
          <w:color w:val="auto"/>
          <w:sz w:val="22"/>
          <w:szCs w:val="22"/>
        </w:rPr>
        <w:t>FOR MORE INFORMATION</w:t>
      </w:r>
    </w:p>
    <w:p w14:paraId="57D89E9B" w14:textId="77777777" w:rsidR="002266E4" w:rsidRPr="002266E4" w:rsidRDefault="002266E4" w:rsidP="002266E4">
      <w:pPr>
        <w:pStyle w:val="ListParagraph"/>
        <w:widowControl/>
        <w:numPr>
          <w:ilvl w:val="0"/>
          <w:numId w:val="17"/>
        </w:numPr>
        <w:autoSpaceDE/>
        <w:autoSpaceDN/>
        <w:adjustRightInd/>
        <w:spacing w:line="259" w:lineRule="auto"/>
        <w:jc w:val="both"/>
        <w:rPr>
          <w:rFonts w:ascii="Arial" w:hAnsi="Arial" w:cs="Arial"/>
          <w:sz w:val="22"/>
          <w:szCs w:val="22"/>
        </w:rPr>
      </w:pPr>
      <w:r w:rsidRPr="002266E4">
        <w:rPr>
          <w:rFonts w:ascii="Arial" w:hAnsi="Arial" w:cs="Arial"/>
          <w:sz w:val="22"/>
          <w:szCs w:val="22"/>
        </w:rPr>
        <w:t>The Core Rules of Netiquette</w:t>
      </w:r>
    </w:p>
    <w:p w14:paraId="2C498790" w14:textId="77777777" w:rsidR="002266E4" w:rsidRPr="002266E4" w:rsidRDefault="002266E4" w:rsidP="002266E4">
      <w:pPr>
        <w:spacing w:after="0"/>
        <w:ind w:left="720"/>
        <w:jc w:val="both"/>
        <w:rPr>
          <w:rFonts w:ascii="Arial" w:hAnsi="Arial" w:cs="Arial"/>
          <w:color w:val="006600"/>
          <w:sz w:val="22"/>
          <w:szCs w:val="22"/>
        </w:rPr>
      </w:pPr>
      <w:r w:rsidRPr="002266E4">
        <w:rPr>
          <w:rFonts w:ascii="Arial" w:hAnsi="Arial" w:cs="Arial"/>
          <w:noProof/>
          <w:color w:val="008000"/>
          <w:sz w:val="22"/>
          <w:szCs w:val="22"/>
        </w:rPr>
        <mc:AlternateContent>
          <mc:Choice Requires="wps">
            <w:drawing>
              <wp:anchor distT="45720" distB="45720" distL="114300" distR="114300" simplePos="0" relativeHeight="251666432" behindDoc="0" locked="0" layoutInCell="1" allowOverlap="1" wp14:anchorId="617B5435" wp14:editId="535A6233">
                <wp:simplePos x="0" y="0"/>
                <wp:positionH relativeFrom="column">
                  <wp:posOffset>3954780</wp:posOffset>
                </wp:positionH>
                <wp:positionV relativeFrom="paragraph">
                  <wp:posOffset>128270</wp:posOffset>
                </wp:positionV>
                <wp:extent cx="1996440" cy="5791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79120"/>
                        </a:xfrm>
                        <a:prstGeom prst="rect">
                          <a:avLst/>
                        </a:prstGeom>
                        <a:noFill/>
                        <a:ln w="9525">
                          <a:noFill/>
                          <a:miter lim="800000"/>
                          <a:headEnd/>
                          <a:tailEnd/>
                        </a:ln>
                      </wps:spPr>
                      <wps:txbx>
                        <w:txbxContent>
                          <w:p w14:paraId="15AD305E" w14:textId="77777777" w:rsidR="002266E4" w:rsidRPr="00EB2B2A" w:rsidRDefault="002266E4" w:rsidP="002266E4">
                            <w:pPr>
                              <w:rPr>
                                <w:rFonts w:ascii="Arial" w:hAnsi="Arial" w:cs="Arial"/>
                                <w:b/>
                                <w:sz w:val="18"/>
                                <w:szCs w:val="18"/>
                              </w:rPr>
                            </w:pPr>
                            <w:r w:rsidRPr="00EB2B2A">
                              <w:rPr>
                                <w:rFonts w:ascii="Arial" w:hAnsi="Arial" w:cs="Arial"/>
                                <w:b/>
                                <w:sz w:val="18"/>
                                <w:szCs w:val="18"/>
                              </w:rPr>
                              <w:t>If you wouldn’t do it or say it in real life, don’t do it online either.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B5435" id="_x0000_s1028" type="#_x0000_t202" style="position:absolute;left:0;text-align:left;margin-left:311.4pt;margin-top:10.1pt;width:157.2pt;height:4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" filled="f" stroked="f">
                <v:textbox>
                  <w:txbxContent>
                    <w:p w14:paraId="15AD305E" w14:textId="77777777" w:rsidR="002266E4" w:rsidRPr="00EB2B2A" w:rsidRDefault="002266E4" w:rsidP="002266E4">
                      <w:pPr>
                        <w:rPr>
                          <w:rFonts w:ascii="Arial" w:hAnsi="Arial" w:cs="Arial"/>
                          <w:b/>
                          <w:sz w:val="18"/>
                          <w:szCs w:val="18"/>
                        </w:rPr>
                      </w:pPr>
                      <w:r w:rsidRPr="00EB2B2A">
                        <w:rPr>
                          <w:rFonts w:ascii="Arial" w:hAnsi="Arial" w:cs="Arial"/>
                          <w:b/>
                          <w:sz w:val="18"/>
                          <w:szCs w:val="18"/>
                        </w:rPr>
                        <w:t>If you wouldn’t do it or say it in real life, don’t do it online either.</w:t>
                      </w:r>
                    </w:p>
                  </w:txbxContent>
                </v:textbox>
              </v:shape>
            </w:pict>
          </mc:Fallback>
        </mc:AlternateContent>
      </w:r>
      <w:hyperlink r:id="rId35" w:history="1">
        <w:r w:rsidRPr="002266E4">
          <w:rPr>
            <w:rStyle w:val="Hyperlink"/>
            <w:rFonts w:ascii="Arial" w:hAnsi="Arial" w:cs="Arial"/>
            <w:color w:val="006600"/>
            <w:sz w:val="22"/>
            <w:szCs w:val="22"/>
          </w:rPr>
          <w:t>http://www.albion.com/netiquette/corerules.html</w:t>
        </w:r>
      </w:hyperlink>
      <w:r w:rsidRPr="002266E4">
        <w:rPr>
          <w:rFonts w:ascii="Arial" w:hAnsi="Arial" w:cs="Arial"/>
          <w:color w:val="006600"/>
          <w:sz w:val="22"/>
          <w:szCs w:val="22"/>
        </w:rPr>
        <w:t xml:space="preserve"> </w:t>
      </w:r>
    </w:p>
    <w:p w14:paraId="1BE25E54" w14:textId="088A0919" w:rsidR="002266E4" w:rsidRPr="00060370" w:rsidRDefault="002266E4" w:rsidP="002266E4">
      <w:pPr>
        <w:pStyle w:val="ListParagraph"/>
        <w:widowControl/>
        <w:numPr>
          <w:ilvl w:val="0"/>
          <w:numId w:val="17"/>
        </w:numPr>
        <w:autoSpaceDE/>
        <w:autoSpaceDN/>
        <w:adjustRightInd/>
        <w:spacing w:after="160" w:line="259" w:lineRule="auto"/>
        <w:rPr>
          <w:rFonts w:ascii="Arial" w:hAnsi="Arial" w:cs="Arial"/>
        </w:rPr>
      </w:pPr>
      <w:r w:rsidRPr="002266E4">
        <w:rPr>
          <w:rFonts w:ascii="Arial" w:hAnsi="Arial" w:cs="Arial"/>
          <w:sz w:val="22"/>
          <w:szCs w:val="22"/>
        </w:rPr>
        <w:t xml:space="preserve">Top 26 Most Important Rules of Email Etiquette </w:t>
      </w:r>
      <w:r w:rsidRPr="002266E4">
        <w:rPr>
          <w:rFonts w:ascii="Arial" w:hAnsi="Arial" w:cs="Arial"/>
          <w:sz w:val="22"/>
          <w:szCs w:val="22"/>
        </w:rPr>
        <w:br/>
      </w:r>
      <w:hyperlink r:id="rId36" w:history="1">
        <w:r w:rsidRPr="002266E4">
          <w:rPr>
            <w:rStyle w:val="Hyperlink"/>
            <w:rFonts w:ascii="Arial" w:eastAsiaTheme="majorEastAsia" w:hAnsi="Arial" w:cs="Arial"/>
            <w:color w:val="006600"/>
            <w:sz w:val="22"/>
            <w:szCs w:val="22"/>
          </w:rPr>
          <w:t>http://www.albion.com/netiquette/corerules.html</w:t>
        </w:r>
      </w:hyperlink>
      <w:r w:rsidRPr="002C5985">
        <w:rPr>
          <w:rFonts w:ascii="Arial" w:hAnsi="Arial" w:cs="Arial"/>
          <w:color w:val="006600"/>
        </w:rPr>
        <w:t xml:space="preserve"> </w:t>
      </w:r>
    </w:p>
    <w:p w14:paraId="78337E65" w14:textId="77777777" w:rsidR="002266E4" w:rsidRPr="00372413" w:rsidRDefault="002266E4" w:rsidP="002266E4">
      <w:pPr>
        <w:rPr>
          <w:rFonts w:ascii="Times New Roman" w:hAnsi="Times New Roman" w:cs="Times New Roman"/>
          <w:sz w:val="22"/>
          <w:szCs w:val="22"/>
        </w:rPr>
      </w:pPr>
    </w:p>
    <w:sectPr w:rsidR="002266E4" w:rsidRPr="00372413" w:rsidSect="00416259">
      <w:footerReference w:type="default" r:id="rId37"/>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65695" w14:textId="77777777" w:rsidR="00622901" w:rsidRDefault="00622901">
      <w:pPr>
        <w:spacing w:after="0" w:line="240" w:lineRule="auto"/>
      </w:pPr>
      <w:r>
        <w:separator/>
      </w:r>
    </w:p>
  </w:endnote>
  <w:endnote w:type="continuationSeparator" w:id="0">
    <w:p w14:paraId="02A455F2" w14:textId="77777777" w:rsidR="00622901" w:rsidRDefault="0062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234"/>
      <w:gridCol w:w="236"/>
      <w:gridCol w:w="3834"/>
    </w:tblGrid>
    <w:tr w:rsidR="000212F0" w14:paraId="4585C55F" w14:textId="77777777" w:rsidTr="00416259">
      <w:tc>
        <w:tcPr>
          <w:tcW w:w="3200" w:type="pct"/>
          <w:shd w:val="clear" w:color="auto" w:fill="8AB833" w:themeFill="accent2"/>
        </w:tcPr>
        <w:p w14:paraId="4585C55C" w14:textId="77777777" w:rsidR="000212F0" w:rsidRPr="002654E1" w:rsidRDefault="000212F0" w:rsidP="00416259">
          <w:pPr>
            <w:pStyle w:val="NoSpacing"/>
            <w:rPr>
              <w:color w:val="008000"/>
            </w:rPr>
          </w:pPr>
        </w:p>
      </w:tc>
      <w:tc>
        <w:tcPr>
          <w:tcW w:w="104" w:type="pct"/>
        </w:tcPr>
        <w:p w14:paraId="4585C55D" w14:textId="77777777" w:rsidR="000212F0" w:rsidRDefault="000212F0" w:rsidP="00416259">
          <w:pPr>
            <w:pStyle w:val="NoSpacing"/>
          </w:pPr>
        </w:p>
      </w:tc>
      <w:tc>
        <w:tcPr>
          <w:tcW w:w="1700" w:type="pct"/>
          <w:shd w:val="clear" w:color="auto" w:fill="7F7F7F" w:themeFill="text1" w:themeFillTint="80"/>
        </w:tcPr>
        <w:p w14:paraId="4585C55E" w14:textId="77777777" w:rsidR="000212F0" w:rsidRDefault="000212F0" w:rsidP="00416259">
          <w:pPr>
            <w:pStyle w:val="NoSpacing"/>
          </w:pPr>
        </w:p>
      </w:tc>
    </w:tr>
    <w:tr w:rsidR="000212F0" w14:paraId="4585C563" w14:textId="77777777" w:rsidTr="00416259">
      <w:tc>
        <w:tcPr>
          <w:tcW w:w="3200" w:type="pct"/>
          <w:vAlign w:val="bottom"/>
        </w:tcPr>
        <w:sdt>
          <w:sdtPr>
            <w:alias w:val="Subtitle"/>
            <w:tag w:val=""/>
            <w:id w:val="-6520578"/>
            <w:placeholder>
              <w:docPart w:val="069A0CEB049F6046BE430FD3F1EAB32E"/>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585C560" w14:textId="2F37AF2F" w:rsidR="000212F0" w:rsidRPr="0055491E" w:rsidRDefault="00E51BF1" w:rsidP="00416259">
              <w:pPr>
                <w:pStyle w:val="Footer"/>
                <w:rPr>
                  <w:color w:val="404040" w:themeColor="text1" w:themeTint="BF"/>
                </w:rPr>
              </w:pPr>
              <w:r>
                <w:t>Assessment in Rehabilitation</w:t>
              </w:r>
            </w:p>
          </w:sdtContent>
        </w:sdt>
      </w:tc>
      <w:tc>
        <w:tcPr>
          <w:tcW w:w="104" w:type="pct"/>
          <w:vAlign w:val="bottom"/>
        </w:tcPr>
        <w:p w14:paraId="4585C561" w14:textId="77777777" w:rsidR="000212F0" w:rsidRDefault="000212F0" w:rsidP="00416259">
          <w:pPr>
            <w:pStyle w:val="Footer"/>
          </w:pPr>
        </w:p>
      </w:tc>
      <w:tc>
        <w:tcPr>
          <w:tcW w:w="1700" w:type="pct"/>
          <w:vAlign w:val="bottom"/>
        </w:tcPr>
        <w:p w14:paraId="4585C562" w14:textId="77777777" w:rsidR="000212F0" w:rsidRDefault="00337E6D" w:rsidP="00416259">
          <w:pPr>
            <w:pStyle w:val="FooterRight"/>
          </w:pPr>
          <w:r>
            <w:fldChar w:fldCharType="begin"/>
          </w:r>
          <w:r w:rsidR="000212F0">
            <w:instrText xml:space="preserve"> Page </w:instrText>
          </w:r>
          <w:r>
            <w:fldChar w:fldCharType="separate"/>
          </w:r>
          <w:r w:rsidR="00C30BEE">
            <w:rPr>
              <w:noProof/>
            </w:rPr>
            <w:t>1</w:t>
          </w:r>
          <w:r>
            <w:fldChar w:fldCharType="end"/>
          </w:r>
        </w:p>
      </w:tc>
    </w:tr>
  </w:tbl>
  <w:p w14:paraId="4585C564" w14:textId="77777777" w:rsidR="000212F0" w:rsidRDefault="000212F0" w:rsidP="00D407E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46407" w14:textId="77777777" w:rsidR="00622901" w:rsidRDefault="00622901">
      <w:pPr>
        <w:spacing w:after="0" w:line="240" w:lineRule="auto"/>
      </w:pPr>
      <w:r>
        <w:separator/>
      </w:r>
    </w:p>
  </w:footnote>
  <w:footnote w:type="continuationSeparator" w:id="0">
    <w:p w14:paraId="7E1764A8" w14:textId="77777777" w:rsidR="00622901" w:rsidRDefault="00622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8AB833" w:themeColor="accent2"/>
      </w:rPr>
    </w:lvl>
  </w:abstractNum>
  <w:abstractNum w:abstractNumId="3" w15:restartNumberingAfterBreak="0">
    <w:nsid w:val="042070F0"/>
    <w:multiLevelType w:val="hybridMultilevel"/>
    <w:tmpl w:val="7DFE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F114F"/>
    <w:multiLevelType w:val="hybridMultilevel"/>
    <w:tmpl w:val="99DA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256DC"/>
    <w:multiLevelType w:val="hybridMultilevel"/>
    <w:tmpl w:val="1AEE7EE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8092BF0"/>
    <w:multiLevelType w:val="hybridMultilevel"/>
    <w:tmpl w:val="90B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16788"/>
    <w:multiLevelType w:val="hybridMultilevel"/>
    <w:tmpl w:val="40F8E9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33443"/>
    <w:multiLevelType w:val="hybridMultilevel"/>
    <w:tmpl w:val="5EF8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A5F20"/>
    <w:multiLevelType w:val="hybridMultilevel"/>
    <w:tmpl w:val="F6945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625D22"/>
    <w:multiLevelType w:val="hybridMultilevel"/>
    <w:tmpl w:val="F906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670B5"/>
    <w:multiLevelType w:val="hybridMultilevel"/>
    <w:tmpl w:val="4760B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E43329"/>
    <w:multiLevelType w:val="hybridMultilevel"/>
    <w:tmpl w:val="EF3A424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E5"/>
    <w:rsid w:val="000212F0"/>
    <w:rsid w:val="00024A5C"/>
    <w:rsid w:val="0004155F"/>
    <w:rsid w:val="00057D67"/>
    <w:rsid w:val="00062EFE"/>
    <w:rsid w:val="000A0200"/>
    <w:rsid w:val="000C3471"/>
    <w:rsid w:val="000D31BF"/>
    <w:rsid w:val="000E0543"/>
    <w:rsid w:val="00111D4E"/>
    <w:rsid w:val="00165340"/>
    <w:rsid w:val="00191AE8"/>
    <w:rsid w:val="00194F1D"/>
    <w:rsid w:val="001B0AD3"/>
    <w:rsid w:val="001B16AF"/>
    <w:rsid w:val="001D467C"/>
    <w:rsid w:val="00200C71"/>
    <w:rsid w:val="002266E4"/>
    <w:rsid w:val="00236F76"/>
    <w:rsid w:val="0026113B"/>
    <w:rsid w:val="002654E1"/>
    <w:rsid w:val="002A758A"/>
    <w:rsid w:val="002B0A99"/>
    <w:rsid w:val="002B2119"/>
    <w:rsid w:val="00337E6D"/>
    <w:rsid w:val="00351653"/>
    <w:rsid w:val="003627E3"/>
    <w:rsid w:val="00362A21"/>
    <w:rsid w:val="00372413"/>
    <w:rsid w:val="003872C8"/>
    <w:rsid w:val="00392E8C"/>
    <w:rsid w:val="003A635F"/>
    <w:rsid w:val="003C0D7D"/>
    <w:rsid w:val="00403E61"/>
    <w:rsid w:val="00416259"/>
    <w:rsid w:val="00441E25"/>
    <w:rsid w:val="00442A91"/>
    <w:rsid w:val="004430CC"/>
    <w:rsid w:val="00462814"/>
    <w:rsid w:val="004644E3"/>
    <w:rsid w:val="004B65E1"/>
    <w:rsid w:val="004D20BB"/>
    <w:rsid w:val="004D5975"/>
    <w:rsid w:val="004E3028"/>
    <w:rsid w:val="00523DCE"/>
    <w:rsid w:val="00527E7B"/>
    <w:rsid w:val="0055491E"/>
    <w:rsid w:val="00555140"/>
    <w:rsid w:val="00576005"/>
    <w:rsid w:val="0058663A"/>
    <w:rsid w:val="00596C83"/>
    <w:rsid w:val="005F44E6"/>
    <w:rsid w:val="006103BD"/>
    <w:rsid w:val="00622901"/>
    <w:rsid w:val="00640151"/>
    <w:rsid w:val="0064054F"/>
    <w:rsid w:val="00645EA4"/>
    <w:rsid w:val="00647FDF"/>
    <w:rsid w:val="00652A46"/>
    <w:rsid w:val="0066099D"/>
    <w:rsid w:val="00667C5C"/>
    <w:rsid w:val="00685194"/>
    <w:rsid w:val="006879AB"/>
    <w:rsid w:val="006B17C2"/>
    <w:rsid w:val="006B25E5"/>
    <w:rsid w:val="006C0AD5"/>
    <w:rsid w:val="0072397C"/>
    <w:rsid w:val="00754FF7"/>
    <w:rsid w:val="00760473"/>
    <w:rsid w:val="00766B50"/>
    <w:rsid w:val="00773A56"/>
    <w:rsid w:val="007A135F"/>
    <w:rsid w:val="007B4E60"/>
    <w:rsid w:val="007C011B"/>
    <w:rsid w:val="007D172C"/>
    <w:rsid w:val="008219D5"/>
    <w:rsid w:val="008239C9"/>
    <w:rsid w:val="008335CB"/>
    <w:rsid w:val="00851C9D"/>
    <w:rsid w:val="00854A17"/>
    <w:rsid w:val="00855C03"/>
    <w:rsid w:val="00865915"/>
    <w:rsid w:val="008826FB"/>
    <w:rsid w:val="00886B8C"/>
    <w:rsid w:val="0088763F"/>
    <w:rsid w:val="008A79D7"/>
    <w:rsid w:val="008B35B8"/>
    <w:rsid w:val="008C2A28"/>
    <w:rsid w:val="008C4950"/>
    <w:rsid w:val="008E6A59"/>
    <w:rsid w:val="00911651"/>
    <w:rsid w:val="00917E8E"/>
    <w:rsid w:val="00935BA7"/>
    <w:rsid w:val="00975EBC"/>
    <w:rsid w:val="009763B8"/>
    <w:rsid w:val="009767D3"/>
    <w:rsid w:val="009A481F"/>
    <w:rsid w:val="009C7FDF"/>
    <w:rsid w:val="009D2B1D"/>
    <w:rsid w:val="009F709B"/>
    <w:rsid w:val="00A4656C"/>
    <w:rsid w:val="00A568A0"/>
    <w:rsid w:val="00A67B30"/>
    <w:rsid w:val="00A72F85"/>
    <w:rsid w:val="00A920BB"/>
    <w:rsid w:val="00AB5FF4"/>
    <w:rsid w:val="00AC10DD"/>
    <w:rsid w:val="00AD7D48"/>
    <w:rsid w:val="00B21142"/>
    <w:rsid w:val="00B43FAF"/>
    <w:rsid w:val="00B83387"/>
    <w:rsid w:val="00B92903"/>
    <w:rsid w:val="00B96119"/>
    <w:rsid w:val="00B9742F"/>
    <w:rsid w:val="00BB5490"/>
    <w:rsid w:val="00BC01F4"/>
    <w:rsid w:val="00BD06A5"/>
    <w:rsid w:val="00BE4725"/>
    <w:rsid w:val="00C2421A"/>
    <w:rsid w:val="00C30BEE"/>
    <w:rsid w:val="00C42B45"/>
    <w:rsid w:val="00C42E95"/>
    <w:rsid w:val="00C439AC"/>
    <w:rsid w:val="00C8677F"/>
    <w:rsid w:val="00CA1D2D"/>
    <w:rsid w:val="00CC6B75"/>
    <w:rsid w:val="00D023DB"/>
    <w:rsid w:val="00D067D8"/>
    <w:rsid w:val="00D26B2F"/>
    <w:rsid w:val="00D33E8C"/>
    <w:rsid w:val="00D40758"/>
    <w:rsid w:val="00D407E0"/>
    <w:rsid w:val="00D613AA"/>
    <w:rsid w:val="00D64711"/>
    <w:rsid w:val="00DA5B20"/>
    <w:rsid w:val="00DB1348"/>
    <w:rsid w:val="00DD157D"/>
    <w:rsid w:val="00DE63F9"/>
    <w:rsid w:val="00DF51C1"/>
    <w:rsid w:val="00DF6EE5"/>
    <w:rsid w:val="00E06666"/>
    <w:rsid w:val="00E32855"/>
    <w:rsid w:val="00E37072"/>
    <w:rsid w:val="00E46EE4"/>
    <w:rsid w:val="00E51BF1"/>
    <w:rsid w:val="00E804C2"/>
    <w:rsid w:val="00E821F6"/>
    <w:rsid w:val="00E849F6"/>
    <w:rsid w:val="00E84E02"/>
    <w:rsid w:val="00E941C2"/>
    <w:rsid w:val="00EB0789"/>
    <w:rsid w:val="00EC0C86"/>
    <w:rsid w:val="00EC57D1"/>
    <w:rsid w:val="00F102C3"/>
    <w:rsid w:val="00F14355"/>
    <w:rsid w:val="00F15595"/>
    <w:rsid w:val="00F445ED"/>
    <w:rsid w:val="00F73F39"/>
    <w:rsid w:val="00FB097F"/>
    <w:rsid w:val="00FD675F"/>
    <w:rsid w:val="00FE21D9"/>
    <w:rsid w:val="00FE4F0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5C509"/>
  <w15:docId w15:val="{25C0EBCD-6A64-400E-A59C-3AADBD89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8AB833"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8AB833"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549E39"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8AB833"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8AB833"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8AB833"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549E39"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94E1C"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8AB833"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8AB833"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8AB833"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8AB833"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8AB833"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qFormat/>
    <w:rsid w:val="00441E25"/>
    <w:pPr>
      <w:widowControl w:val="0"/>
      <w:autoSpaceDE w:val="0"/>
      <w:autoSpaceDN w:val="0"/>
      <w:adjustRightInd w:val="0"/>
      <w:spacing w:after="0" w:line="240" w:lineRule="auto"/>
      <w:ind w:left="720"/>
      <w:contextualSpacing/>
    </w:pPr>
    <w:rPr>
      <w:rFonts w:ascii="Courier" w:eastAsia="Times New Roman" w:hAnsi="Courier" w:cs="Times New Roman"/>
      <w:color w:val="auto"/>
      <w:sz w:val="24"/>
    </w:rPr>
  </w:style>
  <w:style w:type="paragraph" w:customStyle="1" w:styleId="Default">
    <w:name w:val="Default"/>
    <w:rsid w:val="00441E25"/>
    <w:pPr>
      <w:widowControl w:val="0"/>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441E25"/>
    <w:rPr>
      <w:color w:val="6B9F25" w:themeColor="hyperlink"/>
      <w:u w:val="single"/>
    </w:rPr>
  </w:style>
  <w:style w:type="paragraph" w:customStyle="1" w:styleId="a">
    <w:name w:val="_"/>
    <w:basedOn w:val="Normal"/>
    <w:rsid w:val="00AD7D48"/>
    <w:pPr>
      <w:widowControl w:val="0"/>
      <w:snapToGrid w:val="0"/>
      <w:spacing w:after="0" w:line="240" w:lineRule="auto"/>
      <w:ind w:left="720" w:hanging="720"/>
    </w:pPr>
    <w:rPr>
      <w:rFonts w:ascii="Times New Roman" w:eastAsia="Times New Roman" w:hAnsi="Times New Roman" w:cs="Times New Roman"/>
      <w:color w:val="auto"/>
      <w:sz w:val="24"/>
      <w:szCs w:val="20"/>
    </w:rPr>
  </w:style>
  <w:style w:type="paragraph" w:styleId="BodyText">
    <w:name w:val="Body Text"/>
    <w:basedOn w:val="Normal"/>
    <w:link w:val="BodyTextChar"/>
    <w:unhideWhenUsed/>
    <w:rsid w:val="00AD7D48"/>
    <w:pPr>
      <w:widowControl w:val="0"/>
      <w:snapToGrid w:val="0"/>
      <w:spacing w:after="0" w:line="240" w:lineRule="auto"/>
    </w:pPr>
    <w:rPr>
      <w:rFonts w:ascii="Lucida Console" w:eastAsia="Times New Roman" w:hAnsi="Lucida Console" w:cs="Times New Roman"/>
      <w:color w:val="auto"/>
      <w:sz w:val="22"/>
      <w:szCs w:val="20"/>
    </w:rPr>
  </w:style>
  <w:style w:type="character" w:customStyle="1" w:styleId="BodyTextChar">
    <w:name w:val="Body Text Char"/>
    <w:basedOn w:val="DefaultParagraphFont"/>
    <w:link w:val="BodyText"/>
    <w:rsid w:val="00AD7D48"/>
    <w:rPr>
      <w:rFonts w:ascii="Lucida Console" w:eastAsia="Times New Roman" w:hAnsi="Lucida Console" w:cs="Times New Roman"/>
      <w:szCs w:val="20"/>
    </w:rPr>
  </w:style>
  <w:style w:type="table" w:customStyle="1" w:styleId="GridTable4-Accent11">
    <w:name w:val="Grid Table 4 - Accent 11"/>
    <w:basedOn w:val="TableNormal"/>
    <w:uiPriority w:val="49"/>
    <w:rsid w:val="0066099D"/>
    <w:pPr>
      <w:spacing w:before="100" w:after="0" w:line="240" w:lineRule="auto"/>
    </w:pPr>
    <w:rPr>
      <w:sz w:val="20"/>
      <w:szCs w:val="20"/>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NormalWeb">
    <w:name w:val="Normal (Web)"/>
    <w:basedOn w:val="Normal"/>
    <w:uiPriority w:val="99"/>
    <w:rsid w:val="00886B8C"/>
    <w:pPr>
      <w:spacing w:before="100" w:beforeAutospacing="1" w:after="100" w:afterAutospacing="1" w:line="240" w:lineRule="auto"/>
    </w:pPr>
    <w:rPr>
      <w:rFonts w:ascii="Times New Roman" w:eastAsia="Times New Roman" w:hAnsi="Times New Roman" w:cs="Times New Roman"/>
      <w:color w:val="auto"/>
      <w:sz w:val="24"/>
    </w:rPr>
  </w:style>
  <w:style w:type="character" w:styleId="Strong">
    <w:name w:val="Strong"/>
    <w:uiPriority w:val="22"/>
    <w:qFormat/>
    <w:rsid w:val="00886B8C"/>
    <w:rPr>
      <w:rFonts w:cs="Times New Roman"/>
      <w:b/>
      <w:bCs/>
    </w:rPr>
  </w:style>
  <w:style w:type="character" w:customStyle="1" w:styleId="apple-converted-space">
    <w:name w:val="apple-converted-space"/>
    <w:rsid w:val="00886B8C"/>
  </w:style>
  <w:style w:type="table" w:customStyle="1" w:styleId="GridTable4-Accent21">
    <w:name w:val="Grid Table 4 - Accent 21"/>
    <w:basedOn w:val="TableNormal"/>
    <w:uiPriority w:val="49"/>
    <w:rsid w:val="00362A21"/>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character" w:styleId="FollowedHyperlink">
    <w:name w:val="FollowedHyperlink"/>
    <w:basedOn w:val="DefaultParagraphFont"/>
    <w:uiPriority w:val="99"/>
    <w:semiHidden/>
    <w:unhideWhenUsed/>
    <w:rsid w:val="00855C03"/>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17553">
      <w:bodyDiv w:val="1"/>
      <w:marLeft w:val="0"/>
      <w:marRight w:val="0"/>
      <w:marTop w:val="0"/>
      <w:marBottom w:val="0"/>
      <w:divBdr>
        <w:top w:val="none" w:sz="0" w:space="0" w:color="auto"/>
        <w:left w:val="none" w:sz="0" w:space="0" w:color="auto"/>
        <w:bottom w:val="none" w:sz="0" w:space="0" w:color="auto"/>
        <w:right w:val="none" w:sz="0" w:space="0" w:color="auto"/>
      </w:divBdr>
    </w:div>
    <w:div w:id="1746293638">
      <w:bodyDiv w:val="1"/>
      <w:marLeft w:val="0"/>
      <w:marRight w:val="0"/>
      <w:marTop w:val="0"/>
      <w:marBottom w:val="0"/>
      <w:divBdr>
        <w:top w:val="none" w:sz="0" w:space="0" w:color="auto"/>
        <w:left w:val="none" w:sz="0" w:space="0" w:color="auto"/>
        <w:bottom w:val="none" w:sz="0" w:space="0" w:color="auto"/>
        <w:right w:val="none" w:sz="0" w:space="0" w:color="auto"/>
      </w:divBdr>
    </w:div>
    <w:div w:id="21407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heller-garland@unt.edu" TargetMode="External"/><Relationship Id="rId13" Type="http://schemas.openxmlformats.org/officeDocument/2006/relationships/hyperlink" Target="http://frwebgate.access.gpo.gov/cgi-bin/get-cfr.cgi?TITLE=8&amp;PART=214&amp;SECTION=2&amp;TYPE=TEXT" TargetMode="External"/><Relationship Id="rId18" Type="http://schemas.openxmlformats.org/officeDocument/2006/relationships/hyperlink" Target="http://kb.blackboard.com/pages/viewpage.action?pageId=101285989" TargetMode="External"/><Relationship Id="rId26" Type="http://schemas.openxmlformats.org/officeDocument/2006/relationships/hyperlink" Target="http://www.library.unt.edu/services/facilities-and-systems/campus-access" TargetMode="External"/><Relationship Id="rId39"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kb.blackboard.com/pages/viewpage.action?pageId=101285989" TargetMode="External"/><Relationship Id="rId34" Type="http://schemas.openxmlformats.org/officeDocument/2006/relationships/image" Target="media/image2.png"/><Relationship Id="rId7" Type="http://schemas.openxmlformats.org/officeDocument/2006/relationships/hyperlink" Target="http://www.deanofstudents.unt.edu" TargetMode="External"/><Relationship Id="rId12" Type="http://schemas.openxmlformats.org/officeDocument/2006/relationships/hyperlink" Target="http://ecfr.gpoaccess.gov" TargetMode="External"/><Relationship Id="rId17" Type="http://schemas.openxmlformats.org/officeDocument/2006/relationships/hyperlink" Target="http://www.unt.edu/helpdesk/bblearn/" TargetMode="External"/><Relationship Id="rId25" Type="http://schemas.openxmlformats.org/officeDocument/2006/relationships/hyperlink" Target="http://www.unt.edu/helpdesk/" TargetMode="External"/><Relationship Id="rId33" Type="http://schemas.openxmlformats.org/officeDocument/2006/relationships/image" Target="media/image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t.edu/helpdesk/index.htm" TargetMode="External"/><Relationship Id="rId20" Type="http://schemas.openxmlformats.org/officeDocument/2006/relationships/hyperlink" Target="http://goo.gl/1lsVF" TargetMode="External"/><Relationship Id="rId29" Type="http://schemas.openxmlformats.org/officeDocument/2006/relationships/hyperlink" Target="http://www.gacl.un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ability.unt.edu/" TargetMode="External"/><Relationship Id="rId24" Type="http://schemas.openxmlformats.org/officeDocument/2006/relationships/hyperlink" Target="http://my.unt.edu" TargetMode="External"/><Relationship Id="rId32" Type="http://schemas.openxmlformats.org/officeDocument/2006/relationships/hyperlink" Target="https://trio.unt.edu/ss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ternationaladvising@unt.edu" TargetMode="External"/><Relationship Id="rId23" Type="http://schemas.openxmlformats.org/officeDocument/2006/relationships/hyperlink" Target="http://ondemand.blackboard.com/students.htm" TargetMode="External"/><Relationship Id="rId28" Type="http://schemas.openxmlformats.org/officeDocument/2006/relationships/hyperlink" Target="http://www.unt.edu/academics.htm" TargetMode="External"/><Relationship Id="rId36" Type="http://schemas.openxmlformats.org/officeDocument/2006/relationships/hyperlink" Target="http://www.albion.com/netiquette/corerules.html" TargetMode="External"/><Relationship Id="rId10" Type="http://schemas.openxmlformats.org/officeDocument/2006/relationships/hyperlink" Target="http://www.unt.edu/student/" TargetMode="External"/><Relationship Id="rId19" Type="http://schemas.openxmlformats.org/officeDocument/2006/relationships/hyperlink" Target="http://clt.odu.edu/oso/index.php?src=pe_comp_lit" TargetMode="External"/><Relationship Id="rId31" Type="http://schemas.openxmlformats.org/officeDocument/2006/relationships/hyperlink" Target="http://www.unt.edu/helpdesk/hours.htm" TargetMode="External"/><Relationship Id="rId4" Type="http://schemas.openxmlformats.org/officeDocument/2006/relationships/webSettings" Target="webSettings.xml"/><Relationship Id="rId9" Type="http://schemas.openxmlformats.org/officeDocument/2006/relationships/hyperlink" Target="mailto:Rachita.sharma@unt.edu" TargetMode="External"/><Relationship Id="rId14" Type="http://schemas.openxmlformats.org/officeDocument/2006/relationships/hyperlink" Target="mailto:internationaladvising@unt.edu" TargetMode="External"/><Relationship Id="rId22" Type="http://schemas.openxmlformats.org/officeDocument/2006/relationships/hyperlink" Target="https://it.unt.edu/hardwaretour" TargetMode="External"/><Relationship Id="rId27" Type="http://schemas.openxmlformats.org/officeDocument/2006/relationships/hyperlink" Target="http://citc.unt.edu/services-solutions/students" TargetMode="External"/><Relationship Id="rId30" Type="http://schemas.openxmlformats.org/officeDocument/2006/relationships/hyperlink" Target="mailto:helpdesk@unt.edu?subject=Blackboard%20Learn%20Course%20Support" TargetMode="External"/><Relationship Id="rId35" Type="http://schemas.openxmlformats.org/officeDocument/2006/relationships/hyperlink" Target="http://www.albion.com/netiquette/corerul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D68C9D65E08B4A9550F8840E3C61D9"/>
        <w:category>
          <w:name w:val="General"/>
          <w:gallery w:val="placeholder"/>
        </w:category>
        <w:types>
          <w:type w:val="bbPlcHdr"/>
        </w:types>
        <w:behaviors>
          <w:behavior w:val="content"/>
        </w:behaviors>
        <w:guid w:val="{5BB94E8B-B757-6942-8F4D-5E70884F80ED}"/>
      </w:docPartPr>
      <w:docPartBody>
        <w:p w:rsidR="00AA79CC" w:rsidRDefault="00AA79CC">
          <w:pPr>
            <w:pStyle w:val="21D68C9D65E08B4A9550F8840E3C61D9"/>
          </w:pPr>
          <w:r>
            <w:t>CS200</w:t>
          </w:r>
        </w:p>
      </w:docPartBody>
    </w:docPart>
    <w:docPart>
      <w:docPartPr>
        <w:name w:val="07771BFD4B3AAF4B88925E8D9BBFFA0E"/>
        <w:category>
          <w:name w:val="General"/>
          <w:gallery w:val="placeholder"/>
        </w:category>
        <w:types>
          <w:type w:val="bbPlcHdr"/>
        </w:types>
        <w:behaviors>
          <w:behavior w:val="content"/>
        </w:behaviors>
        <w:guid w:val="{CEB8257B-0DC5-F749-871F-D15C8F93A2BC}"/>
      </w:docPartPr>
      <w:docPartBody>
        <w:p w:rsidR="00AA79CC" w:rsidRDefault="00AA79CC">
          <w:pPr>
            <w:pStyle w:val="07771BFD4B3AAF4B88925E8D9BBFFA0E"/>
          </w:pPr>
          <w:r w:rsidRPr="0081155A">
            <w:t>Course Name</w:t>
          </w:r>
        </w:p>
      </w:docPartBody>
    </w:docPart>
    <w:docPart>
      <w:docPartPr>
        <w:name w:val="069A0CEB049F6046BE430FD3F1EAB32E"/>
        <w:category>
          <w:name w:val="General"/>
          <w:gallery w:val="placeholder"/>
        </w:category>
        <w:types>
          <w:type w:val="bbPlcHdr"/>
        </w:types>
        <w:behaviors>
          <w:behavior w:val="content"/>
        </w:behaviors>
        <w:guid w:val="{B4B6CAE4-C386-2040-BC76-0BB2464DE10E}"/>
      </w:docPartPr>
      <w:docPartBody>
        <w:p w:rsidR="00AA79CC" w:rsidRDefault="00AA79CC">
          <w:pPr>
            <w:pStyle w:val="069A0CEB049F6046BE430FD3F1EAB32E"/>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A79CC"/>
    <w:rsid w:val="000707E3"/>
    <w:rsid w:val="000843D7"/>
    <w:rsid w:val="000C242D"/>
    <w:rsid w:val="000F3CAC"/>
    <w:rsid w:val="00191056"/>
    <w:rsid w:val="001B5825"/>
    <w:rsid w:val="00247483"/>
    <w:rsid w:val="00283144"/>
    <w:rsid w:val="002E0141"/>
    <w:rsid w:val="00365073"/>
    <w:rsid w:val="00453673"/>
    <w:rsid w:val="007A2AF8"/>
    <w:rsid w:val="007D0D2D"/>
    <w:rsid w:val="0083411C"/>
    <w:rsid w:val="00AA79CC"/>
    <w:rsid w:val="00CC7DE5"/>
    <w:rsid w:val="00D8750D"/>
    <w:rsid w:val="00E77A5C"/>
    <w:rsid w:val="00F216BE"/>
    <w:rsid w:val="00F72D9A"/>
    <w:rsid w:val="00F763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68C9D65E08B4A9550F8840E3C61D9">
    <w:name w:val="21D68C9D65E08B4A9550F8840E3C61D9"/>
    <w:rsid w:val="00E77A5C"/>
  </w:style>
  <w:style w:type="paragraph" w:customStyle="1" w:styleId="07771BFD4B3AAF4B88925E8D9BBFFA0E">
    <w:name w:val="07771BFD4B3AAF4B88925E8D9BBFFA0E"/>
    <w:rsid w:val="00E77A5C"/>
  </w:style>
  <w:style w:type="paragraph" w:customStyle="1" w:styleId="CF90B927FD7B2348A653CBCC0E58BFA5">
    <w:name w:val="CF90B927FD7B2348A653CBCC0E58BFA5"/>
    <w:rsid w:val="00E77A5C"/>
  </w:style>
  <w:style w:type="paragraph" w:styleId="ListBullet">
    <w:name w:val="List Bullet"/>
    <w:basedOn w:val="Normal"/>
    <w:uiPriority w:val="1"/>
    <w:qFormat/>
    <w:rsid w:val="00E77A5C"/>
    <w:pPr>
      <w:numPr>
        <w:numId w:val="1"/>
      </w:numPr>
      <w:spacing w:after="200" w:line="276" w:lineRule="auto"/>
    </w:pPr>
    <w:rPr>
      <w:color w:val="404040" w:themeColor="text1" w:themeTint="BF"/>
      <w:sz w:val="20"/>
      <w:lang w:eastAsia="en-US"/>
    </w:rPr>
  </w:style>
  <w:style w:type="paragraph" w:customStyle="1" w:styleId="1ADA4EC471D6014CB88626891177F437">
    <w:name w:val="1ADA4EC471D6014CB88626891177F437"/>
    <w:rsid w:val="00E77A5C"/>
  </w:style>
  <w:style w:type="paragraph" w:styleId="ListNumber">
    <w:name w:val="List Number"/>
    <w:basedOn w:val="Normal"/>
    <w:uiPriority w:val="1"/>
    <w:qFormat/>
    <w:rsid w:val="00E77A5C"/>
    <w:pPr>
      <w:numPr>
        <w:numId w:val="2"/>
      </w:numPr>
      <w:spacing w:after="200" w:line="276" w:lineRule="auto"/>
    </w:pPr>
    <w:rPr>
      <w:color w:val="404040" w:themeColor="text1" w:themeTint="BF"/>
      <w:sz w:val="20"/>
      <w:lang w:eastAsia="en-US"/>
    </w:rPr>
  </w:style>
  <w:style w:type="paragraph" w:customStyle="1" w:styleId="2A3BED9C94076A42940A6746B348DC95">
    <w:name w:val="2A3BED9C94076A42940A6746B348DC95"/>
    <w:rsid w:val="00E77A5C"/>
  </w:style>
  <w:style w:type="paragraph" w:customStyle="1" w:styleId="E70C045D9255874C9197091B32C25405">
    <w:name w:val="E70C045D9255874C9197091B32C25405"/>
    <w:rsid w:val="00E77A5C"/>
  </w:style>
  <w:style w:type="paragraph" w:styleId="BlockText">
    <w:name w:val="Block Text"/>
    <w:basedOn w:val="Normal"/>
    <w:uiPriority w:val="1"/>
    <w:unhideWhenUsed/>
    <w:qFormat/>
    <w:rsid w:val="00E77A5C"/>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E77A5C"/>
    <w:pPr>
      <w:numPr>
        <w:numId w:val="3"/>
      </w:numPr>
      <w:spacing w:after="40"/>
    </w:pPr>
  </w:style>
  <w:style w:type="paragraph" w:customStyle="1" w:styleId="E541B9671755EF48BB4BB53DA506CE2B">
    <w:name w:val="E541B9671755EF48BB4BB53DA506CE2B"/>
    <w:rsid w:val="00E77A5C"/>
  </w:style>
  <w:style w:type="paragraph" w:customStyle="1" w:styleId="FBE02D1CA14F0F488C11C9823420A71D">
    <w:name w:val="FBE02D1CA14F0F488C11C9823420A71D"/>
    <w:rsid w:val="00E77A5C"/>
  </w:style>
  <w:style w:type="paragraph" w:customStyle="1" w:styleId="8BCB49ED0962ED40BD92793CB65084B8">
    <w:name w:val="8BCB49ED0962ED40BD92793CB65084B8"/>
    <w:rsid w:val="00E77A5C"/>
  </w:style>
  <w:style w:type="paragraph" w:customStyle="1" w:styleId="17FC938B0D01B74D8A06D720BB58BBC3">
    <w:name w:val="17FC938B0D01B74D8A06D720BB58BBC3"/>
    <w:rsid w:val="00E77A5C"/>
  </w:style>
  <w:style w:type="paragraph" w:customStyle="1" w:styleId="069A0CEB049F6046BE430FD3F1EAB32E">
    <w:name w:val="069A0CEB049F6046BE430FD3F1EAB32E"/>
    <w:rsid w:val="00E77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apital">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RHAB 4500</vt:lpstr>
    </vt:vector>
  </TitlesOfParts>
  <Company>Microsoft</Company>
  <LinksUpToDate>false</LinksUpToDate>
  <CharactersWithSpaces>25204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RHAB 4500</dc:title>
  <dc:subject>Assessment in Rehabilitation</dc:subject>
  <dc:creator>Paula</dc:creator>
  <cp:lastModifiedBy>Sharma, Rachita</cp:lastModifiedBy>
  <cp:revision>3</cp:revision>
  <cp:lastPrinted>2013-01-16T18:18:00Z</cp:lastPrinted>
  <dcterms:created xsi:type="dcterms:W3CDTF">2015-08-24T05:33:00Z</dcterms:created>
  <dcterms:modified xsi:type="dcterms:W3CDTF">2015-08-24T05:33:00Z</dcterms:modified>
</cp:coreProperties>
</file>