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EF4" w:rsidRPr="002F67A8" w:rsidRDefault="005E1FEE" w:rsidP="005E1FEE">
      <w:pPr>
        <w:spacing w:after="0" w:line="240" w:lineRule="auto"/>
        <w:jc w:val="center"/>
        <w:rPr>
          <w:sz w:val="24"/>
          <w:szCs w:val="24"/>
        </w:rPr>
      </w:pPr>
      <w:r w:rsidRPr="002F67A8">
        <w:rPr>
          <w:sz w:val="24"/>
          <w:szCs w:val="24"/>
        </w:rPr>
        <w:t>SPHS 3025: Anatomical Basis of Speech and Hearing</w:t>
      </w:r>
    </w:p>
    <w:p w:rsidR="005E1FEE" w:rsidRPr="002F67A8" w:rsidRDefault="005E1FEE" w:rsidP="005E1FEE">
      <w:pPr>
        <w:spacing w:after="0" w:line="240" w:lineRule="auto"/>
        <w:jc w:val="center"/>
        <w:rPr>
          <w:sz w:val="24"/>
          <w:szCs w:val="24"/>
        </w:rPr>
      </w:pPr>
      <w:r w:rsidRPr="002F67A8">
        <w:rPr>
          <w:sz w:val="24"/>
          <w:szCs w:val="24"/>
        </w:rPr>
        <w:t>M/W/F 12:00-12:50</w:t>
      </w:r>
    </w:p>
    <w:p w:rsidR="005E1FEE" w:rsidRPr="002F67A8" w:rsidRDefault="005E1FEE" w:rsidP="005E1FEE">
      <w:pPr>
        <w:spacing w:after="0" w:line="240" w:lineRule="auto"/>
        <w:jc w:val="center"/>
        <w:rPr>
          <w:sz w:val="24"/>
          <w:szCs w:val="24"/>
        </w:rPr>
      </w:pPr>
      <w:proofErr w:type="spellStart"/>
      <w:r w:rsidRPr="002F67A8">
        <w:rPr>
          <w:sz w:val="24"/>
          <w:szCs w:val="24"/>
        </w:rPr>
        <w:t>Cury</w:t>
      </w:r>
      <w:proofErr w:type="spellEnd"/>
      <w:r w:rsidRPr="002F67A8">
        <w:rPr>
          <w:sz w:val="24"/>
          <w:szCs w:val="24"/>
        </w:rPr>
        <w:t xml:space="preserve"> 204</w:t>
      </w:r>
    </w:p>
    <w:p w:rsidR="005E1FEE" w:rsidRPr="002F67A8" w:rsidRDefault="005E1FEE" w:rsidP="005E1FEE">
      <w:pPr>
        <w:spacing w:after="0" w:line="240" w:lineRule="auto"/>
        <w:rPr>
          <w:sz w:val="24"/>
          <w:szCs w:val="24"/>
        </w:rPr>
      </w:pPr>
    </w:p>
    <w:p w:rsidR="005E1FEE" w:rsidRPr="002F67A8" w:rsidRDefault="005E1FEE" w:rsidP="005E1FEE">
      <w:pPr>
        <w:spacing w:after="0" w:line="240" w:lineRule="auto"/>
        <w:rPr>
          <w:sz w:val="24"/>
          <w:szCs w:val="24"/>
        </w:rPr>
      </w:pPr>
      <w:r w:rsidRPr="002F67A8">
        <w:rPr>
          <w:sz w:val="24"/>
          <w:szCs w:val="24"/>
        </w:rPr>
        <w:t>Ins</w:t>
      </w:r>
      <w:r w:rsidR="007E1493">
        <w:rPr>
          <w:sz w:val="24"/>
          <w:szCs w:val="24"/>
        </w:rPr>
        <w:t>tructor: Shannon Presley, M.S.</w:t>
      </w:r>
      <w:proofErr w:type="gramStart"/>
      <w:r w:rsidR="007E1493">
        <w:rPr>
          <w:sz w:val="24"/>
          <w:szCs w:val="24"/>
        </w:rPr>
        <w:t>,</w:t>
      </w:r>
      <w:r w:rsidRPr="002F67A8">
        <w:rPr>
          <w:sz w:val="24"/>
          <w:szCs w:val="24"/>
        </w:rPr>
        <w:t>CCC</w:t>
      </w:r>
      <w:proofErr w:type="gramEnd"/>
      <w:r w:rsidRPr="002F67A8">
        <w:rPr>
          <w:sz w:val="24"/>
          <w:szCs w:val="24"/>
        </w:rPr>
        <w:t>-SLP</w:t>
      </w:r>
      <w:r w:rsidRPr="002F67A8">
        <w:rPr>
          <w:sz w:val="24"/>
          <w:szCs w:val="24"/>
        </w:rPr>
        <w:tab/>
      </w:r>
      <w:r w:rsidRPr="002F67A8">
        <w:rPr>
          <w:sz w:val="24"/>
          <w:szCs w:val="24"/>
        </w:rPr>
        <w:tab/>
        <w:t xml:space="preserve">Email: </w:t>
      </w:r>
      <w:hyperlink r:id="rId5" w:history="1">
        <w:r w:rsidRPr="002F67A8">
          <w:rPr>
            <w:rStyle w:val="Hyperlink"/>
            <w:sz w:val="24"/>
            <w:szCs w:val="24"/>
          </w:rPr>
          <w:t>Shannon.Presley@unt.edu</w:t>
        </w:r>
      </w:hyperlink>
    </w:p>
    <w:p w:rsidR="005E1FEE" w:rsidRPr="002F67A8" w:rsidRDefault="005E1FEE" w:rsidP="005E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2F67A8">
        <w:rPr>
          <w:sz w:val="24"/>
          <w:szCs w:val="24"/>
        </w:rPr>
        <w:t xml:space="preserve">Office Hours: Mondays 9:30-11:30, Room </w:t>
      </w:r>
      <w:r w:rsidR="00236012">
        <w:rPr>
          <w:sz w:val="24"/>
          <w:szCs w:val="24"/>
        </w:rPr>
        <w:t>190</w:t>
      </w:r>
      <w:r w:rsidRPr="002F67A8">
        <w:rPr>
          <w:sz w:val="24"/>
          <w:szCs w:val="24"/>
        </w:rPr>
        <w:tab/>
        <w:t>Phone: 940-369-7298</w:t>
      </w:r>
    </w:p>
    <w:p w:rsidR="005E1FEE" w:rsidRPr="002F67A8" w:rsidRDefault="005E1FEE" w:rsidP="005E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2F67A8">
        <w:rPr>
          <w:sz w:val="24"/>
          <w:szCs w:val="24"/>
        </w:rPr>
        <w:t>TA: Khaki Brown</w:t>
      </w:r>
      <w:r w:rsidRPr="002F67A8">
        <w:rPr>
          <w:sz w:val="24"/>
          <w:szCs w:val="24"/>
        </w:rPr>
        <w:tab/>
      </w:r>
      <w:r w:rsidRPr="002F67A8">
        <w:rPr>
          <w:sz w:val="24"/>
          <w:szCs w:val="24"/>
        </w:rPr>
        <w:tab/>
      </w:r>
      <w:r w:rsidRPr="002F67A8">
        <w:rPr>
          <w:sz w:val="24"/>
          <w:szCs w:val="24"/>
        </w:rPr>
        <w:tab/>
      </w:r>
      <w:r w:rsidRPr="002F67A8">
        <w:rPr>
          <w:sz w:val="24"/>
          <w:szCs w:val="24"/>
        </w:rPr>
        <w:tab/>
      </w:r>
      <w:r w:rsidRPr="002F67A8">
        <w:rPr>
          <w:sz w:val="24"/>
          <w:szCs w:val="24"/>
        </w:rPr>
        <w:tab/>
        <w:t xml:space="preserve">TA Email: </w:t>
      </w:r>
      <w:hyperlink r:id="rId6" w:history="1">
        <w:r w:rsidRPr="002F67A8">
          <w:rPr>
            <w:rStyle w:val="Hyperlink"/>
            <w:sz w:val="24"/>
            <w:szCs w:val="24"/>
          </w:rPr>
          <w:t>KhakiBrown@my.unt.edu</w:t>
        </w:r>
      </w:hyperlink>
      <w:r w:rsidRPr="002F67A8">
        <w:rPr>
          <w:sz w:val="24"/>
          <w:szCs w:val="24"/>
        </w:rPr>
        <w:tab/>
      </w:r>
    </w:p>
    <w:p w:rsidR="005E1FEE" w:rsidRPr="002F67A8" w:rsidRDefault="005E1FEE" w:rsidP="005E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p>
    <w:p w:rsidR="005E1FEE" w:rsidRDefault="005E1FEE" w:rsidP="005E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CC074E">
        <w:rPr>
          <w:sz w:val="24"/>
          <w:szCs w:val="24"/>
          <w:u w:val="single"/>
        </w:rPr>
        <w:t>Course Description</w:t>
      </w:r>
      <w:r w:rsidRPr="002F67A8">
        <w:rPr>
          <w:sz w:val="24"/>
          <w:szCs w:val="24"/>
        </w:rPr>
        <w:t>:</w:t>
      </w:r>
    </w:p>
    <w:p w:rsidR="00CC074E" w:rsidRPr="002F67A8" w:rsidRDefault="00CC074E" w:rsidP="005E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p>
    <w:p w:rsidR="005E1FEE" w:rsidRPr="002F67A8" w:rsidRDefault="005E1FEE" w:rsidP="005E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2F67A8">
        <w:rPr>
          <w:sz w:val="24"/>
          <w:szCs w:val="24"/>
        </w:rPr>
        <w:t xml:space="preserve">This course will cover normal anatomy and physiology of respiratory, </w:t>
      </w:r>
      <w:proofErr w:type="spellStart"/>
      <w:r w:rsidRPr="002F67A8">
        <w:rPr>
          <w:sz w:val="24"/>
          <w:szCs w:val="24"/>
        </w:rPr>
        <w:t>phonatory</w:t>
      </w:r>
      <w:proofErr w:type="spellEnd"/>
      <w:r w:rsidRPr="002F67A8">
        <w:rPr>
          <w:sz w:val="24"/>
          <w:szCs w:val="24"/>
        </w:rPr>
        <w:t>, articulatory, and auditory systems involved in speech production and perception.</w:t>
      </w:r>
    </w:p>
    <w:p w:rsidR="005E1FEE" w:rsidRPr="002F67A8" w:rsidRDefault="005E1FEE" w:rsidP="005E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p>
    <w:p w:rsidR="005E1FEE" w:rsidRDefault="005E1FEE" w:rsidP="005E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CC074E">
        <w:rPr>
          <w:sz w:val="24"/>
          <w:szCs w:val="24"/>
          <w:u w:val="single"/>
        </w:rPr>
        <w:t>Required Text</w:t>
      </w:r>
      <w:r w:rsidRPr="002F67A8">
        <w:rPr>
          <w:sz w:val="24"/>
          <w:szCs w:val="24"/>
        </w:rPr>
        <w:t>:</w:t>
      </w:r>
    </w:p>
    <w:p w:rsidR="00CC074E" w:rsidRPr="002F67A8" w:rsidRDefault="00CC074E" w:rsidP="005E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p>
    <w:p w:rsidR="005E1FEE" w:rsidRPr="002F67A8" w:rsidRDefault="005E1FEE" w:rsidP="005E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proofErr w:type="spellStart"/>
      <w:r w:rsidRPr="002F67A8">
        <w:rPr>
          <w:sz w:val="24"/>
          <w:szCs w:val="24"/>
        </w:rPr>
        <w:t>Seikel</w:t>
      </w:r>
      <w:proofErr w:type="spellEnd"/>
      <w:r w:rsidRPr="002F67A8">
        <w:rPr>
          <w:sz w:val="24"/>
          <w:szCs w:val="24"/>
        </w:rPr>
        <w:t xml:space="preserve">, J.A., </w:t>
      </w:r>
      <w:proofErr w:type="spellStart"/>
      <w:r w:rsidRPr="002F67A8">
        <w:rPr>
          <w:sz w:val="24"/>
          <w:szCs w:val="24"/>
        </w:rPr>
        <w:t>Drumwright</w:t>
      </w:r>
      <w:proofErr w:type="spellEnd"/>
      <w:r w:rsidRPr="002F67A8">
        <w:rPr>
          <w:sz w:val="24"/>
          <w:szCs w:val="24"/>
        </w:rPr>
        <w:t>, D.G.</w:t>
      </w:r>
      <w:r w:rsidR="00CC074E">
        <w:rPr>
          <w:sz w:val="24"/>
          <w:szCs w:val="24"/>
        </w:rPr>
        <w:t xml:space="preserve">, and </w:t>
      </w:r>
      <w:proofErr w:type="spellStart"/>
      <w:r w:rsidR="00CC074E">
        <w:rPr>
          <w:sz w:val="24"/>
          <w:szCs w:val="24"/>
        </w:rPr>
        <w:t>Seikel</w:t>
      </w:r>
      <w:proofErr w:type="spellEnd"/>
      <w:r w:rsidR="00CC074E">
        <w:rPr>
          <w:sz w:val="24"/>
          <w:szCs w:val="24"/>
        </w:rPr>
        <w:t>, P.</w:t>
      </w:r>
      <w:r w:rsidRPr="002F67A8">
        <w:rPr>
          <w:sz w:val="24"/>
          <w:szCs w:val="24"/>
        </w:rPr>
        <w:t xml:space="preserve"> (201</w:t>
      </w:r>
      <w:r w:rsidR="00CC074E">
        <w:rPr>
          <w:sz w:val="24"/>
          <w:szCs w:val="24"/>
        </w:rPr>
        <w:t>3</w:t>
      </w:r>
      <w:r w:rsidRPr="002F67A8">
        <w:rPr>
          <w:sz w:val="24"/>
          <w:szCs w:val="24"/>
        </w:rPr>
        <w:t xml:space="preserve">) Essentials of Anatomy and Physiology for Communication Disorders, Second Edition. Clifton Park, NY: </w:t>
      </w:r>
      <w:r w:rsidR="00CC074E">
        <w:rPr>
          <w:sz w:val="24"/>
          <w:szCs w:val="24"/>
        </w:rPr>
        <w:t>Delmar Cengage Learning</w:t>
      </w:r>
      <w:r w:rsidRPr="002F67A8">
        <w:rPr>
          <w:sz w:val="24"/>
          <w:szCs w:val="24"/>
        </w:rPr>
        <w:t>.</w:t>
      </w:r>
    </w:p>
    <w:p w:rsidR="005E1FEE" w:rsidRPr="002F67A8" w:rsidRDefault="005E1FEE" w:rsidP="005E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p>
    <w:p w:rsidR="005E1FEE" w:rsidRPr="002F67A8" w:rsidRDefault="005E1FEE" w:rsidP="005E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2F67A8">
        <w:rPr>
          <w:sz w:val="24"/>
          <w:szCs w:val="24"/>
          <w:u w:val="single"/>
        </w:rPr>
        <w:t>Course Objectives</w:t>
      </w:r>
      <w:r w:rsidRPr="002F67A8">
        <w:rPr>
          <w:sz w:val="24"/>
          <w:szCs w:val="24"/>
        </w:rPr>
        <w:t>:</w:t>
      </w:r>
    </w:p>
    <w:p w:rsidR="002F67A8" w:rsidRDefault="002F67A8" w:rsidP="005E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p>
    <w:p w:rsidR="005E1FEE" w:rsidRPr="002F67A8" w:rsidRDefault="005E1FEE" w:rsidP="005E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2F67A8">
        <w:rPr>
          <w:sz w:val="24"/>
          <w:szCs w:val="24"/>
        </w:rPr>
        <w:t>At the conclusion of this course, the student should be able to:</w:t>
      </w:r>
    </w:p>
    <w:p w:rsidR="005E1FEE" w:rsidRPr="002F67A8" w:rsidRDefault="005E1FEE" w:rsidP="005E1FE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2F67A8">
        <w:rPr>
          <w:sz w:val="24"/>
          <w:szCs w:val="24"/>
        </w:rPr>
        <w:t>Demonstrate understanding</w:t>
      </w:r>
      <w:r w:rsidR="00292CF7" w:rsidRPr="002F67A8">
        <w:rPr>
          <w:sz w:val="24"/>
          <w:szCs w:val="24"/>
        </w:rPr>
        <w:t xml:space="preserve"> of basic anatomical terminology</w:t>
      </w:r>
    </w:p>
    <w:p w:rsidR="00292CF7" w:rsidRPr="002F67A8" w:rsidRDefault="00292CF7" w:rsidP="005E1FE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2F67A8">
        <w:rPr>
          <w:sz w:val="24"/>
          <w:szCs w:val="24"/>
        </w:rPr>
        <w:t>Identify anatomical structures involved with respiration and demonstrate understanding of the mechanics of the respiratory process</w:t>
      </w:r>
    </w:p>
    <w:p w:rsidR="00292CF7" w:rsidRPr="002F67A8" w:rsidRDefault="00292CF7" w:rsidP="005E1FE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2F67A8">
        <w:rPr>
          <w:sz w:val="24"/>
          <w:szCs w:val="24"/>
        </w:rPr>
        <w:t>Identify anatomical structures involved with phonation and demonstrate understanding of the mechanics of phonation</w:t>
      </w:r>
    </w:p>
    <w:p w:rsidR="00292CF7" w:rsidRPr="002F67A8" w:rsidRDefault="00292CF7" w:rsidP="005E1FE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2F67A8">
        <w:rPr>
          <w:sz w:val="24"/>
          <w:szCs w:val="24"/>
        </w:rPr>
        <w:t>Identify anatomical structures involved with articulation and  explain their roles in speech and swallowing</w:t>
      </w:r>
    </w:p>
    <w:p w:rsidR="00292CF7" w:rsidRPr="002F67A8" w:rsidRDefault="00292CF7" w:rsidP="005E1FE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2F67A8">
        <w:rPr>
          <w:sz w:val="24"/>
          <w:szCs w:val="24"/>
        </w:rPr>
        <w:t>Identify anatomical structures involved with hearing and demonstrate understanding of the mechanics of the auditory system</w:t>
      </w:r>
    </w:p>
    <w:p w:rsidR="00292CF7" w:rsidRPr="002F67A8" w:rsidRDefault="00292CF7" w:rsidP="00292C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p>
    <w:p w:rsidR="00292CF7" w:rsidRPr="002F67A8" w:rsidRDefault="00292CF7" w:rsidP="005E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2F67A8">
        <w:rPr>
          <w:sz w:val="24"/>
          <w:szCs w:val="24"/>
          <w:u w:val="single"/>
        </w:rPr>
        <w:t>Exams</w:t>
      </w:r>
      <w:r w:rsidRPr="002F67A8">
        <w:rPr>
          <w:sz w:val="24"/>
          <w:szCs w:val="24"/>
        </w:rPr>
        <w:t>:</w:t>
      </w:r>
    </w:p>
    <w:p w:rsidR="002F67A8" w:rsidRDefault="002F67A8" w:rsidP="005E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p>
    <w:p w:rsidR="00292CF7" w:rsidRPr="002F67A8" w:rsidRDefault="00292CF7" w:rsidP="005E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2F67A8">
        <w:rPr>
          <w:sz w:val="24"/>
          <w:szCs w:val="24"/>
        </w:rPr>
        <w:t xml:space="preserve">There will be four exams in this course, each worth 25% of your grade. Exams must be taken at the assigned time.  </w:t>
      </w:r>
      <w:r w:rsidRPr="002F67A8">
        <w:rPr>
          <w:b/>
          <w:sz w:val="24"/>
          <w:szCs w:val="24"/>
          <w:u w:val="single"/>
        </w:rPr>
        <w:t>No make-ups will be allowed for exams</w:t>
      </w:r>
      <w:r w:rsidRPr="002F67A8">
        <w:rPr>
          <w:b/>
          <w:sz w:val="24"/>
          <w:szCs w:val="24"/>
        </w:rPr>
        <w:t xml:space="preserve"> unless prior arrangements have been made with the instructor.  </w:t>
      </w:r>
      <w:r w:rsidRPr="002F67A8">
        <w:rPr>
          <w:sz w:val="24"/>
          <w:szCs w:val="24"/>
        </w:rPr>
        <w:t xml:space="preserve">Alternate exam arrangements will be allowed only for sufficient reason and must be requested </w:t>
      </w:r>
      <w:r w:rsidRPr="002F67A8">
        <w:rPr>
          <w:i/>
          <w:sz w:val="24"/>
          <w:szCs w:val="24"/>
        </w:rPr>
        <w:t>prior to the time of the scheduled exam</w:t>
      </w:r>
      <w:r w:rsidRPr="002F67A8">
        <w:rPr>
          <w:b/>
          <w:sz w:val="24"/>
          <w:szCs w:val="24"/>
        </w:rPr>
        <w:t xml:space="preserve">.  </w:t>
      </w:r>
      <w:r w:rsidRPr="002F67A8">
        <w:rPr>
          <w:sz w:val="24"/>
          <w:szCs w:val="24"/>
        </w:rPr>
        <w:t xml:space="preserve">Exceptions to the fixed exam dates and times will only be made for extreme emergencies and </w:t>
      </w:r>
      <w:r w:rsidRPr="002F67A8">
        <w:rPr>
          <w:b/>
          <w:sz w:val="24"/>
          <w:szCs w:val="24"/>
        </w:rPr>
        <w:t xml:space="preserve">documentation will be required.   </w:t>
      </w:r>
      <w:r w:rsidRPr="002F67A8">
        <w:rPr>
          <w:sz w:val="24"/>
          <w:szCs w:val="24"/>
        </w:rPr>
        <w:t xml:space="preserve">Students who miss an exam will earn a zero.  Please note the date and time of all exams.  </w:t>
      </w:r>
    </w:p>
    <w:p w:rsidR="00292CF7" w:rsidRPr="002F67A8" w:rsidRDefault="00292CF7" w:rsidP="005E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p>
    <w:p w:rsidR="002F67A8" w:rsidRDefault="002F67A8" w:rsidP="005E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u w:val="single"/>
        </w:rPr>
      </w:pPr>
    </w:p>
    <w:p w:rsidR="002F67A8" w:rsidRDefault="002F67A8" w:rsidP="005E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u w:val="single"/>
        </w:rPr>
      </w:pPr>
    </w:p>
    <w:p w:rsidR="002F67A8" w:rsidRDefault="002F67A8" w:rsidP="005E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u w:val="single"/>
        </w:rPr>
      </w:pPr>
    </w:p>
    <w:p w:rsidR="002F67A8" w:rsidRDefault="002F67A8" w:rsidP="005E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u w:val="single"/>
        </w:rPr>
      </w:pPr>
    </w:p>
    <w:p w:rsidR="002F67A8" w:rsidRDefault="002F67A8" w:rsidP="005E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u w:val="single"/>
        </w:rPr>
      </w:pPr>
    </w:p>
    <w:p w:rsidR="005E1FEE" w:rsidRPr="002F67A8" w:rsidRDefault="00292CF7" w:rsidP="005E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2F67A8">
        <w:rPr>
          <w:sz w:val="24"/>
          <w:szCs w:val="24"/>
          <w:u w:val="single"/>
        </w:rPr>
        <w:t>Coursework Grading</w:t>
      </w:r>
      <w:r w:rsidR="002F67A8" w:rsidRPr="002F67A8">
        <w:rPr>
          <w:sz w:val="24"/>
          <w:szCs w:val="24"/>
          <w:u w:val="single"/>
        </w:rPr>
        <w:t xml:space="preserve"> Scale</w:t>
      </w:r>
      <w:r w:rsidRPr="002F67A8">
        <w:rPr>
          <w:sz w:val="24"/>
          <w:szCs w:val="24"/>
        </w:rPr>
        <w:t>:</w:t>
      </w:r>
    </w:p>
    <w:p w:rsidR="002F67A8" w:rsidRDefault="002F67A8" w:rsidP="00292CF7">
      <w:pPr>
        <w:spacing w:after="0" w:line="240" w:lineRule="auto"/>
        <w:rPr>
          <w:sz w:val="24"/>
          <w:szCs w:val="24"/>
        </w:rPr>
      </w:pPr>
    </w:p>
    <w:p w:rsidR="00292CF7" w:rsidRPr="002F67A8" w:rsidRDefault="00292CF7" w:rsidP="00292CF7">
      <w:pPr>
        <w:spacing w:after="0" w:line="240" w:lineRule="auto"/>
        <w:rPr>
          <w:sz w:val="24"/>
          <w:szCs w:val="24"/>
        </w:rPr>
      </w:pPr>
      <w:r w:rsidRPr="002F67A8">
        <w:rPr>
          <w:sz w:val="24"/>
          <w:szCs w:val="24"/>
        </w:rPr>
        <w:t>A: 90-100%</w:t>
      </w:r>
    </w:p>
    <w:p w:rsidR="00292CF7" w:rsidRPr="002F67A8" w:rsidRDefault="00292CF7" w:rsidP="00292CF7">
      <w:pPr>
        <w:spacing w:after="0" w:line="240" w:lineRule="auto"/>
        <w:rPr>
          <w:sz w:val="24"/>
          <w:szCs w:val="24"/>
        </w:rPr>
      </w:pPr>
      <w:r w:rsidRPr="002F67A8">
        <w:rPr>
          <w:sz w:val="24"/>
          <w:szCs w:val="24"/>
        </w:rPr>
        <w:t>B: 80-89%</w:t>
      </w:r>
    </w:p>
    <w:p w:rsidR="00292CF7" w:rsidRPr="002F67A8" w:rsidRDefault="00292CF7" w:rsidP="00292CF7">
      <w:pPr>
        <w:spacing w:after="0" w:line="240" w:lineRule="auto"/>
        <w:rPr>
          <w:sz w:val="24"/>
          <w:szCs w:val="24"/>
        </w:rPr>
      </w:pPr>
      <w:r w:rsidRPr="002F67A8">
        <w:rPr>
          <w:sz w:val="24"/>
          <w:szCs w:val="24"/>
        </w:rPr>
        <w:t>C: 70-79%</w:t>
      </w:r>
    </w:p>
    <w:p w:rsidR="00292CF7" w:rsidRPr="002F67A8" w:rsidRDefault="00292CF7" w:rsidP="00292CF7">
      <w:pPr>
        <w:spacing w:after="0" w:line="240" w:lineRule="auto"/>
        <w:rPr>
          <w:sz w:val="24"/>
          <w:szCs w:val="24"/>
        </w:rPr>
      </w:pPr>
      <w:r w:rsidRPr="002F67A8">
        <w:rPr>
          <w:sz w:val="24"/>
          <w:szCs w:val="24"/>
        </w:rPr>
        <w:t>D: 60-69%</w:t>
      </w:r>
    </w:p>
    <w:p w:rsidR="00292CF7" w:rsidRDefault="00292CF7" w:rsidP="00292CF7">
      <w:pPr>
        <w:spacing w:after="0" w:line="240" w:lineRule="auto"/>
        <w:rPr>
          <w:sz w:val="24"/>
          <w:szCs w:val="24"/>
        </w:rPr>
      </w:pPr>
      <w:r w:rsidRPr="002F67A8">
        <w:rPr>
          <w:sz w:val="24"/>
          <w:szCs w:val="24"/>
        </w:rPr>
        <w:t>F: &lt; 60%</w:t>
      </w:r>
    </w:p>
    <w:p w:rsidR="00292CF7" w:rsidRDefault="00292CF7" w:rsidP="005E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p>
    <w:p w:rsidR="00783F4B" w:rsidRDefault="00783F4B" w:rsidP="005E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proofErr w:type="spellStart"/>
      <w:r>
        <w:rPr>
          <w:sz w:val="24"/>
          <w:szCs w:val="24"/>
          <w:u w:val="single"/>
        </w:rPr>
        <w:t>Anatesse</w:t>
      </w:r>
      <w:proofErr w:type="spellEnd"/>
      <w:r w:rsidRPr="00783F4B">
        <w:rPr>
          <w:sz w:val="24"/>
          <w:szCs w:val="24"/>
          <w:u w:val="single"/>
        </w:rPr>
        <w:t xml:space="preserve"> Software Lab</w:t>
      </w:r>
      <w:r>
        <w:rPr>
          <w:sz w:val="24"/>
          <w:szCs w:val="24"/>
        </w:rPr>
        <w:t>:</w:t>
      </w:r>
    </w:p>
    <w:p w:rsidR="008559C1" w:rsidRDefault="008559C1" w:rsidP="005E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p>
    <w:p w:rsidR="00783F4B" w:rsidRDefault="00783F4B" w:rsidP="005E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Pr>
          <w:sz w:val="24"/>
          <w:szCs w:val="24"/>
        </w:rPr>
        <w:t xml:space="preserve">The software (ANATESSE CD-ROM) that accompanies the textbook was designed to provide </w:t>
      </w:r>
      <w:r w:rsidR="00CA769A">
        <w:rPr>
          <w:sz w:val="24"/>
          <w:szCs w:val="24"/>
        </w:rPr>
        <w:t>students</w:t>
      </w:r>
      <w:r>
        <w:rPr>
          <w:sz w:val="24"/>
          <w:szCs w:val="24"/>
        </w:rPr>
        <w:t xml:space="preserve"> with a hands-on experience in physiological principles as well as to give </w:t>
      </w:r>
      <w:r w:rsidR="00CA769A">
        <w:rPr>
          <w:sz w:val="24"/>
          <w:szCs w:val="24"/>
        </w:rPr>
        <w:t>students</w:t>
      </w:r>
      <w:r>
        <w:rPr>
          <w:sz w:val="24"/>
          <w:szCs w:val="24"/>
        </w:rPr>
        <w:t xml:space="preserve"> a review of anatomical material. It is recommended that </w:t>
      </w:r>
      <w:r w:rsidR="00CA769A">
        <w:rPr>
          <w:sz w:val="24"/>
          <w:szCs w:val="24"/>
        </w:rPr>
        <w:t>students</w:t>
      </w:r>
      <w:r>
        <w:rPr>
          <w:sz w:val="24"/>
          <w:szCs w:val="24"/>
        </w:rPr>
        <w:t xml:space="preserve"> practice corresponding lessons before or following the lectures to reinforce learning of the material.</w:t>
      </w:r>
    </w:p>
    <w:p w:rsidR="00783F4B" w:rsidRPr="002F67A8" w:rsidRDefault="00783F4B" w:rsidP="005E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p>
    <w:p w:rsidR="002F67A8" w:rsidRDefault="002F67A8" w:rsidP="002F67A8">
      <w:pPr>
        <w:rPr>
          <w:bCs/>
          <w:sz w:val="24"/>
          <w:szCs w:val="24"/>
          <w:u w:val="single"/>
        </w:rPr>
      </w:pPr>
      <w:r>
        <w:rPr>
          <w:bCs/>
          <w:sz w:val="24"/>
          <w:szCs w:val="24"/>
          <w:u w:val="single"/>
        </w:rPr>
        <w:t>Attendance:</w:t>
      </w:r>
    </w:p>
    <w:p w:rsidR="002F67A8" w:rsidRDefault="002F67A8" w:rsidP="00783F4B">
      <w:pPr>
        <w:spacing w:after="0" w:line="240" w:lineRule="auto"/>
        <w:rPr>
          <w:bCs/>
          <w:sz w:val="24"/>
          <w:szCs w:val="24"/>
        </w:rPr>
      </w:pPr>
      <w:r>
        <w:rPr>
          <w:bCs/>
          <w:sz w:val="24"/>
          <w:szCs w:val="24"/>
        </w:rPr>
        <w:t>Attendance</w:t>
      </w:r>
      <w:r w:rsidR="00783F4B">
        <w:rPr>
          <w:bCs/>
          <w:sz w:val="24"/>
          <w:szCs w:val="24"/>
        </w:rPr>
        <w:t xml:space="preserve"> will be taken the </w:t>
      </w:r>
      <w:r w:rsidR="00CA769A">
        <w:rPr>
          <w:bCs/>
          <w:sz w:val="24"/>
          <w:szCs w:val="24"/>
        </w:rPr>
        <w:t>two weeks of class</w:t>
      </w:r>
      <w:r w:rsidR="00783F4B">
        <w:rPr>
          <w:bCs/>
          <w:sz w:val="24"/>
          <w:szCs w:val="24"/>
        </w:rPr>
        <w:t xml:space="preserve"> as well as intermittently throughout the semester.</w:t>
      </w:r>
      <w:r>
        <w:rPr>
          <w:bCs/>
          <w:sz w:val="24"/>
          <w:szCs w:val="24"/>
        </w:rPr>
        <w:t xml:space="preserve"> </w:t>
      </w:r>
      <w:r w:rsidR="008559C1">
        <w:rPr>
          <w:bCs/>
          <w:sz w:val="24"/>
          <w:szCs w:val="24"/>
        </w:rPr>
        <w:t>It is the student’s responsibility to ensure that he/she signs the roll on the days that attendance is taken.</w:t>
      </w:r>
    </w:p>
    <w:p w:rsidR="00783F4B" w:rsidRPr="002F67A8" w:rsidRDefault="00783F4B" w:rsidP="00783F4B">
      <w:pPr>
        <w:spacing w:after="0" w:line="240" w:lineRule="auto"/>
        <w:rPr>
          <w:bCs/>
          <w:sz w:val="24"/>
          <w:szCs w:val="24"/>
        </w:rPr>
      </w:pPr>
    </w:p>
    <w:p w:rsidR="002F67A8" w:rsidRPr="002F67A8" w:rsidRDefault="002F67A8" w:rsidP="002F67A8">
      <w:pPr>
        <w:rPr>
          <w:sz w:val="24"/>
          <w:szCs w:val="24"/>
          <w:u w:val="single"/>
        </w:rPr>
      </w:pPr>
      <w:r w:rsidRPr="002F67A8">
        <w:rPr>
          <w:bCs/>
          <w:sz w:val="24"/>
          <w:szCs w:val="24"/>
          <w:u w:val="single"/>
        </w:rPr>
        <w:t>Student Behavior in the Classroom:</w:t>
      </w:r>
    </w:p>
    <w:p w:rsidR="002F67A8" w:rsidRPr="002F67A8" w:rsidRDefault="002F67A8" w:rsidP="002F67A8">
      <w:pPr>
        <w:rPr>
          <w:sz w:val="24"/>
          <w:szCs w:val="24"/>
        </w:rPr>
      </w:pPr>
      <w:r w:rsidRPr="002F67A8">
        <w:rPr>
          <w:sz w:val="24"/>
          <w:szCs w:val="24"/>
        </w:rPr>
        <w:t>Student behavior that interferes with an instructor’s ability to conduct a class or other students' opportunity to learn is unacceptable and disruptive and will not be tolerated in any instructional forum at UNT. Students engaging in unacceptable behavior will be di</w:t>
      </w:r>
      <w:r w:rsidR="00783F4B">
        <w:rPr>
          <w:sz w:val="24"/>
          <w:szCs w:val="24"/>
        </w:rPr>
        <w:t>rected to leave the classroom a</w:t>
      </w:r>
      <w:r w:rsidR="00CC074E">
        <w:rPr>
          <w:sz w:val="24"/>
          <w:szCs w:val="24"/>
        </w:rPr>
        <w:t>n</w:t>
      </w:r>
      <w:r w:rsidRPr="002F67A8">
        <w:rPr>
          <w:sz w:val="24"/>
          <w:szCs w:val="24"/>
        </w:rPr>
        <w:t xml:space="preserve">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7" w:tgtFrame="_blank" w:history="1">
        <w:r w:rsidRPr="002F67A8">
          <w:rPr>
            <w:rStyle w:val="Hyperlink"/>
            <w:color w:val="auto"/>
            <w:sz w:val="24"/>
            <w:szCs w:val="24"/>
          </w:rPr>
          <w:t>www.unt.edu/csrr</w:t>
        </w:r>
      </w:hyperlink>
      <w:r w:rsidRPr="002F67A8">
        <w:rPr>
          <w:sz w:val="24"/>
          <w:szCs w:val="24"/>
        </w:rPr>
        <w:t>.</w:t>
      </w:r>
    </w:p>
    <w:p w:rsidR="002F67A8" w:rsidRPr="002F67A8" w:rsidRDefault="002F67A8" w:rsidP="002F67A8">
      <w:pPr>
        <w:rPr>
          <w:sz w:val="24"/>
          <w:szCs w:val="24"/>
        </w:rPr>
      </w:pPr>
      <w:r w:rsidRPr="002F67A8">
        <w:rPr>
          <w:b/>
          <w:bCs/>
          <w:sz w:val="24"/>
          <w:szCs w:val="24"/>
        </w:rPr>
        <w:t> </w:t>
      </w:r>
      <w:r w:rsidRPr="002F67A8">
        <w:rPr>
          <w:bCs/>
          <w:sz w:val="24"/>
          <w:szCs w:val="24"/>
          <w:u w:val="single"/>
        </w:rPr>
        <w:t>Academic Dishonesty</w:t>
      </w:r>
      <w:r w:rsidRPr="002F67A8">
        <w:rPr>
          <w:b/>
          <w:bCs/>
          <w:sz w:val="24"/>
          <w:szCs w:val="24"/>
        </w:rPr>
        <w:t>:</w:t>
      </w:r>
    </w:p>
    <w:p w:rsidR="002F67A8" w:rsidRPr="002F67A8" w:rsidRDefault="002F67A8" w:rsidP="002F67A8">
      <w:pPr>
        <w:spacing w:after="0" w:line="240" w:lineRule="auto"/>
        <w:rPr>
          <w:sz w:val="24"/>
          <w:szCs w:val="24"/>
        </w:rPr>
      </w:pPr>
      <w:r w:rsidRPr="002F67A8">
        <w:rPr>
          <w:sz w:val="24"/>
          <w:szCs w:val="24"/>
        </w:rPr>
        <w:t xml:space="preserve">See also </w:t>
      </w:r>
      <w:hyperlink r:id="rId8" w:tgtFrame="_blank" w:history="1">
        <w:r w:rsidRPr="002F67A8">
          <w:rPr>
            <w:rStyle w:val="Hyperlink"/>
            <w:color w:val="auto"/>
            <w:sz w:val="24"/>
            <w:szCs w:val="24"/>
          </w:rPr>
          <w:t>http://www.unt.edu/policy/UNT_Policy/volume3/18_1_11.html</w:t>
        </w:r>
      </w:hyperlink>
    </w:p>
    <w:p w:rsidR="002F67A8" w:rsidRPr="002F67A8" w:rsidRDefault="002F67A8" w:rsidP="002F67A8">
      <w:pPr>
        <w:spacing w:after="0" w:line="240" w:lineRule="auto"/>
        <w:rPr>
          <w:sz w:val="24"/>
          <w:szCs w:val="24"/>
        </w:rPr>
      </w:pPr>
      <w:r w:rsidRPr="002F67A8">
        <w:rPr>
          <w:sz w:val="24"/>
          <w:szCs w:val="24"/>
        </w:rPr>
        <w:t> As in any class, academic dishonesty is not permitted in this class.  If at any point it is indicated that a student has participated in any dishonest acts, the appropriate action will be taken.</w:t>
      </w:r>
    </w:p>
    <w:p w:rsidR="002F67A8" w:rsidRPr="002F67A8" w:rsidRDefault="002F67A8" w:rsidP="002F67A8">
      <w:pPr>
        <w:rPr>
          <w:sz w:val="24"/>
          <w:szCs w:val="24"/>
        </w:rPr>
      </w:pPr>
      <w:r w:rsidRPr="002F67A8">
        <w:rPr>
          <w:sz w:val="24"/>
          <w:szCs w:val="24"/>
        </w:rPr>
        <w:t> 1) Cheating. The term “cheating” includes, but is not limited to:</w:t>
      </w:r>
    </w:p>
    <w:p w:rsidR="002F67A8" w:rsidRPr="002F67A8" w:rsidRDefault="002F67A8" w:rsidP="002F67A8">
      <w:pPr>
        <w:spacing w:after="0" w:line="240" w:lineRule="auto"/>
        <w:ind w:left="720"/>
        <w:rPr>
          <w:sz w:val="24"/>
          <w:szCs w:val="24"/>
        </w:rPr>
      </w:pPr>
      <w:r w:rsidRPr="002F67A8">
        <w:rPr>
          <w:sz w:val="24"/>
          <w:szCs w:val="24"/>
        </w:rPr>
        <w:t xml:space="preserve">(a) </w:t>
      </w:r>
      <w:proofErr w:type="gramStart"/>
      <w:r w:rsidRPr="002F67A8">
        <w:rPr>
          <w:sz w:val="24"/>
          <w:szCs w:val="24"/>
        </w:rPr>
        <w:t>use</w:t>
      </w:r>
      <w:proofErr w:type="gramEnd"/>
      <w:r w:rsidRPr="002F67A8">
        <w:rPr>
          <w:sz w:val="24"/>
          <w:szCs w:val="24"/>
        </w:rPr>
        <w:t xml:space="preserve"> of any unauthorized assistance in taking quizzes, or examinations;</w:t>
      </w:r>
    </w:p>
    <w:p w:rsidR="002F67A8" w:rsidRPr="002F67A8" w:rsidRDefault="002F67A8" w:rsidP="002F67A8">
      <w:pPr>
        <w:spacing w:after="0" w:line="240" w:lineRule="auto"/>
        <w:ind w:left="720"/>
        <w:rPr>
          <w:sz w:val="24"/>
          <w:szCs w:val="24"/>
        </w:rPr>
      </w:pPr>
      <w:r w:rsidRPr="002F67A8">
        <w:rPr>
          <w:sz w:val="24"/>
          <w:szCs w:val="24"/>
        </w:rPr>
        <w:t>(b) dependence upon the aid of sources beyond those authorized by the instructor in writing papers, preparing reports, solving problems, or carrying out other assignments;</w:t>
      </w:r>
    </w:p>
    <w:p w:rsidR="002F67A8" w:rsidRPr="002F67A8" w:rsidRDefault="002F67A8" w:rsidP="002F67A8">
      <w:pPr>
        <w:spacing w:after="0" w:line="240" w:lineRule="auto"/>
        <w:ind w:left="720"/>
        <w:rPr>
          <w:sz w:val="24"/>
          <w:szCs w:val="24"/>
        </w:rPr>
      </w:pPr>
      <w:r w:rsidRPr="002F67A8">
        <w:rPr>
          <w:sz w:val="24"/>
          <w:szCs w:val="24"/>
        </w:rPr>
        <w:lastRenderedPageBreak/>
        <w:t xml:space="preserve">(c) </w:t>
      </w:r>
      <w:proofErr w:type="gramStart"/>
      <w:r w:rsidRPr="002F67A8">
        <w:rPr>
          <w:sz w:val="24"/>
          <w:szCs w:val="24"/>
        </w:rPr>
        <w:t>the</w:t>
      </w:r>
      <w:proofErr w:type="gramEnd"/>
      <w:r w:rsidRPr="002F67A8">
        <w:rPr>
          <w:sz w:val="24"/>
          <w:szCs w:val="24"/>
        </w:rPr>
        <w:t xml:space="preserve"> acquisition, without permission, of exams, notes or other academic material belonging to a faculty or staff member of the university;</w:t>
      </w:r>
    </w:p>
    <w:p w:rsidR="002F67A8" w:rsidRPr="002F67A8" w:rsidRDefault="002F67A8" w:rsidP="002F67A8">
      <w:pPr>
        <w:spacing w:after="0" w:line="240" w:lineRule="auto"/>
        <w:ind w:left="720"/>
        <w:rPr>
          <w:sz w:val="24"/>
          <w:szCs w:val="24"/>
        </w:rPr>
      </w:pPr>
      <w:r w:rsidRPr="002F67A8">
        <w:rPr>
          <w:sz w:val="24"/>
          <w:szCs w:val="24"/>
        </w:rPr>
        <w:t xml:space="preserve">(d) </w:t>
      </w:r>
      <w:proofErr w:type="gramStart"/>
      <w:r w:rsidRPr="002F67A8">
        <w:rPr>
          <w:sz w:val="24"/>
          <w:szCs w:val="24"/>
        </w:rPr>
        <w:t>dual</w:t>
      </w:r>
      <w:proofErr w:type="gramEnd"/>
      <w:r w:rsidRPr="002F67A8">
        <w:rPr>
          <w:sz w:val="24"/>
          <w:szCs w:val="24"/>
        </w:rPr>
        <w:t xml:space="preserve"> submission of a paper or project, or resubmission of a paper or project to a different class without express permission from the instructor(s).</w:t>
      </w:r>
    </w:p>
    <w:p w:rsidR="002F67A8" w:rsidRDefault="002F67A8" w:rsidP="002F67A8">
      <w:pPr>
        <w:spacing w:after="0" w:line="240" w:lineRule="auto"/>
        <w:ind w:left="720"/>
        <w:rPr>
          <w:sz w:val="24"/>
          <w:szCs w:val="24"/>
        </w:rPr>
      </w:pPr>
      <w:r w:rsidRPr="002F67A8">
        <w:rPr>
          <w:sz w:val="24"/>
          <w:szCs w:val="24"/>
        </w:rPr>
        <w:t xml:space="preserve">(e) </w:t>
      </w:r>
      <w:proofErr w:type="gramStart"/>
      <w:r w:rsidRPr="002F67A8">
        <w:rPr>
          <w:sz w:val="24"/>
          <w:szCs w:val="24"/>
        </w:rPr>
        <w:t>any</w:t>
      </w:r>
      <w:proofErr w:type="gramEnd"/>
      <w:r w:rsidRPr="002F67A8">
        <w:rPr>
          <w:sz w:val="24"/>
          <w:szCs w:val="24"/>
        </w:rPr>
        <w:t xml:space="preserve"> other act designed to give a student an unfair advantage.</w:t>
      </w:r>
    </w:p>
    <w:p w:rsidR="002F67A8" w:rsidRPr="002F67A8" w:rsidRDefault="002F67A8" w:rsidP="002F67A8">
      <w:pPr>
        <w:spacing w:after="0" w:line="240" w:lineRule="auto"/>
        <w:ind w:left="720"/>
        <w:rPr>
          <w:sz w:val="24"/>
          <w:szCs w:val="24"/>
        </w:rPr>
      </w:pPr>
    </w:p>
    <w:p w:rsidR="002F67A8" w:rsidRPr="002F67A8" w:rsidRDefault="002F67A8" w:rsidP="002F67A8">
      <w:pPr>
        <w:spacing w:after="0" w:line="240" w:lineRule="auto"/>
        <w:rPr>
          <w:sz w:val="24"/>
          <w:szCs w:val="24"/>
        </w:rPr>
      </w:pPr>
      <w:r w:rsidRPr="002F67A8">
        <w:rPr>
          <w:noProof/>
          <w:sz w:val="24"/>
          <w:szCs w:val="24"/>
        </w:rPr>
        <mc:AlternateContent>
          <mc:Choice Requires="wps">
            <w:drawing>
              <wp:anchor distT="0" distB="0" distL="114300" distR="114300" simplePos="0" relativeHeight="251659264" behindDoc="0" locked="0" layoutInCell="1" allowOverlap="1" wp14:anchorId="17EF4263" wp14:editId="50D286F6">
                <wp:simplePos x="0" y="0"/>
                <wp:positionH relativeFrom="column">
                  <wp:posOffset>4568190</wp:posOffset>
                </wp:positionH>
                <wp:positionV relativeFrom="paragraph">
                  <wp:posOffset>-827405</wp:posOffset>
                </wp:positionV>
                <wp:extent cx="2153920" cy="604520"/>
                <wp:effectExtent l="0" t="0" r="0" b="0"/>
                <wp:wrapThrough wrapText="bothSides">
                  <wp:wrapPolygon edited="0">
                    <wp:start x="382" y="2042"/>
                    <wp:lineTo x="382" y="19059"/>
                    <wp:lineTo x="21014" y="19059"/>
                    <wp:lineTo x="21014" y="2042"/>
                    <wp:lineTo x="382" y="2042"/>
                  </wp:wrapPolygon>
                </wp:wrapThrough>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7A8" w:rsidRPr="00A1312F" w:rsidRDefault="002F67A8" w:rsidP="002F67A8">
                            <w:pPr>
                              <w:rPr>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F4263" id="_x0000_t202" coordsize="21600,21600" o:spt="202" path="m,l,21600r21600,l21600,xe">
                <v:stroke joinstyle="miter"/>
                <v:path gradientshapeok="t" o:connecttype="rect"/>
              </v:shapetype>
              <v:shape id="Text Box 11" o:spid="_x0000_s1026" type="#_x0000_t202" style="position:absolute;margin-left:359.7pt;margin-top:-65.15pt;width:169.6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" filled="f" stroked="f">
                <v:textbox inset=",7.2pt,,7.2pt">
                  <w:txbxContent>
                    <w:p w:rsidR="002F67A8" w:rsidRPr="00A1312F" w:rsidRDefault="002F67A8" w:rsidP="002F67A8">
                      <w:pPr>
                        <w:rPr>
                          <w:sz w:val="16"/>
                          <w:szCs w:val="16"/>
                        </w:rPr>
                      </w:pPr>
                    </w:p>
                  </w:txbxContent>
                </v:textbox>
                <w10:wrap type="through"/>
              </v:shape>
            </w:pict>
          </mc:Fallback>
        </mc:AlternateContent>
      </w:r>
      <w:r w:rsidRPr="002F67A8">
        <w:rPr>
          <w:sz w:val="24"/>
          <w:szCs w:val="24"/>
        </w:rPr>
        <w:t>2) Plagiarism. The term “plagiarism” includes, but is not limited to:</w:t>
      </w:r>
    </w:p>
    <w:p w:rsidR="002F67A8" w:rsidRPr="002F67A8" w:rsidRDefault="002F67A8" w:rsidP="002F67A8">
      <w:pPr>
        <w:spacing w:after="0" w:line="240" w:lineRule="auto"/>
        <w:ind w:left="720"/>
        <w:rPr>
          <w:sz w:val="24"/>
          <w:szCs w:val="24"/>
        </w:rPr>
      </w:pPr>
      <w:r w:rsidRPr="002F67A8">
        <w:rPr>
          <w:sz w:val="24"/>
          <w:szCs w:val="24"/>
        </w:rPr>
        <w:t xml:space="preserve">(a) </w:t>
      </w:r>
      <w:proofErr w:type="gramStart"/>
      <w:r w:rsidRPr="002F67A8">
        <w:rPr>
          <w:sz w:val="24"/>
          <w:szCs w:val="24"/>
        </w:rPr>
        <w:t>the</w:t>
      </w:r>
      <w:proofErr w:type="gramEnd"/>
      <w:r w:rsidRPr="002F67A8">
        <w:rPr>
          <w:sz w:val="24"/>
          <w:szCs w:val="24"/>
        </w:rPr>
        <w:t xml:space="preserve"> knowing or negligent use by paraphrase or direct quotation of the published or unpublished work of another person without full and clear acknowledgement and</w:t>
      </w:r>
    </w:p>
    <w:p w:rsidR="002F67A8" w:rsidRPr="002F67A8" w:rsidRDefault="002F67A8" w:rsidP="002F67A8">
      <w:pPr>
        <w:spacing w:after="0" w:line="240" w:lineRule="auto"/>
        <w:ind w:left="720"/>
        <w:rPr>
          <w:sz w:val="24"/>
          <w:szCs w:val="24"/>
        </w:rPr>
      </w:pPr>
      <w:r w:rsidRPr="002F67A8">
        <w:rPr>
          <w:sz w:val="24"/>
          <w:szCs w:val="24"/>
        </w:rPr>
        <w:t xml:space="preserve">(b) </w:t>
      </w:r>
      <w:proofErr w:type="gramStart"/>
      <w:r w:rsidRPr="002F67A8">
        <w:rPr>
          <w:sz w:val="24"/>
          <w:szCs w:val="24"/>
        </w:rPr>
        <w:t>the</w:t>
      </w:r>
      <w:proofErr w:type="gramEnd"/>
      <w:r w:rsidRPr="002F67A8">
        <w:rPr>
          <w:sz w:val="24"/>
          <w:szCs w:val="24"/>
        </w:rPr>
        <w:t xml:space="preserve"> knowing or negligent unacknowledged use of materials prepared by another person or by an agency engaged in the selling of term papers or other academic materials</w:t>
      </w:r>
    </w:p>
    <w:p w:rsidR="002F67A8" w:rsidRPr="002F67A8" w:rsidRDefault="002F67A8" w:rsidP="002F67A8">
      <w:pPr>
        <w:spacing w:after="0" w:line="240" w:lineRule="auto"/>
        <w:rPr>
          <w:sz w:val="24"/>
          <w:szCs w:val="24"/>
        </w:rPr>
      </w:pPr>
    </w:p>
    <w:p w:rsidR="002F67A8" w:rsidRPr="002F67A8" w:rsidRDefault="002F67A8" w:rsidP="002F67A8">
      <w:pPr>
        <w:ind w:right="-1440"/>
        <w:rPr>
          <w:bCs/>
          <w:sz w:val="24"/>
          <w:szCs w:val="24"/>
          <w:u w:val="single"/>
        </w:rPr>
      </w:pPr>
      <w:r w:rsidRPr="002F67A8">
        <w:rPr>
          <w:bCs/>
          <w:sz w:val="24"/>
          <w:szCs w:val="24"/>
          <w:u w:val="single"/>
        </w:rPr>
        <w:t>Disability Accommodations:</w:t>
      </w:r>
    </w:p>
    <w:p w:rsidR="002F67A8" w:rsidRPr="002F67A8" w:rsidRDefault="002F67A8" w:rsidP="002F67A8">
      <w:pPr>
        <w:rPr>
          <w:sz w:val="24"/>
          <w:szCs w:val="24"/>
        </w:rPr>
      </w:pPr>
      <w:r w:rsidRPr="002F67A8">
        <w:rPr>
          <w:rStyle w:val="Emphasis"/>
          <w:i w:val="0"/>
          <w:color w:val="222222"/>
          <w:sz w:val="24"/>
          <w:szCs w:val="24"/>
          <w:bdr w:val="none" w:sz="0" w:space="0" w:color="auto" w:frame="1"/>
          <w:shd w:val="clear" w:color="auto" w:fill="FFFFFF"/>
        </w:rPr>
        <w:t xml:space="preserve">The University of North Texas makes reasonable academic accommodation for students with disabilities. Students seeking reasonable accommodation must first register with the Office of Disability Accommodation (ODA) to verify their eligibility. If a disability is verified, the ODA will provide </w:t>
      </w:r>
      <w:r w:rsidR="00CA769A">
        <w:rPr>
          <w:rStyle w:val="Emphasis"/>
          <w:i w:val="0"/>
          <w:color w:val="222222"/>
          <w:sz w:val="24"/>
          <w:szCs w:val="24"/>
          <w:bdr w:val="none" w:sz="0" w:space="0" w:color="auto" w:frame="1"/>
          <w:shd w:val="clear" w:color="auto" w:fill="FFFFFF"/>
        </w:rPr>
        <w:t>you</w:t>
      </w:r>
      <w:r w:rsidRPr="002F67A8">
        <w:rPr>
          <w:rStyle w:val="Emphasis"/>
          <w:i w:val="0"/>
          <w:color w:val="222222"/>
          <w:sz w:val="24"/>
          <w:szCs w:val="24"/>
          <w:bdr w:val="none" w:sz="0" w:space="0" w:color="auto" w:frame="1"/>
          <w:shd w:val="clear" w:color="auto" w:fill="FFFFFF"/>
        </w:rPr>
        <w:t xml:space="preserve"> with a reasonable accommodation letter to be delivered to faculty to begin a private discussion regarding your specific needs in a course. You may request reasonable accommodations at any time, however, ODA notices of reasonable accommodation should be provided as early as possible in the semester to avoid any delay in implementation. Note that students must obtain a new letter of reasonable accommodation for every semester and must meet with each faculty member prior to implementation in each class. Students are strongly encouraged to deliver letters of reasonable accommodation during faculty office hours or by appointment. Faculty members have the authority to ask students to discuss such letters during their designated office hours to protect the privacy of the student.  For additional information see the Office of Disability Accommodation website at </w:t>
      </w:r>
      <w:hyperlink r:id="rId9" w:history="1">
        <w:r w:rsidRPr="002F67A8">
          <w:rPr>
            <w:rStyle w:val="Hyperlink"/>
            <w:iCs/>
            <w:color w:val="00853E"/>
            <w:sz w:val="24"/>
            <w:szCs w:val="24"/>
            <w:bdr w:val="none" w:sz="0" w:space="0" w:color="auto" w:frame="1"/>
            <w:shd w:val="clear" w:color="auto" w:fill="FFFFFF"/>
          </w:rPr>
          <w:t>http://www.unt.edu/oda</w:t>
        </w:r>
      </w:hyperlink>
      <w:r w:rsidRPr="002F67A8">
        <w:rPr>
          <w:rStyle w:val="Emphasis"/>
          <w:i w:val="0"/>
          <w:color w:val="222222"/>
          <w:sz w:val="24"/>
          <w:szCs w:val="24"/>
          <w:bdr w:val="none" w:sz="0" w:space="0" w:color="auto" w:frame="1"/>
          <w:shd w:val="clear" w:color="auto" w:fill="FFFFFF"/>
        </w:rPr>
        <w:t>. You may also contact them by phone at </w:t>
      </w:r>
      <w:hyperlink r:id="rId10" w:history="1">
        <w:r w:rsidRPr="002F67A8">
          <w:rPr>
            <w:rStyle w:val="Hyperlink"/>
            <w:iCs/>
            <w:color w:val="00853E"/>
            <w:sz w:val="24"/>
            <w:szCs w:val="24"/>
            <w:bdr w:val="none" w:sz="0" w:space="0" w:color="auto" w:frame="1"/>
            <w:shd w:val="clear" w:color="auto" w:fill="FFFFFF"/>
          </w:rPr>
          <w:t>940.565.4323</w:t>
        </w:r>
      </w:hyperlink>
      <w:r w:rsidRPr="002F67A8">
        <w:rPr>
          <w:rStyle w:val="Emphasis"/>
          <w:i w:val="0"/>
          <w:color w:val="222222"/>
          <w:sz w:val="24"/>
          <w:szCs w:val="24"/>
          <w:bdr w:val="none" w:sz="0" w:space="0" w:color="auto" w:frame="1"/>
          <w:shd w:val="clear" w:color="auto" w:fill="FFFFFF"/>
        </w:rPr>
        <w:t>.</w:t>
      </w:r>
    </w:p>
    <w:p w:rsidR="002F67A8" w:rsidRPr="002F67A8" w:rsidRDefault="002F67A8" w:rsidP="002F67A8">
      <w:pPr>
        <w:ind w:right="-1440"/>
        <w:rPr>
          <w:bCs/>
          <w:sz w:val="24"/>
          <w:szCs w:val="24"/>
          <w:u w:val="single"/>
        </w:rPr>
      </w:pPr>
      <w:r w:rsidRPr="002F67A8">
        <w:rPr>
          <w:noProof/>
          <w:sz w:val="24"/>
          <w:szCs w:val="24"/>
        </w:rPr>
        <mc:AlternateContent>
          <mc:Choice Requires="wps">
            <w:drawing>
              <wp:anchor distT="0" distB="0" distL="114300" distR="114300" simplePos="0" relativeHeight="251660288" behindDoc="0" locked="0" layoutInCell="1" allowOverlap="1" wp14:anchorId="379071A5" wp14:editId="3B649E75">
                <wp:simplePos x="0" y="0"/>
                <wp:positionH relativeFrom="column">
                  <wp:posOffset>-157480</wp:posOffset>
                </wp:positionH>
                <wp:positionV relativeFrom="paragraph">
                  <wp:posOffset>106045</wp:posOffset>
                </wp:positionV>
                <wp:extent cx="4003040" cy="1859280"/>
                <wp:effectExtent l="0" t="0" r="0" b="0"/>
                <wp:wrapTight wrapText="bothSides">
                  <wp:wrapPolygon edited="0">
                    <wp:start x="206" y="664"/>
                    <wp:lineTo x="206" y="20803"/>
                    <wp:lineTo x="21278" y="20803"/>
                    <wp:lineTo x="21278" y="664"/>
                    <wp:lineTo x="206" y="664"/>
                  </wp:wrapPolygon>
                </wp:wrapTight>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040" cy="185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7A8" w:rsidRPr="00CC074E" w:rsidRDefault="002F67A8" w:rsidP="002F67A8">
                            <w:pPr>
                              <w:rPr>
                                <w:b/>
                                <w:sz w:val="24"/>
                                <w:szCs w:val="24"/>
                              </w:rPr>
                            </w:pPr>
                            <w:r w:rsidRPr="00CC074E">
                              <w:rPr>
                                <w:sz w:val="24"/>
                                <w:szCs w:val="24"/>
                                <w:u w:val="single"/>
                              </w:rPr>
                              <w:t>Ways to succeed in this course at UNT</w:t>
                            </w:r>
                            <w:r w:rsidRPr="00CC074E">
                              <w:rPr>
                                <w:b/>
                                <w:sz w:val="24"/>
                                <w:szCs w:val="24"/>
                              </w:rPr>
                              <w:t>:</w:t>
                            </w:r>
                          </w:p>
                          <w:p w:rsidR="002F67A8" w:rsidRPr="00CC074E" w:rsidRDefault="002F67A8" w:rsidP="002F67A8">
                            <w:pPr>
                              <w:pStyle w:val="ColorfulList-Accent11"/>
                              <w:numPr>
                                <w:ilvl w:val="0"/>
                                <w:numId w:val="3"/>
                              </w:numPr>
                              <w:rPr>
                                <w:rFonts w:asciiTheme="minorHAnsi" w:hAnsiTheme="minorHAnsi"/>
                                <w:sz w:val="24"/>
                                <w:szCs w:val="24"/>
                              </w:rPr>
                            </w:pPr>
                            <w:r w:rsidRPr="00CC074E">
                              <w:rPr>
                                <w:rFonts w:asciiTheme="minorHAnsi" w:hAnsiTheme="minorHAnsi"/>
                                <w:sz w:val="24"/>
                                <w:szCs w:val="24"/>
                              </w:rPr>
                              <w:t xml:space="preserve">Show Up </w:t>
                            </w:r>
                          </w:p>
                          <w:p w:rsidR="002F67A8" w:rsidRPr="00CC074E" w:rsidRDefault="002F67A8" w:rsidP="002F67A8">
                            <w:pPr>
                              <w:pStyle w:val="ColorfulList-Accent11"/>
                              <w:numPr>
                                <w:ilvl w:val="0"/>
                                <w:numId w:val="3"/>
                              </w:numPr>
                              <w:rPr>
                                <w:rFonts w:asciiTheme="minorHAnsi" w:hAnsiTheme="minorHAnsi"/>
                                <w:sz w:val="24"/>
                                <w:szCs w:val="24"/>
                              </w:rPr>
                            </w:pPr>
                            <w:r w:rsidRPr="00CC074E">
                              <w:rPr>
                                <w:rFonts w:asciiTheme="minorHAnsi" w:hAnsiTheme="minorHAnsi"/>
                                <w:sz w:val="24"/>
                                <w:szCs w:val="24"/>
                              </w:rPr>
                              <w:t>Find Support</w:t>
                            </w:r>
                          </w:p>
                          <w:p w:rsidR="002F67A8" w:rsidRPr="00CC074E" w:rsidRDefault="002F67A8" w:rsidP="002F67A8">
                            <w:pPr>
                              <w:pStyle w:val="ColorfulList-Accent11"/>
                              <w:numPr>
                                <w:ilvl w:val="0"/>
                                <w:numId w:val="3"/>
                              </w:numPr>
                              <w:rPr>
                                <w:rFonts w:asciiTheme="minorHAnsi" w:hAnsiTheme="minorHAnsi"/>
                                <w:sz w:val="24"/>
                                <w:szCs w:val="24"/>
                              </w:rPr>
                            </w:pPr>
                            <w:r w:rsidRPr="00CC074E">
                              <w:rPr>
                                <w:rFonts w:asciiTheme="minorHAnsi" w:hAnsiTheme="minorHAnsi"/>
                                <w:sz w:val="24"/>
                                <w:szCs w:val="24"/>
                              </w:rPr>
                              <w:t>Be Prepared</w:t>
                            </w:r>
                          </w:p>
                          <w:p w:rsidR="002F67A8" w:rsidRPr="00CC074E" w:rsidRDefault="00CC074E" w:rsidP="002F67A8">
                            <w:pPr>
                              <w:pStyle w:val="ColorfulList-Accent11"/>
                              <w:numPr>
                                <w:ilvl w:val="0"/>
                                <w:numId w:val="3"/>
                              </w:numPr>
                              <w:rPr>
                                <w:rFonts w:asciiTheme="minorHAnsi" w:hAnsiTheme="minorHAnsi"/>
                                <w:sz w:val="24"/>
                                <w:szCs w:val="24"/>
                              </w:rPr>
                            </w:pPr>
                            <w:r>
                              <w:rPr>
                                <w:rFonts w:asciiTheme="minorHAnsi" w:hAnsiTheme="minorHAnsi"/>
                                <w:sz w:val="24"/>
                                <w:szCs w:val="24"/>
                              </w:rPr>
                              <w:t>Stay focused</w:t>
                            </w:r>
                          </w:p>
                          <w:p w:rsidR="002F67A8" w:rsidRPr="00CC074E" w:rsidRDefault="002F67A8" w:rsidP="002F67A8">
                            <w:pPr>
                              <w:rPr>
                                <w:sz w:val="24"/>
                                <w:szCs w:val="24"/>
                              </w:rPr>
                            </w:pPr>
                            <w:r w:rsidRPr="00CC074E">
                              <w:rPr>
                                <w:sz w:val="24"/>
                                <w:szCs w:val="24"/>
                              </w:rPr>
                              <w:t xml:space="preserve">For further assistance, refer to </w:t>
                            </w:r>
                            <w:hyperlink r:id="rId11" w:tgtFrame="_blank" w:history="1">
                              <w:r w:rsidRPr="00CC074E">
                                <w:rPr>
                                  <w:rStyle w:val="Hyperlink"/>
                                  <w:color w:val="auto"/>
                                  <w:sz w:val="24"/>
                                  <w:szCs w:val="24"/>
                                </w:rPr>
                                <w:t>www.succeed.unt.edu</w:t>
                              </w:r>
                            </w:hyperlink>
                            <w:r w:rsidRPr="00CC074E">
                              <w:rPr>
                                <w:sz w:val="24"/>
                                <w:szCs w:val="24"/>
                              </w:rPr>
                              <w:t>.</w:t>
                            </w:r>
                          </w:p>
                          <w:p w:rsidR="002F67A8" w:rsidRDefault="002F67A8" w:rsidP="002F67A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071A5" id="_x0000_t202" coordsize="21600,21600" o:spt="202" path="m,l,21600r21600,l21600,xe">
                <v:stroke joinstyle="miter"/>
                <v:path gradientshapeok="t" o:connecttype="rect"/>
              </v:shapetype>
              <v:shape id="Text Box 12" o:spid="_x0000_s1027" type="#_x0000_t202" style="position:absolute;margin-left:-12.4pt;margin-top:8.35pt;width:315.2pt;height:14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" filled="f" stroked="f">
                <v:textbox inset=",7.2pt,,7.2pt">
                  <w:txbxContent>
                    <w:p w:rsidR="002F67A8" w:rsidRPr="00CC074E" w:rsidRDefault="002F67A8" w:rsidP="002F67A8">
                      <w:pPr>
                        <w:rPr>
                          <w:b/>
                          <w:sz w:val="24"/>
                          <w:szCs w:val="24"/>
                        </w:rPr>
                      </w:pPr>
                      <w:r w:rsidRPr="00CC074E">
                        <w:rPr>
                          <w:sz w:val="24"/>
                          <w:szCs w:val="24"/>
                          <w:u w:val="single"/>
                        </w:rPr>
                        <w:t>Ways to succeed in this course at UNT</w:t>
                      </w:r>
                      <w:r w:rsidRPr="00CC074E">
                        <w:rPr>
                          <w:b/>
                          <w:sz w:val="24"/>
                          <w:szCs w:val="24"/>
                        </w:rPr>
                        <w:t>:</w:t>
                      </w:r>
                    </w:p>
                    <w:p w:rsidR="002F67A8" w:rsidRPr="00CC074E" w:rsidRDefault="002F67A8" w:rsidP="002F67A8">
                      <w:pPr>
                        <w:pStyle w:val="ColorfulList-Accent11"/>
                        <w:numPr>
                          <w:ilvl w:val="0"/>
                          <w:numId w:val="3"/>
                        </w:numPr>
                        <w:rPr>
                          <w:rFonts w:asciiTheme="minorHAnsi" w:hAnsiTheme="minorHAnsi"/>
                          <w:sz w:val="24"/>
                          <w:szCs w:val="24"/>
                        </w:rPr>
                      </w:pPr>
                      <w:r w:rsidRPr="00CC074E">
                        <w:rPr>
                          <w:rFonts w:asciiTheme="minorHAnsi" w:hAnsiTheme="minorHAnsi"/>
                          <w:sz w:val="24"/>
                          <w:szCs w:val="24"/>
                        </w:rPr>
                        <w:t xml:space="preserve">Show Up </w:t>
                      </w:r>
                    </w:p>
                    <w:p w:rsidR="002F67A8" w:rsidRPr="00CC074E" w:rsidRDefault="002F67A8" w:rsidP="002F67A8">
                      <w:pPr>
                        <w:pStyle w:val="ColorfulList-Accent11"/>
                        <w:numPr>
                          <w:ilvl w:val="0"/>
                          <w:numId w:val="3"/>
                        </w:numPr>
                        <w:rPr>
                          <w:rFonts w:asciiTheme="minorHAnsi" w:hAnsiTheme="minorHAnsi"/>
                          <w:sz w:val="24"/>
                          <w:szCs w:val="24"/>
                        </w:rPr>
                      </w:pPr>
                      <w:r w:rsidRPr="00CC074E">
                        <w:rPr>
                          <w:rFonts w:asciiTheme="minorHAnsi" w:hAnsiTheme="minorHAnsi"/>
                          <w:sz w:val="24"/>
                          <w:szCs w:val="24"/>
                        </w:rPr>
                        <w:t>Find Support</w:t>
                      </w:r>
                    </w:p>
                    <w:p w:rsidR="002F67A8" w:rsidRPr="00CC074E" w:rsidRDefault="002F67A8" w:rsidP="002F67A8">
                      <w:pPr>
                        <w:pStyle w:val="ColorfulList-Accent11"/>
                        <w:numPr>
                          <w:ilvl w:val="0"/>
                          <w:numId w:val="3"/>
                        </w:numPr>
                        <w:rPr>
                          <w:rFonts w:asciiTheme="minorHAnsi" w:hAnsiTheme="minorHAnsi"/>
                          <w:sz w:val="24"/>
                          <w:szCs w:val="24"/>
                        </w:rPr>
                      </w:pPr>
                      <w:r w:rsidRPr="00CC074E">
                        <w:rPr>
                          <w:rFonts w:asciiTheme="minorHAnsi" w:hAnsiTheme="minorHAnsi"/>
                          <w:sz w:val="24"/>
                          <w:szCs w:val="24"/>
                        </w:rPr>
                        <w:t>Be Prepared</w:t>
                      </w:r>
                    </w:p>
                    <w:p w:rsidR="002F67A8" w:rsidRPr="00CC074E" w:rsidRDefault="00CC074E" w:rsidP="002F67A8">
                      <w:pPr>
                        <w:pStyle w:val="ColorfulList-Accent11"/>
                        <w:numPr>
                          <w:ilvl w:val="0"/>
                          <w:numId w:val="3"/>
                        </w:numPr>
                        <w:rPr>
                          <w:rFonts w:asciiTheme="minorHAnsi" w:hAnsiTheme="minorHAnsi"/>
                          <w:sz w:val="24"/>
                          <w:szCs w:val="24"/>
                        </w:rPr>
                      </w:pPr>
                      <w:r>
                        <w:rPr>
                          <w:rFonts w:asciiTheme="minorHAnsi" w:hAnsiTheme="minorHAnsi"/>
                          <w:sz w:val="24"/>
                          <w:szCs w:val="24"/>
                        </w:rPr>
                        <w:t>Stay focused</w:t>
                      </w:r>
                    </w:p>
                    <w:p w:rsidR="002F67A8" w:rsidRPr="00CC074E" w:rsidRDefault="002F67A8" w:rsidP="002F67A8">
                      <w:pPr>
                        <w:rPr>
                          <w:sz w:val="24"/>
                          <w:szCs w:val="24"/>
                        </w:rPr>
                      </w:pPr>
                      <w:r w:rsidRPr="00CC074E">
                        <w:rPr>
                          <w:sz w:val="24"/>
                          <w:szCs w:val="24"/>
                        </w:rPr>
                        <w:t xml:space="preserve">For further assistance, refer to </w:t>
                      </w:r>
                      <w:hyperlink r:id="rId12" w:tgtFrame="_blank" w:history="1">
                        <w:r w:rsidRPr="00CC074E">
                          <w:rPr>
                            <w:rStyle w:val="Hyperlink"/>
                            <w:color w:val="auto"/>
                            <w:sz w:val="24"/>
                            <w:szCs w:val="24"/>
                          </w:rPr>
                          <w:t>www.succeed.unt.edu</w:t>
                        </w:r>
                      </w:hyperlink>
                      <w:r w:rsidRPr="00CC074E">
                        <w:rPr>
                          <w:sz w:val="24"/>
                          <w:szCs w:val="24"/>
                        </w:rPr>
                        <w:t>.</w:t>
                      </w:r>
                    </w:p>
                    <w:p w:rsidR="002F67A8" w:rsidRDefault="002F67A8" w:rsidP="002F67A8"/>
                  </w:txbxContent>
                </v:textbox>
                <w10:wrap type="tight"/>
              </v:shape>
            </w:pict>
          </mc:Fallback>
        </mc:AlternateContent>
      </w:r>
    </w:p>
    <w:p w:rsidR="002F67A8" w:rsidRPr="002F67A8" w:rsidRDefault="002F67A8" w:rsidP="002F67A8">
      <w:pPr>
        <w:rPr>
          <w:sz w:val="24"/>
          <w:szCs w:val="24"/>
        </w:rPr>
      </w:pPr>
    </w:p>
    <w:p w:rsidR="002F67A8" w:rsidRPr="002F67A8" w:rsidRDefault="002F67A8" w:rsidP="002F67A8">
      <w:pPr>
        <w:rPr>
          <w:sz w:val="24"/>
          <w:szCs w:val="24"/>
        </w:rPr>
      </w:pPr>
      <w:r w:rsidRPr="002F67A8">
        <w:rPr>
          <w:sz w:val="24"/>
          <w:szCs w:val="24"/>
        </w:rPr>
        <w:tab/>
      </w:r>
      <w:r w:rsidRPr="002F67A8">
        <w:rPr>
          <w:sz w:val="24"/>
          <w:szCs w:val="24"/>
        </w:rPr>
        <w:tab/>
      </w:r>
    </w:p>
    <w:p w:rsidR="002F67A8" w:rsidRPr="002F67A8" w:rsidRDefault="002F67A8" w:rsidP="002F67A8">
      <w:pPr>
        <w:rPr>
          <w:sz w:val="24"/>
          <w:szCs w:val="24"/>
        </w:rPr>
      </w:pPr>
    </w:p>
    <w:p w:rsidR="002F67A8" w:rsidRPr="002F67A8" w:rsidRDefault="002F67A8" w:rsidP="002F67A8">
      <w:pPr>
        <w:rPr>
          <w:sz w:val="24"/>
          <w:szCs w:val="24"/>
        </w:rPr>
      </w:pPr>
    </w:p>
    <w:p w:rsidR="002F67A8" w:rsidRPr="002F67A8" w:rsidRDefault="002F67A8" w:rsidP="002F67A8">
      <w:pPr>
        <w:rPr>
          <w:sz w:val="24"/>
          <w:szCs w:val="24"/>
        </w:rPr>
      </w:pPr>
    </w:p>
    <w:p w:rsidR="002F67A8" w:rsidRPr="002F67A8" w:rsidRDefault="002F67A8" w:rsidP="002F67A8">
      <w:pPr>
        <w:rPr>
          <w:sz w:val="24"/>
          <w:szCs w:val="24"/>
        </w:rPr>
      </w:pPr>
    </w:p>
    <w:p w:rsidR="00731565" w:rsidRDefault="00731565" w:rsidP="00850632">
      <w:pPr>
        <w:jc w:val="center"/>
        <w:rPr>
          <w:sz w:val="24"/>
          <w:szCs w:val="24"/>
        </w:rPr>
      </w:pPr>
    </w:p>
    <w:p w:rsidR="002F67A8" w:rsidRDefault="00850632" w:rsidP="00850632">
      <w:pPr>
        <w:jc w:val="center"/>
        <w:rPr>
          <w:sz w:val="24"/>
          <w:szCs w:val="24"/>
        </w:rPr>
      </w:pPr>
      <w:r>
        <w:rPr>
          <w:sz w:val="24"/>
          <w:szCs w:val="24"/>
        </w:rPr>
        <w:lastRenderedPageBreak/>
        <w:t>Course Schedule</w:t>
      </w:r>
    </w:p>
    <w:tbl>
      <w:tblPr>
        <w:tblStyle w:val="TableGrid"/>
        <w:tblW w:w="0" w:type="auto"/>
        <w:tblLook w:val="04A0" w:firstRow="1" w:lastRow="0" w:firstColumn="1" w:lastColumn="0" w:noHBand="0" w:noVBand="1"/>
      </w:tblPr>
      <w:tblGrid>
        <w:gridCol w:w="3116"/>
        <w:gridCol w:w="3117"/>
        <w:gridCol w:w="3117"/>
      </w:tblGrid>
      <w:tr w:rsidR="00850632" w:rsidTr="00850632">
        <w:tc>
          <w:tcPr>
            <w:tcW w:w="3116" w:type="dxa"/>
          </w:tcPr>
          <w:p w:rsidR="00850632" w:rsidRDefault="00850632" w:rsidP="00850632">
            <w:pPr>
              <w:rPr>
                <w:sz w:val="24"/>
                <w:szCs w:val="24"/>
              </w:rPr>
            </w:pPr>
            <w:r>
              <w:rPr>
                <w:sz w:val="24"/>
                <w:szCs w:val="24"/>
              </w:rPr>
              <w:t>Monday</w:t>
            </w:r>
          </w:p>
        </w:tc>
        <w:tc>
          <w:tcPr>
            <w:tcW w:w="3117" w:type="dxa"/>
          </w:tcPr>
          <w:p w:rsidR="00850632" w:rsidRDefault="00850632" w:rsidP="00850632">
            <w:pPr>
              <w:rPr>
                <w:sz w:val="24"/>
                <w:szCs w:val="24"/>
              </w:rPr>
            </w:pPr>
            <w:r>
              <w:rPr>
                <w:sz w:val="24"/>
                <w:szCs w:val="24"/>
              </w:rPr>
              <w:t>Wednesday</w:t>
            </w:r>
          </w:p>
        </w:tc>
        <w:tc>
          <w:tcPr>
            <w:tcW w:w="3117" w:type="dxa"/>
          </w:tcPr>
          <w:p w:rsidR="00850632" w:rsidRDefault="00850632" w:rsidP="00850632">
            <w:pPr>
              <w:rPr>
                <w:sz w:val="24"/>
                <w:szCs w:val="24"/>
              </w:rPr>
            </w:pPr>
            <w:r>
              <w:rPr>
                <w:sz w:val="24"/>
                <w:szCs w:val="24"/>
              </w:rPr>
              <w:t>Friday</w:t>
            </w:r>
          </w:p>
        </w:tc>
      </w:tr>
      <w:tr w:rsidR="00850632" w:rsidTr="00850632">
        <w:tc>
          <w:tcPr>
            <w:tcW w:w="3116" w:type="dxa"/>
          </w:tcPr>
          <w:p w:rsidR="00850632" w:rsidRDefault="00850632" w:rsidP="00850632">
            <w:pPr>
              <w:rPr>
                <w:sz w:val="24"/>
                <w:szCs w:val="24"/>
              </w:rPr>
            </w:pPr>
          </w:p>
        </w:tc>
        <w:tc>
          <w:tcPr>
            <w:tcW w:w="3117" w:type="dxa"/>
          </w:tcPr>
          <w:p w:rsidR="00850632" w:rsidRDefault="00850632" w:rsidP="00CA769A">
            <w:pPr>
              <w:rPr>
                <w:sz w:val="24"/>
                <w:szCs w:val="24"/>
              </w:rPr>
            </w:pPr>
            <w:r>
              <w:rPr>
                <w:sz w:val="24"/>
                <w:szCs w:val="24"/>
              </w:rPr>
              <w:t>August 26</w:t>
            </w:r>
            <w:r w:rsidRPr="00850632">
              <w:rPr>
                <w:sz w:val="24"/>
                <w:szCs w:val="24"/>
                <w:vertAlign w:val="superscript"/>
              </w:rPr>
              <w:t>th</w:t>
            </w:r>
            <w:r>
              <w:rPr>
                <w:sz w:val="24"/>
                <w:szCs w:val="24"/>
              </w:rPr>
              <w:t xml:space="preserve">- </w:t>
            </w:r>
            <w:r w:rsidR="00CA769A">
              <w:rPr>
                <w:sz w:val="24"/>
                <w:szCs w:val="24"/>
              </w:rPr>
              <w:t>Introduction and syllabus review</w:t>
            </w:r>
          </w:p>
        </w:tc>
        <w:tc>
          <w:tcPr>
            <w:tcW w:w="3117" w:type="dxa"/>
          </w:tcPr>
          <w:p w:rsidR="00850632" w:rsidRDefault="00850632" w:rsidP="00850632">
            <w:pPr>
              <w:rPr>
                <w:sz w:val="24"/>
                <w:szCs w:val="24"/>
              </w:rPr>
            </w:pPr>
            <w:r>
              <w:rPr>
                <w:sz w:val="24"/>
                <w:szCs w:val="24"/>
              </w:rPr>
              <w:t>August 28</w:t>
            </w:r>
            <w:r w:rsidRPr="00850632">
              <w:rPr>
                <w:sz w:val="24"/>
                <w:szCs w:val="24"/>
                <w:vertAlign w:val="superscript"/>
              </w:rPr>
              <w:t>th</w:t>
            </w:r>
            <w:r>
              <w:rPr>
                <w:sz w:val="24"/>
                <w:szCs w:val="24"/>
              </w:rPr>
              <w:t>- Chapter One- Basic Elements of Anatomy</w:t>
            </w:r>
          </w:p>
        </w:tc>
      </w:tr>
      <w:tr w:rsidR="00850632" w:rsidTr="00850632">
        <w:tc>
          <w:tcPr>
            <w:tcW w:w="3116" w:type="dxa"/>
          </w:tcPr>
          <w:p w:rsidR="00850632" w:rsidRDefault="00850632" w:rsidP="00850632">
            <w:pPr>
              <w:rPr>
                <w:sz w:val="24"/>
                <w:szCs w:val="24"/>
              </w:rPr>
            </w:pPr>
            <w:r>
              <w:rPr>
                <w:sz w:val="24"/>
                <w:szCs w:val="24"/>
              </w:rPr>
              <w:t>August 31</w:t>
            </w:r>
            <w:r w:rsidRPr="00850632">
              <w:rPr>
                <w:sz w:val="24"/>
                <w:szCs w:val="24"/>
                <w:vertAlign w:val="superscript"/>
              </w:rPr>
              <w:t>st</w:t>
            </w:r>
            <w:r w:rsidR="003A68FC">
              <w:rPr>
                <w:sz w:val="24"/>
                <w:szCs w:val="24"/>
              </w:rPr>
              <w:t>- Chapter One- Basic Elements of Anatomy</w:t>
            </w:r>
          </w:p>
        </w:tc>
        <w:tc>
          <w:tcPr>
            <w:tcW w:w="3117" w:type="dxa"/>
          </w:tcPr>
          <w:p w:rsidR="00850632" w:rsidRDefault="00606A73" w:rsidP="00850632">
            <w:pPr>
              <w:rPr>
                <w:sz w:val="24"/>
                <w:szCs w:val="24"/>
              </w:rPr>
            </w:pPr>
            <w:r>
              <w:rPr>
                <w:sz w:val="24"/>
                <w:szCs w:val="24"/>
              </w:rPr>
              <w:t>September 2</w:t>
            </w:r>
            <w:r w:rsidRPr="00606A73">
              <w:rPr>
                <w:sz w:val="24"/>
                <w:szCs w:val="24"/>
                <w:vertAlign w:val="superscript"/>
              </w:rPr>
              <w:t>nd</w:t>
            </w:r>
            <w:r>
              <w:rPr>
                <w:sz w:val="24"/>
                <w:szCs w:val="24"/>
              </w:rPr>
              <w:t>- Chapter Two- Anatomy and Physiology of Respiration</w:t>
            </w:r>
          </w:p>
        </w:tc>
        <w:tc>
          <w:tcPr>
            <w:tcW w:w="3117" w:type="dxa"/>
          </w:tcPr>
          <w:p w:rsidR="00850632" w:rsidRDefault="00606A73" w:rsidP="00850632">
            <w:pPr>
              <w:rPr>
                <w:sz w:val="24"/>
                <w:szCs w:val="24"/>
              </w:rPr>
            </w:pPr>
            <w:r>
              <w:rPr>
                <w:sz w:val="24"/>
                <w:szCs w:val="24"/>
              </w:rPr>
              <w:t>September 4</w:t>
            </w:r>
            <w:r w:rsidRPr="00606A73">
              <w:rPr>
                <w:sz w:val="24"/>
                <w:szCs w:val="24"/>
                <w:vertAlign w:val="superscript"/>
              </w:rPr>
              <w:t>th</w:t>
            </w:r>
            <w:r>
              <w:rPr>
                <w:sz w:val="24"/>
                <w:szCs w:val="24"/>
              </w:rPr>
              <w:t>- Chapter Two- Anatomy and Physiology of Respiration</w:t>
            </w:r>
          </w:p>
        </w:tc>
      </w:tr>
      <w:tr w:rsidR="00850632" w:rsidTr="00850632">
        <w:tc>
          <w:tcPr>
            <w:tcW w:w="3116" w:type="dxa"/>
          </w:tcPr>
          <w:p w:rsidR="00850632" w:rsidRDefault="00606A73" w:rsidP="00850632">
            <w:pPr>
              <w:rPr>
                <w:sz w:val="24"/>
                <w:szCs w:val="24"/>
              </w:rPr>
            </w:pPr>
            <w:r>
              <w:rPr>
                <w:sz w:val="24"/>
                <w:szCs w:val="24"/>
              </w:rPr>
              <w:t>September 7</w:t>
            </w:r>
            <w:r w:rsidRPr="00606A73">
              <w:rPr>
                <w:sz w:val="24"/>
                <w:szCs w:val="24"/>
                <w:vertAlign w:val="superscript"/>
              </w:rPr>
              <w:t>th</w:t>
            </w:r>
            <w:r>
              <w:rPr>
                <w:sz w:val="24"/>
                <w:szCs w:val="24"/>
              </w:rPr>
              <w:t>- Labor Day- NO CLASS</w:t>
            </w:r>
          </w:p>
        </w:tc>
        <w:tc>
          <w:tcPr>
            <w:tcW w:w="3117" w:type="dxa"/>
          </w:tcPr>
          <w:p w:rsidR="00850632" w:rsidRDefault="00606A73" w:rsidP="00850632">
            <w:pPr>
              <w:rPr>
                <w:sz w:val="24"/>
                <w:szCs w:val="24"/>
              </w:rPr>
            </w:pPr>
            <w:r>
              <w:rPr>
                <w:sz w:val="24"/>
                <w:szCs w:val="24"/>
              </w:rPr>
              <w:t>September 9</w:t>
            </w:r>
            <w:r w:rsidRPr="00606A73">
              <w:rPr>
                <w:sz w:val="24"/>
                <w:szCs w:val="24"/>
                <w:vertAlign w:val="superscript"/>
              </w:rPr>
              <w:t>th</w:t>
            </w:r>
            <w:r>
              <w:rPr>
                <w:sz w:val="24"/>
                <w:szCs w:val="24"/>
              </w:rPr>
              <w:t>- Chapter Two- Anatomy and Physiology of Respiration</w:t>
            </w:r>
          </w:p>
        </w:tc>
        <w:tc>
          <w:tcPr>
            <w:tcW w:w="3117" w:type="dxa"/>
          </w:tcPr>
          <w:p w:rsidR="00850632" w:rsidRDefault="00606A73" w:rsidP="00850632">
            <w:pPr>
              <w:rPr>
                <w:sz w:val="24"/>
                <w:szCs w:val="24"/>
              </w:rPr>
            </w:pPr>
            <w:r>
              <w:rPr>
                <w:sz w:val="24"/>
                <w:szCs w:val="24"/>
              </w:rPr>
              <w:t>September 11</w:t>
            </w:r>
            <w:r w:rsidRPr="00606A73">
              <w:rPr>
                <w:sz w:val="24"/>
                <w:szCs w:val="24"/>
                <w:vertAlign w:val="superscript"/>
              </w:rPr>
              <w:t>th</w:t>
            </w:r>
            <w:r>
              <w:rPr>
                <w:sz w:val="24"/>
                <w:szCs w:val="24"/>
              </w:rPr>
              <w:t>- Chapter Two- Anatomy and Physiology of Respiration</w:t>
            </w:r>
          </w:p>
        </w:tc>
      </w:tr>
      <w:tr w:rsidR="00850632" w:rsidTr="00850632">
        <w:tc>
          <w:tcPr>
            <w:tcW w:w="3116" w:type="dxa"/>
          </w:tcPr>
          <w:p w:rsidR="00850632" w:rsidRDefault="00606A73" w:rsidP="00850632">
            <w:pPr>
              <w:rPr>
                <w:sz w:val="24"/>
                <w:szCs w:val="24"/>
              </w:rPr>
            </w:pPr>
            <w:r>
              <w:rPr>
                <w:sz w:val="24"/>
                <w:szCs w:val="24"/>
              </w:rPr>
              <w:t>September 14</w:t>
            </w:r>
            <w:r w:rsidRPr="00606A73">
              <w:rPr>
                <w:sz w:val="24"/>
                <w:szCs w:val="24"/>
                <w:vertAlign w:val="superscript"/>
              </w:rPr>
              <w:t>th</w:t>
            </w:r>
            <w:r w:rsidR="003A68FC">
              <w:rPr>
                <w:sz w:val="24"/>
                <w:szCs w:val="24"/>
              </w:rPr>
              <w:t>- Chapter Two- Anatomy and Physiology of Respiration</w:t>
            </w:r>
          </w:p>
        </w:tc>
        <w:tc>
          <w:tcPr>
            <w:tcW w:w="3117" w:type="dxa"/>
          </w:tcPr>
          <w:p w:rsidR="00850632" w:rsidRDefault="00606A73" w:rsidP="00850632">
            <w:pPr>
              <w:rPr>
                <w:sz w:val="24"/>
                <w:szCs w:val="24"/>
              </w:rPr>
            </w:pPr>
            <w:r>
              <w:rPr>
                <w:sz w:val="24"/>
                <w:szCs w:val="24"/>
              </w:rPr>
              <w:t>September 16</w:t>
            </w:r>
            <w:r w:rsidRPr="00606A73">
              <w:rPr>
                <w:sz w:val="24"/>
                <w:szCs w:val="24"/>
                <w:vertAlign w:val="superscript"/>
              </w:rPr>
              <w:t>th</w:t>
            </w:r>
            <w:r w:rsidR="003A68FC">
              <w:rPr>
                <w:sz w:val="24"/>
                <w:szCs w:val="24"/>
              </w:rPr>
              <w:t>- Chapter Two- Anatomy and Physiology of Respiration</w:t>
            </w:r>
          </w:p>
        </w:tc>
        <w:tc>
          <w:tcPr>
            <w:tcW w:w="3117" w:type="dxa"/>
          </w:tcPr>
          <w:p w:rsidR="00850632" w:rsidRDefault="00606A73" w:rsidP="00850632">
            <w:pPr>
              <w:rPr>
                <w:sz w:val="24"/>
                <w:szCs w:val="24"/>
              </w:rPr>
            </w:pPr>
            <w:r>
              <w:rPr>
                <w:sz w:val="24"/>
                <w:szCs w:val="24"/>
              </w:rPr>
              <w:t>September 18</w:t>
            </w:r>
            <w:r w:rsidRPr="00606A73">
              <w:rPr>
                <w:sz w:val="24"/>
                <w:szCs w:val="24"/>
                <w:vertAlign w:val="superscript"/>
              </w:rPr>
              <w:t>th</w:t>
            </w:r>
            <w:r w:rsidR="003A68FC">
              <w:rPr>
                <w:sz w:val="24"/>
                <w:szCs w:val="24"/>
              </w:rPr>
              <w:t>- Chapter Two- Anatomy and Physiology of Respiration</w:t>
            </w:r>
          </w:p>
        </w:tc>
      </w:tr>
      <w:tr w:rsidR="00850632" w:rsidTr="00850632">
        <w:tc>
          <w:tcPr>
            <w:tcW w:w="3116" w:type="dxa"/>
          </w:tcPr>
          <w:p w:rsidR="00850632" w:rsidRDefault="00606A73" w:rsidP="00606A73">
            <w:pPr>
              <w:tabs>
                <w:tab w:val="right" w:pos="2900"/>
              </w:tabs>
              <w:rPr>
                <w:sz w:val="24"/>
                <w:szCs w:val="24"/>
              </w:rPr>
            </w:pPr>
            <w:r>
              <w:rPr>
                <w:sz w:val="24"/>
                <w:szCs w:val="24"/>
              </w:rPr>
              <w:t>September 21</w:t>
            </w:r>
            <w:r w:rsidRPr="00606A73">
              <w:rPr>
                <w:sz w:val="24"/>
                <w:szCs w:val="24"/>
                <w:vertAlign w:val="superscript"/>
              </w:rPr>
              <w:t>st</w:t>
            </w:r>
            <w:r w:rsidR="003A68FC">
              <w:rPr>
                <w:sz w:val="24"/>
                <w:szCs w:val="24"/>
              </w:rPr>
              <w:t>- Chapter Two Review</w:t>
            </w:r>
          </w:p>
        </w:tc>
        <w:tc>
          <w:tcPr>
            <w:tcW w:w="3117" w:type="dxa"/>
          </w:tcPr>
          <w:p w:rsidR="00850632" w:rsidRDefault="00606A73" w:rsidP="00683AE0">
            <w:pPr>
              <w:rPr>
                <w:sz w:val="24"/>
                <w:szCs w:val="24"/>
              </w:rPr>
            </w:pPr>
            <w:r>
              <w:rPr>
                <w:sz w:val="24"/>
                <w:szCs w:val="24"/>
              </w:rPr>
              <w:t>September 23</w:t>
            </w:r>
            <w:r w:rsidRPr="00606A73">
              <w:rPr>
                <w:sz w:val="24"/>
                <w:szCs w:val="24"/>
                <w:vertAlign w:val="superscript"/>
              </w:rPr>
              <w:t>rd</w:t>
            </w:r>
            <w:r>
              <w:rPr>
                <w:sz w:val="24"/>
                <w:szCs w:val="24"/>
              </w:rPr>
              <w:t xml:space="preserve">- </w:t>
            </w:r>
            <w:r w:rsidR="003A68FC">
              <w:rPr>
                <w:sz w:val="24"/>
                <w:szCs w:val="24"/>
              </w:rPr>
              <w:t>EXAM #1</w:t>
            </w:r>
            <w:bookmarkStart w:id="0" w:name="_GoBack"/>
            <w:bookmarkEnd w:id="0"/>
          </w:p>
        </w:tc>
        <w:tc>
          <w:tcPr>
            <w:tcW w:w="3117" w:type="dxa"/>
          </w:tcPr>
          <w:p w:rsidR="00850632" w:rsidRDefault="00606A73" w:rsidP="00850632">
            <w:pPr>
              <w:rPr>
                <w:sz w:val="24"/>
                <w:szCs w:val="24"/>
              </w:rPr>
            </w:pPr>
            <w:r>
              <w:rPr>
                <w:sz w:val="24"/>
                <w:szCs w:val="24"/>
              </w:rPr>
              <w:t>September 25</w:t>
            </w:r>
            <w:r w:rsidRPr="00606A73">
              <w:rPr>
                <w:sz w:val="24"/>
                <w:szCs w:val="24"/>
                <w:vertAlign w:val="superscript"/>
              </w:rPr>
              <w:t>th</w:t>
            </w:r>
            <w:r>
              <w:rPr>
                <w:sz w:val="24"/>
                <w:szCs w:val="24"/>
              </w:rPr>
              <w:t>- Chapter Three- Anatomy and Physiology of Phonation</w:t>
            </w:r>
          </w:p>
        </w:tc>
      </w:tr>
      <w:tr w:rsidR="00850632" w:rsidTr="00850632">
        <w:tc>
          <w:tcPr>
            <w:tcW w:w="3116" w:type="dxa"/>
          </w:tcPr>
          <w:p w:rsidR="00850632" w:rsidRDefault="00606A73" w:rsidP="00606A73">
            <w:pPr>
              <w:rPr>
                <w:sz w:val="24"/>
                <w:szCs w:val="24"/>
              </w:rPr>
            </w:pPr>
            <w:r>
              <w:rPr>
                <w:sz w:val="24"/>
                <w:szCs w:val="24"/>
              </w:rPr>
              <w:t>September 28</w:t>
            </w:r>
            <w:r w:rsidRPr="00606A73">
              <w:rPr>
                <w:sz w:val="24"/>
                <w:szCs w:val="24"/>
                <w:vertAlign w:val="superscript"/>
              </w:rPr>
              <w:t>th</w:t>
            </w:r>
            <w:r>
              <w:rPr>
                <w:sz w:val="24"/>
                <w:szCs w:val="24"/>
              </w:rPr>
              <w:t xml:space="preserve">- Chapter Three- Anatomy and Physiology of Phonation </w:t>
            </w:r>
          </w:p>
        </w:tc>
        <w:tc>
          <w:tcPr>
            <w:tcW w:w="3117" w:type="dxa"/>
          </w:tcPr>
          <w:p w:rsidR="00850632" w:rsidRDefault="00606A73" w:rsidP="00850632">
            <w:pPr>
              <w:rPr>
                <w:sz w:val="24"/>
                <w:szCs w:val="24"/>
              </w:rPr>
            </w:pPr>
            <w:r>
              <w:rPr>
                <w:sz w:val="24"/>
                <w:szCs w:val="24"/>
              </w:rPr>
              <w:t>September 30</w:t>
            </w:r>
            <w:r w:rsidRPr="00606A73">
              <w:rPr>
                <w:sz w:val="24"/>
                <w:szCs w:val="24"/>
                <w:vertAlign w:val="superscript"/>
              </w:rPr>
              <w:t>th</w:t>
            </w:r>
            <w:r>
              <w:rPr>
                <w:sz w:val="24"/>
                <w:szCs w:val="24"/>
              </w:rPr>
              <w:t>- Chapter Three- Anatomy and Physiology of Phonation</w:t>
            </w:r>
          </w:p>
        </w:tc>
        <w:tc>
          <w:tcPr>
            <w:tcW w:w="3117" w:type="dxa"/>
          </w:tcPr>
          <w:p w:rsidR="00850632" w:rsidRDefault="00606A73" w:rsidP="00850632">
            <w:pPr>
              <w:rPr>
                <w:sz w:val="24"/>
                <w:szCs w:val="24"/>
              </w:rPr>
            </w:pPr>
            <w:r>
              <w:rPr>
                <w:sz w:val="24"/>
                <w:szCs w:val="24"/>
              </w:rPr>
              <w:t>October 2</w:t>
            </w:r>
            <w:r w:rsidRPr="00606A73">
              <w:rPr>
                <w:sz w:val="24"/>
                <w:szCs w:val="24"/>
                <w:vertAlign w:val="superscript"/>
              </w:rPr>
              <w:t>nd</w:t>
            </w:r>
            <w:r>
              <w:rPr>
                <w:sz w:val="24"/>
                <w:szCs w:val="24"/>
              </w:rPr>
              <w:t>- Chapter Three- Anatomy and Physiology of Phonation</w:t>
            </w:r>
          </w:p>
        </w:tc>
      </w:tr>
      <w:tr w:rsidR="00850632" w:rsidTr="00850632">
        <w:tc>
          <w:tcPr>
            <w:tcW w:w="3116" w:type="dxa"/>
          </w:tcPr>
          <w:p w:rsidR="00850632" w:rsidRDefault="00606A73" w:rsidP="00850632">
            <w:pPr>
              <w:rPr>
                <w:sz w:val="24"/>
                <w:szCs w:val="24"/>
              </w:rPr>
            </w:pPr>
            <w:r>
              <w:rPr>
                <w:sz w:val="24"/>
                <w:szCs w:val="24"/>
              </w:rPr>
              <w:t>October 5</w:t>
            </w:r>
            <w:r w:rsidRPr="00606A73">
              <w:rPr>
                <w:sz w:val="24"/>
                <w:szCs w:val="24"/>
                <w:vertAlign w:val="superscript"/>
              </w:rPr>
              <w:t>th</w:t>
            </w:r>
            <w:r>
              <w:rPr>
                <w:sz w:val="24"/>
                <w:szCs w:val="24"/>
              </w:rPr>
              <w:t xml:space="preserve">- </w:t>
            </w:r>
            <w:r w:rsidR="004148E1">
              <w:rPr>
                <w:sz w:val="24"/>
                <w:szCs w:val="24"/>
              </w:rPr>
              <w:t>Chapter Three- Anatomy and Physiology of Phonation</w:t>
            </w:r>
          </w:p>
        </w:tc>
        <w:tc>
          <w:tcPr>
            <w:tcW w:w="3117" w:type="dxa"/>
          </w:tcPr>
          <w:p w:rsidR="00850632" w:rsidRDefault="00606A73" w:rsidP="00850632">
            <w:pPr>
              <w:rPr>
                <w:sz w:val="24"/>
                <w:szCs w:val="24"/>
              </w:rPr>
            </w:pPr>
            <w:r>
              <w:rPr>
                <w:sz w:val="24"/>
                <w:szCs w:val="24"/>
              </w:rPr>
              <w:t>October 7</w:t>
            </w:r>
            <w:r w:rsidRPr="00606A73">
              <w:rPr>
                <w:sz w:val="24"/>
                <w:szCs w:val="24"/>
                <w:vertAlign w:val="superscript"/>
              </w:rPr>
              <w:t>th</w:t>
            </w:r>
            <w:r>
              <w:rPr>
                <w:sz w:val="24"/>
                <w:szCs w:val="24"/>
              </w:rPr>
              <w:t xml:space="preserve">- </w:t>
            </w:r>
            <w:r w:rsidR="004148E1">
              <w:rPr>
                <w:sz w:val="24"/>
                <w:szCs w:val="24"/>
              </w:rPr>
              <w:t>Chapter Three- Anatomy and Physiology of Phonation</w:t>
            </w:r>
          </w:p>
        </w:tc>
        <w:tc>
          <w:tcPr>
            <w:tcW w:w="3117" w:type="dxa"/>
          </w:tcPr>
          <w:p w:rsidR="00850632" w:rsidRDefault="00606A73" w:rsidP="004148E1">
            <w:pPr>
              <w:rPr>
                <w:sz w:val="24"/>
                <w:szCs w:val="24"/>
              </w:rPr>
            </w:pPr>
            <w:r>
              <w:rPr>
                <w:sz w:val="24"/>
                <w:szCs w:val="24"/>
              </w:rPr>
              <w:t>October 9</w:t>
            </w:r>
            <w:r w:rsidRPr="00606A73">
              <w:rPr>
                <w:sz w:val="24"/>
                <w:szCs w:val="24"/>
                <w:vertAlign w:val="superscript"/>
              </w:rPr>
              <w:t>th</w:t>
            </w:r>
            <w:r w:rsidR="003A68FC">
              <w:rPr>
                <w:sz w:val="24"/>
                <w:szCs w:val="24"/>
              </w:rPr>
              <w:t>- Chapter Three- Anatomy and Physiology of Phonation</w:t>
            </w:r>
          </w:p>
        </w:tc>
      </w:tr>
      <w:tr w:rsidR="00797182" w:rsidTr="00850632">
        <w:tc>
          <w:tcPr>
            <w:tcW w:w="3116" w:type="dxa"/>
          </w:tcPr>
          <w:p w:rsidR="00797182" w:rsidRDefault="00797182" w:rsidP="003A68FC">
            <w:pPr>
              <w:rPr>
                <w:sz w:val="24"/>
                <w:szCs w:val="24"/>
              </w:rPr>
            </w:pPr>
            <w:r>
              <w:rPr>
                <w:sz w:val="24"/>
                <w:szCs w:val="24"/>
              </w:rPr>
              <w:t>October 12</w:t>
            </w:r>
            <w:r w:rsidRPr="00797182">
              <w:rPr>
                <w:sz w:val="24"/>
                <w:szCs w:val="24"/>
                <w:vertAlign w:val="superscript"/>
              </w:rPr>
              <w:t>th</w:t>
            </w:r>
            <w:r w:rsidR="003A68FC">
              <w:rPr>
                <w:sz w:val="24"/>
                <w:szCs w:val="24"/>
              </w:rPr>
              <w:t>- Chapter Three- Anatomy and Physiology of Phonation</w:t>
            </w:r>
          </w:p>
        </w:tc>
        <w:tc>
          <w:tcPr>
            <w:tcW w:w="3117" w:type="dxa"/>
          </w:tcPr>
          <w:p w:rsidR="00797182" w:rsidRDefault="003F695F" w:rsidP="00850632">
            <w:pPr>
              <w:rPr>
                <w:sz w:val="24"/>
                <w:szCs w:val="24"/>
              </w:rPr>
            </w:pPr>
            <w:r>
              <w:rPr>
                <w:sz w:val="24"/>
                <w:szCs w:val="24"/>
              </w:rPr>
              <w:t>October 14</w:t>
            </w:r>
            <w:r w:rsidRPr="003F695F">
              <w:rPr>
                <w:sz w:val="24"/>
                <w:szCs w:val="24"/>
                <w:vertAlign w:val="superscript"/>
              </w:rPr>
              <w:t>th</w:t>
            </w:r>
            <w:r w:rsidR="003A68FC">
              <w:rPr>
                <w:sz w:val="24"/>
                <w:szCs w:val="24"/>
              </w:rPr>
              <w:t>- Chapter Three- Anatomy and Physiology of Phonation</w:t>
            </w:r>
          </w:p>
        </w:tc>
        <w:tc>
          <w:tcPr>
            <w:tcW w:w="3117" w:type="dxa"/>
          </w:tcPr>
          <w:p w:rsidR="00797182" w:rsidRDefault="003F695F" w:rsidP="00850632">
            <w:pPr>
              <w:rPr>
                <w:sz w:val="24"/>
                <w:szCs w:val="24"/>
              </w:rPr>
            </w:pPr>
            <w:r>
              <w:rPr>
                <w:sz w:val="24"/>
                <w:szCs w:val="24"/>
              </w:rPr>
              <w:t>October 16</w:t>
            </w:r>
            <w:r w:rsidRPr="003F695F">
              <w:rPr>
                <w:sz w:val="24"/>
                <w:szCs w:val="24"/>
                <w:vertAlign w:val="superscript"/>
              </w:rPr>
              <w:t>th</w:t>
            </w:r>
            <w:r>
              <w:rPr>
                <w:sz w:val="24"/>
                <w:szCs w:val="24"/>
              </w:rPr>
              <w:t xml:space="preserve">- </w:t>
            </w:r>
            <w:r w:rsidR="003A68FC">
              <w:rPr>
                <w:sz w:val="24"/>
                <w:szCs w:val="24"/>
              </w:rPr>
              <w:t>Chapter Three Review</w:t>
            </w:r>
          </w:p>
        </w:tc>
      </w:tr>
      <w:tr w:rsidR="003F695F" w:rsidTr="00850632">
        <w:tc>
          <w:tcPr>
            <w:tcW w:w="3116" w:type="dxa"/>
          </w:tcPr>
          <w:p w:rsidR="003F695F" w:rsidRDefault="003F695F" w:rsidP="00850632">
            <w:pPr>
              <w:rPr>
                <w:sz w:val="24"/>
                <w:szCs w:val="24"/>
              </w:rPr>
            </w:pPr>
            <w:r>
              <w:rPr>
                <w:sz w:val="24"/>
                <w:szCs w:val="24"/>
              </w:rPr>
              <w:t>October 19</w:t>
            </w:r>
            <w:r w:rsidRPr="003F695F">
              <w:rPr>
                <w:sz w:val="24"/>
                <w:szCs w:val="24"/>
                <w:vertAlign w:val="superscript"/>
              </w:rPr>
              <w:t>th</w:t>
            </w:r>
            <w:r w:rsidR="004148E1">
              <w:rPr>
                <w:sz w:val="24"/>
                <w:szCs w:val="24"/>
              </w:rPr>
              <w:t xml:space="preserve">- </w:t>
            </w:r>
            <w:r w:rsidR="003A68FC">
              <w:rPr>
                <w:sz w:val="24"/>
                <w:szCs w:val="24"/>
              </w:rPr>
              <w:t>EXAM #2</w:t>
            </w:r>
          </w:p>
        </w:tc>
        <w:tc>
          <w:tcPr>
            <w:tcW w:w="3117" w:type="dxa"/>
          </w:tcPr>
          <w:p w:rsidR="003F695F" w:rsidRDefault="003F695F" w:rsidP="00850632">
            <w:pPr>
              <w:rPr>
                <w:sz w:val="24"/>
                <w:szCs w:val="24"/>
              </w:rPr>
            </w:pPr>
            <w:r>
              <w:rPr>
                <w:sz w:val="24"/>
                <w:szCs w:val="24"/>
              </w:rPr>
              <w:t>October 21</w:t>
            </w:r>
            <w:r w:rsidRPr="003F695F">
              <w:rPr>
                <w:sz w:val="24"/>
                <w:szCs w:val="24"/>
                <w:vertAlign w:val="superscript"/>
              </w:rPr>
              <w:t>st</w:t>
            </w:r>
            <w:r w:rsidR="004148E1">
              <w:rPr>
                <w:sz w:val="24"/>
                <w:szCs w:val="24"/>
              </w:rPr>
              <w:t>- Chapter Four- Anatomy and Physiology of Articulation, Resonation, and Deglutition</w:t>
            </w:r>
          </w:p>
        </w:tc>
        <w:tc>
          <w:tcPr>
            <w:tcW w:w="3117" w:type="dxa"/>
          </w:tcPr>
          <w:p w:rsidR="003F695F" w:rsidRDefault="003F695F" w:rsidP="00850632">
            <w:pPr>
              <w:rPr>
                <w:sz w:val="24"/>
                <w:szCs w:val="24"/>
              </w:rPr>
            </w:pPr>
            <w:r>
              <w:rPr>
                <w:sz w:val="24"/>
                <w:szCs w:val="24"/>
              </w:rPr>
              <w:t>October 23</w:t>
            </w:r>
            <w:r w:rsidRPr="003F695F">
              <w:rPr>
                <w:sz w:val="24"/>
                <w:szCs w:val="24"/>
                <w:vertAlign w:val="superscript"/>
              </w:rPr>
              <w:t>rd</w:t>
            </w:r>
            <w:r w:rsidR="004148E1">
              <w:rPr>
                <w:sz w:val="24"/>
                <w:szCs w:val="24"/>
              </w:rPr>
              <w:t>- Chapter Four- Anatomy and Physiology of Articulation, Resonation, and Deglutition</w:t>
            </w:r>
          </w:p>
        </w:tc>
      </w:tr>
      <w:tr w:rsidR="003F695F" w:rsidTr="00850632">
        <w:tc>
          <w:tcPr>
            <w:tcW w:w="3116" w:type="dxa"/>
          </w:tcPr>
          <w:p w:rsidR="003F695F" w:rsidRDefault="003F695F" w:rsidP="00850632">
            <w:pPr>
              <w:rPr>
                <w:sz w:val="24"/>
                <w:szCs w:val="24"/>
              </w:rPr>
            </w:pPr>
            <w:r>
              <w:rPr>
                <w:sz w:val="24"/>
                <w:szCs w:val="24"/>
              </w:rPr>
              <w:t>October 26</w:t>
            </w:r>
            <w:r w:rsidRPr="003F695F">
              <w:rPr>
                <w:sz w:val="24"/>
                <w:szCs w:val="24"/>
                <w:vertAlign w:val="superscript"/>
              </w:rPr>
              <w:t>th</w:t>
            </w:r>
            <w:r w:rsidR="004148E1">
              <w:rPr>
                <w:sz w:val="24"/>
                <w:szCs w:val="24"/>
              </w:rPr>
              <w:t>- Chapter Four- Anatomy and Physiology of Articulation, Resonation, and Deglutition</w:t>
            </w:r>
          </w:p>
        </w:tc>
        <w:tc>
          <w:tcPr>
            <w:tcW w:w="3117" w:type="dxa"/>
          </w:tcPr>
          <w:p w:rsidR="003F695F" w:rsidRDefault="003F695F" w:rsidP="00850632">
            <w:pPr>
              <w:rPr>
                <w:sz w:val="24"/>
                <w:szCs w:val="24"/>
              </w:rPr>
            </w:pPr>
            <w:r>
              <w:rPr>
                <w:sz w:val="24"/>
                <w:szCs w:val="24"/>
              </w:rPr>
              <w:t>October 28</w:t>
            </w:r>
            <w:r w:rsidRPr="003F695F">
              <w:rPr>
                <w:sz w:val="24"/>
                <w:szCs w:val="24"/>
                <w:vertAlign w:val="superscript"/>
              </w:rPr>
              <w:t>th</w:t>
            </w:r>
            <w:r w:rsidR="004148E1">
              <w:rPr>
                <w:sz w:val="24"/>
                <w:szCs w:val="24"/>
              </w:rPr>
              <w:t>- Chapter Four- Anatomy and Physiology of Articulation, Resonation, and Deglutition</w:t>
            </w:r>
          </w:p>
        </w:tc>
        <w:tc>
          <w:tcPr>
            <w:tcW w:w="3117" w:type="dxa"/>
          </w:tcPr>
          <w:p w:rsidR="003F695F" w:rsidRDefault="003F695F" w:rsidP="00850632">
            <w:pPr>
              <w:rPr>
                <w:sz w:val="24"/>
                <w:szCs w:val="24"/>
              </w:rPr>
            </w:pPr>
            <w:r>
              <w:rPr>
                <w:sz w:val="24"/>
                <w:szCs w:val="24"/>
              </w:rPr>
              <w:t>October 30</w:t>
            </w:r>
            <w:r w:rsidRPr="003F695F">
              <w:rPr>
                <w:sz w:val="24"/>
                <w:szCs w:val="24"/>
                <w:vertAlign w:val="superscript"/>
              </w:rPr>
              <w:t>th</w:t>
            </w:r>
            <w:r w:rsidR="004148E1">
              <w:rPr>
                <w:sz w:val="24"/>
                <w:szCs w:val="24"/>
              </w:rPr>
              <w:t>- Chapter Four- Anatomy and Physiology of Articulation, Resonation, and Deglutition</w:t>
            </w:r>
          </w:p>
        </w:tc>
      </w:tr>
      <w:tr w:rsidR="003F695F" w:rsidTr="00850632">
        <w:tc>
          <w:tcPr>
            <w:tcW w:w="3116" w:type="dxa"/>
          </w:tcPr>
          <w:p w:rsidR="003F695F" w:rsidRDefault="003F695F" w:rsidP="00850632">
            <w:pPr>
              <w:rPr>
                <w:sz w:val="24"/>
                <w:szCs w:val="24"/>
              </w:rPr>
            </w:pPr>
            <w:r>
              <w:rPr>
                <w:sz w:val="24"/>
                <w:szCs w:val="24"/>
              </w:rPr>
              <w:t>November 2</w:t>
            </w:r>
            <w:r w:rsidRPr="003F695F">
              <w:rPr>
                <w:sz w:val="24"/>
                <w:szCs w:val="24"/>
                <w:vertAlign w:val="superscript"/>
              </w:rPr>
              <w:t>nd</w:t>
            </w:r>
            <w:r w:rsidR="004148E1">
              <w:rPr>
                <w:sz w:val="24"/>
                <w:szCs w:val="24"/>
              </w:rPr>
              <w:t>- Chapter Four- Anatomy and Physiology of Articulation, Resonation, and Deglutition</w:t>
            </w:r>
          </w:p>
        </w:tc>
        <w:tc>
          <w:tcPr>
            <w:tcW w:w="3117" w:type="dxa"/>
          </w:tcPr>
          <w:p w:rsidR="003F695F" w:rsidRDefault="003F695F" w:rsidP="004148E1">
            <w:pPr>
              <w:rPr>
                <w:sz w:val="24"/>
                <w:szCs w:val="24"/>
              </w:rPr>
            </w:pPr>
            <w:r>
              <w:rPr>
                <w:sz w:val="24"/>
                <w:szCs w:val="24"/>
              </w:rPr>
              <w:t>November 4</w:t>
            </w:r>
            <w:r w:rsidRPr="003F695F">
              <w:rPr>
                <w:sz w:val="24"/>
                <w:szCs w:val="24"/>
                <w:vertAlign w:val="superscript"/>
              </w:rPr>
              <w:t>th</w:t>
            </w:r>
            <w:r w:rsidR="003A68FC">
              <w:rPr>
                <w:sz w:val="24"/>
                <w:szCs w:val="24"/>
              </w:rPr>
              <w:t>- Chapter Four- Anatomy and Physiology of Articulation, Resonation, and Deglutition</w:t>
            </w:r>
          </w:p>
        </w:tc>
        <w:tc>
          <w:tcPr>
            <w:tcW w:w="3117" w:type="dxa"/>
          </w:tcPr>
          <w:p w:rsidR="003F695F" w:rsidRDefault="003F695F" w:rsidP="004148E1">
            <w:pPr>
              <w:rPr>
                <w:sz w:val="24"/>
                <w:szCs w:val="24"/>
              </w:rPr>
            </w:pPr>
            <w:r>
              <w:rPr>
                <w:sz w:val="24"/>
                <w:szCs w:val="24"/>
              </w:rPr>
              <w:t>November 6</w:t>
            </w:r>
            <w:r w:rsidRPr="003F695F">
              <w:rPr>
                <w:sz w:val="24"/>
                <w:szCs w:val="24"/>
                <w:vertAlign w:val="superscript"/>
              </w:rPr>
              <w:t>th</w:t>
            </w:r>
            <w:r w:rsidR="003A68FC">
              <w:rPr>
                <w:sz w:val="24"/>
                <w:szCs w:val="24"/>
              </w:rPr>
              <w:t>- Chapter Four- Anatomy and Physiology of Articulation, Resonation, and Deglutition</w:t>
            </w:r>
          </w:p>
        </w:tc>
      </w:tr>
      <w:tr w:rsidR="003F695F" w:rsidTr="00850632">
        <w:tc>
          <w:tcPr>
            <w:tcW w:w="3116" w:type="dxa"/>
          </w:tcPr>
          <w:p w:rsidR="003F695F" w:rsidRDefault="003F695F" w:rsidP="00850632">
            <w:pPr>
              <w:rPr>
                <w:sz w:val="24"/>
                <w:szCs w:val="24"/>
              </w:rPr>
            </w:pPr>
            <w:r>
              <w:rPr>
                <w:sz w:val="24"/>
                <w:szCs w:val="24"/>
              </w:rPr>
              <w:t>November 9</w:t>
            </w:r>
            <w:r w:rsidRPr="003F695F">
              <w:rPr>
                <w:sz w:val="24"/>
                <w:szCs w:val="24"/>
                <w:vertAlign w:val="superscript"/>
              </w:rPr>
              <w:t>th</w:t>
            </w:r>
            <w:r w:rsidR="003A68FC">
              <w:rPr>
                <w:sz w:val="24"/>
                <w:szCs w:val="24"/>
              </w:rPr>
              <w:t>- Chapter Four- Anatomy and Physiology of Articulation, Resonation, and Deglutition</w:t>
            </w:r>
          </w:p>
        </w:tc>
        <w:tc>
          <w:tcPr>
            <w:tcW w:w="3117" w:type="dxa"/>
          </w:tcPr>
          <w:p w:rsidR="003F695F" w:rsidRDefault="003F695F" w:rsidP="00850632">
            <w:pPr>
              <w:rPr>
                <w:sz w:val="24"/>
                <w:szCs w:val="24"/>
              </w:rPr>
            </w:pPr>
            <w:r>
              <w:rPr>
                <w:sz w:val="24"/>
                <w:szCs w:val="24"/>
              </w:rPr>
              <w:t>November 11</w:t>
            </w:r>
            <w:r w:rsidRPr="003F695F">
              <w:rPr>
                <w:sz w:val="24"/>
                <w:szCs w:val="24"/>
                <w:vertAlign w:val="superscript"/>
              </w:rPr>
              <w:t>th</w:t>
            </w:r>
            <w:r w:rsidR="003A68FC">
              <w:rPr>
                <w:sz w:val="24"/>
                <w:szCs w:val="24"/>
              </w:rPr>
              <w:t>- Chapter Four- Review</w:t>
            </w:r>
          </w:p>
        </w:tc>
        <w:tc>
          <w:tcPr>
            <w:tcW w:w="3117" w:type="dxa"/>
          </w:tcPr>
          <w:p w:rsidR="003F695F" w:rsidRDefault="003F695F" w:rsidP="00850632">
            <w:pPr>
              <w:rPr>
                <w:sz w:val="24"/>
                <w:szCs w:val="24"/>
              </w:rPr>
            </w:pPr>
            <w:r>
              <w:rPr>
                <w:sz w:val="24"/>
                <w:szCs w:val="24"/>
              </w:rPr>
              <w:t>November 13</w:t>
            </w:r>
            <w:r w:rsidRPr="003F695F">
              <w:rPr>
                <w:sz w:val="24"/>
                <w:szCs w:val="24"/>
                <w:vertAlign w:val="superscript"/>
              </w:rPr>
              <w:t>th</w:t>
            </w:r>
            <w:r w:rsidR="003A68FC">
              <w:rPr>
                <w:sz w:val="24"/>
                <w:szCs w:val="24"/>
              </w:rPr>
              <w:t>- EXAM #3</w:t>
            </w:r>
          </w:p>
        </w:tc>
      </w:tr>
      <w:tr w:rsidR="003F695F" w:rsidTr="00850632">
        <w:tc>
          <w:tcPr>
            <w:tcW w:w="3116" w:type="dxa"/>
          </w:tcPr>
          <w:p w:rsidR="003F695F" w:rsidRDefault="003F695F" w:rsidP="00850632">
            <w:pPr>
              <w:rPr>
                <w:sz w:val="24"/>
                <w:szCs w:val="24"/>
              </w:rPr>
            </w:pPr>
            <w:r>
              <w:rPr>
                <w:sz w:val="24"/>
                <w:szCs w:val="24"/>
              </w:rPr>
              <w:lastRenderedPageBreak/>
              <w:t>November 16</w:t>
            </w:r>
            <w:r w:rsidRPr="003F695F">
              <w:rPr>
                <w:sz w:val="24"/>
                <w:szCs w:val="24"/>
                <w:vertAlign w:val="superscript"/>
              </w:rPr>
              <w:t>th</w:t>
            </w:r>
            <w:r w:rsidR="004148E1">
              <w:rPr>
                <w:sz w:val="24"/>
                <w:szCs w:val="24"/>
              </w:rPr>
              <w:t>- Chapter Five- Anatomy and Physiology of Hearing</w:t>
            </w:r>
          </w:p>
        </w:tc>
        <w:tc>
          <w:tcPr>
            <w:tcW w:w="3117" w:type="dxa"/>
          </w:tcPr>
          <w:p w:rsidR="003F695F" w:rsidRDefault="003F695F" w:rsidP="00850632">
            <w:pPr>
              <w:rPr>
                <w:sz w:val="24"/>
                <w:szCs w:val="24"/>
              </w:rPr>
            </w:pPr>
            <w:r>
              <w:rPr>
                <w:sz w:val="24"/>
                <w:szCs w:val="24"/>
              </w:rPr>
              <w:t>November 18th- Chapter Five- Anatomy and Physiology of Hearing</w:t>
            </w:r>
          </w:p>
        </w:tc>
        <w:tc>
          <w:tcPr>
            <w:tcW w:w="3117" w:type="dxa"/>
          </w:tcPr>
          <w:p w:rsidR="003F695F" w:rsidRDefault="003F695F" w:rsidP="00850632">
            <w:pPr>
              <w:rPr>
                <w:sz w:val="24"/>
                <w:szCs w:val="24"/>
              </w:rPr>
            </w:pPr>
            <w:r>
              <w:rPr>
                <w:sz w:val="24"/>
                <w:szCs w:val="24"/>
              </w:rPr>
              <w:t>November 20</w:t>
            </w:r>
            <w:r w:rsidRPr="003F695F">
              <w:rPr>
                <w:sz w:val="24"/>
                <w:szCs w:val="24"/>
                <w:vertAlign w:val="superscript"/>
              </w:rPr>
              <w:t>th</w:t>
            </w:r>
            <w:r>
              <w:rPr>
                <w:sz w:val="24"/>
                <w:szCs w:val="24"/>
              </w:rPr>
              <w:t>- NO CLASS</w:t>
            </w:r>
          </w:p>
        </w:tc>
      </w:tr>
      <w:tr w:rsidR="003F695F" w:rsidTr="00850632">
        <w:tc>
          <w:tcPr>
            <w:tcW w:w="3116" w:type="dxa"/>
          </w:tcPr>
          <w:p w:rsidR="003F695F" w:rsidRDefault="003F695F" w:rsidP="00850632">
            <w:pPr>
              <w:rPr>
                <w:sz w:val="24"/>
                <w:szCs w:val="24"/>
              </w:rPr>
            </w:pPr>
            <w:r>
              <w:rPr>
                <w:sz w:val="24"/>
                <w:szCs w:val="24"/>
              </w:rPr>
              <w:t>November 23</w:t>
            </w:r>
            <w:r w:rsidRPr="003F695F">
              <w:rPr>
                <w:sz w:val="24"/>
                <w:szCs w:val="24"/>
                <w:vertAlign w:val="superscript"/>
              </w:rPr>
              <w:t>rd</w:t>
            </w:r>
            <w:r>
              <w:rPr>
                <w:sz w:val="24"/>
                <w:szCs w:val="24"/>
              </w:rPr>
              <w:t>- Chapter Five- Anatomy and Physiology of Hearing</w:t>
            </w:r>
          </w:p>
        </w:tc>
        <w:tc>
          <w:tcPr>
            <w:tcW w:w="3117" w:type="dxa"/>
          </w:tcPr>
          <w:p w:rsidR="003F695F" w:rsidRDefault="003F695F" w:rsidP="00850632">
            <w:pPr>
              <w:rPr>
                <w:sz w:val="24"/>
                <w:szCs w:val="24"/>
              </w:rPr>
            </w:pPr>
            <w:r>
              <w:rPr>
                <w:sz w:val="24"/>
                <w:szCs w:val="24"/>
              </w:rPr>
              <w:t>November 25</w:t>
            </w:r>
            <w:r w:rsidRPr="003F695F">
              <w:rPr>
                <w:sz w:val="24"/>
                <w:szCs w:val="24"/>
                <w:vertAlign w:val="superscript"/>
              </w:rPr>
              <w:t>th</w:t>
            </w:r>
            <w:r>
              <w:rPr>
                <w:sz w:val="24"/>
                <w:szCs w:val="24"/>
              </w:rPr>
              <w:t>- Chapter Five- Anatomy and Physiology of Hearing</w:t>
            </w:r>
          </w:p>
        </w:tc>
        <w:tc>
          <w:tcPr>
            <w:tcW w:w="3117" w:type="dxa"/>
          </w:tcPr>
          <w:p w:rsidR="003F695F" w:rsidRDefault="003F695F" w:rsidP="00850632">
            <w:pPr>
              <w:rPr>
                <w:sz w:val="24"/>
                <w:szCs w:val="24"/>
              </w:rPr>
            </w:pPr>
            <w:r>
              <w:rPr>
                <w:sz w:val="24"/>
                <w:szCs w:val="24"/>
              </w:rPr>
              <w:t>November 27</w:t>
            </w:r>
            <w:r w:rsidRPr="003F695F">
              <w:rPr>
                <w:sz w:val="24"/>
                <w:szCs w:val="24"/>
                <w:vertAlign w:val="superscript"/>
              </w:rPr>
              <w:t>th</w:t>
            </w:r>
            <w:r>
              <w:rPr>
                <w:sz w:val="24"/>
                <w:szCs w:val="24"/>
              </w:rPr>
              <w:t>- Thanksgiving Holiday-NO CLASS</w:t>
            </w:r>
          </w:p>
        </w:tc>
      </w:tr>
      <w:tr w:rsidR="003F695F" w:rsidTr="00850632">
        <w:tc>
          <w:tcPr>
            <w:tcW w:w="3116" w:type="dxa"/>
          </w:tcPr>
          <w:p w:rsidR="003F695F" w:rsidRDefault="003F695F" w:rsidP="00850632">
            <w:pPr>
              <w:rPr>
                <w:sz w:val="24"/>
                <w:szCs w:val="24"/>
              </w:rPr>
            </w:pPr>
            <w:r>
              <w:rPr>
                <w:sz w:val="24"/>
                <w:szCs w:val="24"/>
              </w:rPr>
              <w:t>November 30</w:t>
            </w:r>
            <w:r w:rsidRPr="003F695F">
              <w:rPr>
                <w:sz w:val="24"/>
                <w:szCs w:val="24"/>
                <w:vertAlign w:val="superscript"/>
              </w:rPr>
              <w:t>th</w:t>
            </w:r>
            <w:r>
              <w:rPr>
                <w:sz w:val="24"/>
                <w:szCs w:val="24"/>
              </w:rPr>
              <w:t>- Chapter Five- Anatomy and Physiology of Hearing</w:t>
            </w:r>
          </w:p>
        </w:tc>
        <w:tc>
          <w:tcPr>
            <w:tcW w:w="3117" w:type="dxa"/>
          </w:tcPr>
          <w:p w:rsidR="003F695F" w:rsidRDefault="003F695F" w:rsidP="00850632">
            <w:pPr>
              <w:rPr>
                <w:sz w:val="24"/>
                <w:szCs w:val="24"/>
                <w:vertAlign w:val="superscript"/>
              </w:rPr>
            </w:pPr>
            <w:r>
              <w:rPr>
                <w:sz w:val="24"/>
                <w:szCs w:val="24"/>
              </w:rPr>
              <w:t>December 2</w:t>
            </w:r>
            <w:r w:rsidRPr="003F695F">
              <w:rPr>
                <w:sz w:val="24"/>
                <w:szCs w:val="24"/>
                <w:vertAlign w:val="superscript"/>
              </w:rPr>
              <w:t>nd</w:t>
            </w:r>
            <w:r>
              <w:rPr>
                <w:sz w:val="24"/>
                <w:szCs w:val="24"/>
                <w:vertAlign w:val="superscript"/>
              </w:rPr>
              <w:t xml:space="preserve"> </w:t>
            </w:r>
            <w:r>
              <w:rPr>
                <w:sz w:val="24"/>
                <w:szCs w:val="24"/>
              </w:rPr>
              <w:t>-</w:t>
            </w:r>
            <w:r>
              <w:rPr>
                <w:sz w:val="24"/>
                <w:szCs w:val="24"/>
                <w:vertAlign w:val="superscript"/>
              </w:rPr>
              <w:t xml:space="preserve"> </w:t>
            </w:r>
            <w:r>
              <w:rPr>
                <w:sz w:val="24"/>
                <w:szCs w:val="24"/>
              </w:rPr>
              <w:t>Chapter Five Review</w:t>
            </w:r>
          </w:p>
          <w:p w:rsidR="003F695F" w:rsidRDefault="003F695F" w:rsidP="00850632">
            <w:pPr>
              <w:rPr>
                <w:sz w:val="24"/>
                <w:szCs w:val="24"/>
              </w:rPr>
            </w:pPr>
          </w:p>
        </w:tc>
        <w:tc>
          <w:tcPr>
            <w:tcW w:w="3117" w:type="dxa"/>
          </w:tcPr>
          <w:p w:rsidR="003F695F" w:rsidRDefault="003F695F" w:rsidP="00850632">
            <w:pPr>
              <w:rPr>
                <w:sz w:val="24"/>
                <w:szCs w:val="24"/>
              </w:rPr>
            </w:pPr>
            <w:r>
              <w:rPr>
                <w:sz w:val="24"/>
                <w:szCs w:val="24"/>
              </w:rPr>
              <w:t>December 4</w:t>
            </w:r>
            <w:r w:rsidRPr="003F695F">
              <w:rPr>
                <w:sz w:val="24"/>
                <w:szCs w:val="24"/>
                <w:vertAlign w:val="superscript"/>
              </w:rPr>
              <w:t>th</w:t>
            </w:r>
            <w:r>
              <w:rPr>
                <w:sz w:val="24"/>
                <w:szCs w:val="24"/>
              </w:rPr>
              <w:t>- Reading Day- NO CLASS</w:t>
            </w:r>
          </w:p>
        </w:tc>
      </w:tr>
    </w:tbl>
    <w:p w:rsidR="00850632" w:rsidRDefault="003F695F" w:rsidP="00850632">
      <w:pPr>
        <w:rPr>
          <w:sz w:val="24"/>
          <w:szCs w:val="24"/>
        </w:rPr>
      </w:pPr>
      <w:r>
        <w:rPr>
          <w:sz w:val="24"/>
          <w:szCs w:val="24"/>
        </w:rPr>
        <w:t>FINAL EXAM- WEDNESDAY DECEMBER 9</w:t>
      </w:r>
      <w:r w:rsidRPr="003F695F">
        <w:rPr>
          <w:sz w:val="24"/>
          <w:szCs w:val="24"/>
          <w:vertAlign w:val="superscript"/>
        </w:rPr>
        <w:t>th</w:t>
      </w:r>
      <w:r>
        <w:rPr>
          <w:sz w:val="24"/>
          <w:szCs w:val="24"/>
        </w:rPr>
        <w:t>- 10:00-12:30</w:t>
      </w:r>
    </w:p>
    <w:p w:rsidR="00731565" w:rsidRPr="00731565" w:rsidRDefault="00731565" w:rsidP="00731565">
      <w:r w:rsidRPr="00731565">
        <w:t>*The above schedule, policies and assignments in this course are subject to change in the event of extenuating circumstances or by mutual agreement between the instructor and the students.</w:t>
      </w:r>
    </w:p>
    <w:p w:rsidR="00731565" w:rsidRDefault="00731565" w:rsidP="00731565">
      <w:pPr>
        <w:ind w:right="-1440"/>
        <w:rPr>
          <w:b/>
          <w:bCs/>
        </w:rPr>
      </w:pPr>
    </w:p>
    <w:p w:rsidR="00850632" w:rsidRPr="002F67A8" w:rsidRDefault="00850632" w:rsidP="002F67A8">
      <w:pPr>
        <w:rPr>
          <w:sz w:val="24"/>
          <w:szCs w:val="24"/>
        </w:rPr>
      </w:pPr>
    </w:p>
    <w:p w:rsidR="005E1FEE" w:rsidRPr="002F67A8" w:rsidRDefault="005E1FEE" w:rsidP="005E1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p>
    <w:p w:rsidR="005E1FEE" w:rsidRPr="002F67A8" w:rsidRDefault="005E1FEE" w:rsidP="005E1FEE">
      <w:pPr>
        <w:tabs>
          <w:tab w:val="center" w:pos="4680"/>
        </w:tabs>
        <w:spacing w:after="0" w:line="240" w:lineRule="auto"/>
        <w:rPr>
          <w:sz w:val="24"/>
          <w:szCs w:val="24"/>
        </w:rPr>
      </w:pPr>
    </w:p>
    <w:sectPr w:rsidR="005E1FEE" w:rsidRPr="002F6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E4581"/>
    <w:multiLevelType w:val="hybridMultilevel"/>
    <w:tmpl w:val="73CA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9C5B86"/>
    <w:multiLevelType w:val="hybridMultilevel"/>
    <w:tmpl w:val="D94CD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66283"/>
    <w:multiLevelType w:val="hybridMultilevel"/>
    <w:tmpl w:val="09488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EE"/>
    <w:rsid w:val="00121F56"/>
    <w:rsid w:val="00236012"/>
    <w:rsid w:val="00292CF7"/>
    <w:rsid w:val="002F67A8"/>
    <w:rsid w:val="003A68FC"/>
    <w:rsid w:val="003F695F"/>
    <w:rsid w:val="004148E1"/>
    <w:rsid w:val="005E1FEE"/>
    <w:rsid w:val="00606A73"/>
    <w:rsid w:val="006837EA"/>
    <w:rsid w:val="00683AE0"/>
    <w:rsid w:val="00731565"/>
    <w:rsid w:val="00783F4B"/>
    <w:rsid w:val="00797182"/>
    <w:rsid w:val="007E1493"/>
    <w:rsid w:val="00850632"/>
    <w:rsid w:val="008559C1"/>
    <w:rsid w:val="00903C48"/>
    <w:rsid w:val="00CA769A"/>
    <w:rsid w:val="00CC074E"/>
    <w:rsid w:val="00DE7501"/>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18878-BEDB-4EED-B26F-656E397F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FEE"/>
    <w:rPr>
      <w:color w:val="0563C1" w:themeColor="hyperlink"/>
      <w:u w:val="single"/>
    </w:rPr>
  </w:style>
  <w:style w:type="paragraph" w:styleId="ListParagraph">
    <w:name w:val="List Paragraph"/>
    <w:basedOn w:val="Normal"/>
    <w:uiPriority w:val="34"/>
    <w:qFormat/>
    <w:rsid w:val="005E1FEE"/>
    <w:pPr>
      <w:ind w:left="720"/>
      <w:contextualSpacing/>
    </w:pPr>
  </w:style>
  <w:style w:type="paragraph" w:customStyle="1" w:styleId="ColorfulList-Accent11">
    <w:name w:val="Colorful List - Accent 11"/>
    <w:basedOn w:val="Normal"/>
    <w:uiPriority w:val="34"/>
    <w:qFormat/>
    <w:rsid w:val="002F67A8"/>
    <w:pPr>
      <w:spacing w:after="0" w:line="240" w:lineRule="auto"/>
      <w:ind w:left="720"/>
    </w:pPr>
    <w:rPr>
      <w:rFonts w:ascii="Calibri" w:eastAsia="Calibri" w:hAnsi="Calibri" w:cs="Times New Roman"/>
    </w:rPr>
  </w:style>
  <w:style w:type="character" w:styleId="Emphasis">
    <w:name w:val="Emphasis"/>
    <w:uiPriority w:val="20"/>
    <w:qFormat/>
    <w:rsid w:val="002F67A8"/>
    <w:rPr>
      <w:i/>
      <w:iCs/>
    </w:rPr>
  </w:style>
  <w:style w:type="table" w:styleId="TableGrid">
    <w:name w:val="Table Grid"/>
    <w:basedOn w:val="TableNormal"/>
    <w:uiPriority w:val="39"/>
    <w:rsid w:val="00850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0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7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t.edu/policy/UNT_Policy/volume3/18_1_11.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t.edu/csrr" TargetMode="External"/><Relationship Id="rId12" Type="http://schemas.openxmlformats.org/officeDocument/2006/relationships/hyperlink" Target="http://www.succeed.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akiBrown@my.unt.edu" TargetMode="External"/><Relationship Id="rId11" Type="http://schemas.openxmlformats.org/officeDocument/2006/relationships/hyperlink" Target="http://www.succeed.unt.edu" TargetMode="External"/><Relationship Id="rId5" Type="http://schemas.openxmlformats.org/officeDocument/2006/relationships/hyperlink" Target="mailto:Shannon.Presley@unt.edu" TargetMode="External"/><Relationship Id="rId10" Type="http://schemas.openxmlformats.org/officeDocument/2006/relationships/hyperlink" Target="tel:940.565.4323" TargetMode="External"/><Relationship Id="rId4" Type="http://schemas.openxmlformats.org/officeDocument/2006/relationships/webSettings" Target="webSettings.xml"/><Relationship Id="rId9" Type="http://schemas.openxmlformats.org/officeDocument/2006/relationships/hyperlink" Target="http://www.unt.edu/od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5</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Presley</dc:creator>
  <cp:keywords/>
  <dc:description/>
  <cp:lastModifiedBy>Presley, Shannon</cp:lastModifiedBy>
  <cp:revision>11</cp:revision>
  <dcterms:created xsi:type="dcterms:W3CDTF">2015-08-24T00:57:00Z</dcterms:created>
  <dcterms:modified xsi:type="dcterms:W3CDTF">2015-09-23T21:12:00Z</dcterms:modified>
</cp:coreProperties>
</file>