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2D" w:rsidRPr="00B41CE9" w:rsidRDefault="0063712D" w:rsidP="0063712D">
      <w:pPr>
        <w:pStyle w:val="Default"/>
      </w:pPr>
    </w:p>
    <w:p w:rsidR="0063712D" w:rsidRPr="00B41CE9" w:rsidRDefault="0063712D" w:rsidP="00AA645E">
      <w:pPr>
        <w:pStyle w:val="Default"/>
        <w:pBdr>
          <w:top w:val="single" w:sz="4" w:space="1" w:color="auto"/>
        </w:pBdr>
        <w:jc w:val="center"/>
      </w:pPr>
      <w:r w:rsidRPr="00B41CE9">
        <w:t>University of North Texas</w:t>
      </w:r>
    </w:p>
    <w:p w:rsidR="0063712D" w:rsidRPr="00B41CE9" w:rsidRDefault="00AD05AB" w:rsidP="0063712D">
      <w:pPr>
        <w:pStyle w:val="Default"/>
        <w:jc w:val="center"/>
      </w:pPr>
      <w:r>
        <w:t>College of Education</w:t>
      </w:r>
      <w:r w:rsidR="0063712D" w:rsidRPr="00B41CE9">
        <w:t xml:space="preserve"> Department of Counseling and Higher Education</w:t>
      </w:r>
    </w:p>
    <w:p w:rsidR="0063712D" w:rsidRPr="00B41CE9" w:rsidRDefault="0063712D" w:rsidP="0063712D">
      <w:pPr>
        <w:pStyle w:val="Default"/>
        <w:jc w:val="center"/>
      </w:pPr>
      <w:r w:rsidRPr="00B41CE9">
        <w:t>Counseling Program</w:t>
      </w:r>
    </w:p>
    <w:p w:rsidR="0063712D" w:rsidRPr="00B41CE9" w:rsidRDefault="00600DC4" w:rsidP="0063712D">
      <w:pPr>
        <w:pStyle w:val="Default"/>
        <w:jc w:val="center"/>
      </w:pPr>
      <w:r>
        <w:rPr>
          <w:b/>
          <w:bCs/>
        </w:rPr>
        <w:t>COUN 57</w:t>
      </w:r>
      <w:r w:rsidR="0063712D" w:rsidRPr="00B41CE9">
        <w:rPr>
          <w:b/>
          <w:bCs/>
        </w:rPr>
        <w:t xml:space="preserve">10 </w:t>
      </w:r>
      <w:r>
        <w:rPr>
          <w:b/>
          <w:bCs/>
        </w:rPr>
        <w:t>Counseling Theories</w:t>
      </w:r>
    </w:p>
    <w:p w:rsidR="0063712D" w:rsidRPr="00B41CE9" w:rsidRDefault="0063712D" w:rsidP="0063712D">
      <w:pPr>
        <w:pStyle w:val="Default"/>
        <w:jc w:val="center"/>
      </w:pPr>
      <w:r w:rsidRPr="00B41CE9">
        <w:rPr>
          <w:b/>
          <w:bCs/>
        </w:rPr>
        <w:t xml:space="preserve">Course Syllabus: </w:t>
      </w:r>
      <w:r w:rsidR="00496BCB">
        <w:rPr>
          <w:b/>
          <w:bCs/>
        </w:rPr>
        <w:t xml:space="preserve">Fall </w:t>
      </w:r>
      <w:r w:rsidR="00B75F26" w:rsidRPr="00B41CE9">
        <w:rPr>
          <w:b/>
          <w:bCs/>
        </w:rPr>
        <w:t>201</w:t>
      </w:r>
      <w:r w:rsidR="005920A6">
        <w:rPr>
          <w:b/>
          <w:bCs/>
        </w:rPr>
        <w:t>4</w:t>
      </w:r>
    </w:p>
    <w:p w:rsidR="0063712D" w:rsidRPr="00B41CE9" w:rsidRDefault="00600DC4" w:rsidP="00AA645E">
      <w:pPr>
        <w:pStyle w:val="NoSpacing"/>
        <w:pBdr>
          <w:bottom w:val="single" w:sz="4" w:space="1" w:color="auto"/>
        </w:pBdr>
        <w:jc w:val="center"/>
        <w:rPr>
          <w:rFonts w:ascii="Times New Roman" w:hAnsi="Times New Roman"/>
          <w:sz w:val="24"/>
          <w:szCs w:val="24"/>
        </w:rPr>
      </w:pPr>
      <w:r>
        <w:rPr>
          <w:rFonts w:ascii="Times New Roman" w:hAnsi="Times New Roman"/>
          <w:sz w:val="24"/>
          <w:szCs w:val="24"/>
        </w:rPr>
        <w:t>Meeting Times: Tuesdays, 6:0</w:t>
      </w:r>
      <w:r w:rsidR="00F95EBC">
        <w:rPr>
          <w:rFonts w:ascii="Times New Roman" w:hAnsi="Times New Roman"/>
          <w:sz w:val="24"/>
          <w:szCs w:val="24"/>
        </w:rPr>
        <w:t>0pm- 8</w:t>
      </w:r>
      <w:r w:rsidR="00C074E3">
        <w:rPr>
          <w:rFonts w:ascii="Times New Roman" w:hAnsi="Times New Roman"/>
          <w:sz w:val="24"/>
          <w:szCs w:val="24"/>
        </w:rPr>
        <w:t xml:space="preserve">:50pm </w:t>
      </w:r>
      <w:r w:rsidR="00496BCB">
        <w:rPr>
          <w:rFonts w:ascii="Times New Roman" w:hAnsi="Times New Roman"/>
          <w:sz w:val="24"/>
          <w:szCs w:val="24"/>
        </w:rPr>
        <w:t>Wooten Hall 219</w:t>
      </w:r>
    </w:p>
    <w:p w:rsidR="0063712D" w:rsidRPr="00B41CE9" w:rsidRDefault="0063712D" w:rsidP="0063712D">
      <w:pPr>
        <w:pStyle w:val="NoSpacing"/>
        <w:rPr>
          <w:rFonts w:ascii="Times New Roman" w:hAnsi="Times New Roman"/>
          <w:sz w:val="24"/>
          <w:szCs w:val="24"/>
        </w:rPr>
      </w:pPr>
    </w:p>
    <w:p w:rsidR="0063712D" w:rsidRPr="00B41CE9" w:rsidRDefault="0063712D" w:rsidP="0063712D">
      <w:pPr>
        <w:pStyle w:val="NoSpacing"/>
        <w:rPr>
          <w:rFonts w:ascii="Times New Roman" w:hAnsi="Times New Roman"/>
          <w:sz w:val="24"/>
          <w:szCs w:val="24"/>
        </w:rPr>
      </w:pPr>
      <w:r w:rsidRPr="00B41CE9">
        <w:rPr>
          <w:rFonts w:ascii="Times New Roman" w:hAnsi="Times New Roman"/>
          <w:sz w:val="24"/>
          <w:szCs w:val="24"/>
        </w:rPr>
        <w:t>Amanda L. Giordano, Ph.D., LPC</w:t>
      </w:r>
      <w:r w:rsidR="00651CF2">
        <w:rPr>
          <w:rFonts w:ascii="Times New Roman" w:hAnsi="Times New Roman"/>
          <w:sz w:val="24"/>
          <w:szCs w:val="24"/>
        </w:rPr>
        <w:t xml:space="preserve"> (NC)</w:t>
      </w:r>
      <w:r w:rsidRPr="00B41CE9">
        <w:rPr>
          <w:rFonts w:ascii="Times New Roman" w:hAnsi="Times New Roman"/>
          <w:sz w:val="24"/>
          <w:szCs w:val="24"/>
        </w:rPr>
        <w:t xml:space="preserve">, NCC </w:t>
      </w:r>
    </w:p>
    <w:p w:rsidR="0063712D" w:rsidRPr="00B41CE9" w:rsidRDefault="0063712D" w:rsidP="0063712D">
      <w:pPr>
        <w:pStyle w:val="NoSpacing"/>
        <w:rPr>
          <w:rFonts w:ascii="Times New Roman" w:hAnsi="Times New Roman"/>
          <w:sz w:val="24"/>
          <w:szCs w:val="24"/>
        </w:rPr>
      </w:pPr>
      <w:r w:rsidRPr="00B41CE9">
        <w:rPr>
          <w:rFonts w:ascii="Times New Roman" w:hAnsi="Times New Roman"/>
          <w:sz w:val="24"/>
          <w:szCs w:val="24"/>
        </w:rPr>
        <w:t>Assistant professor</w:t>
      </w:r>
    </w:p>
    <w:p w:rsidR="0063712D" w:rsidRDefault="0063712D" w:rsidP="0063712D">
      <w:pPr>
        <w:pStyle w:val="NoSpacing"/>
        <w:rPr>
          <w:rFonts w:ascii="Times New Roman" w:hAnsi="Times New Roman"/>
          <w:sz w:val="24"/>
          <w:szCs w:val="24"/>
        </w:rPr>
      </w:pPr>
      <w:r w:rsidRPr="00B41CE9">
        <w:rPr>
          <w:rFonts w:ascii="Times New Roman" w:hAnsi="Times New Roman"/>
          <w:sz w:val="24"/>
          <w:szCs w:val="24"/>
        </w:rPr>
        <w:t>Email:</w:t>
      </w:r>
      <w:r w:rsidR="00535572" w:rsidRPr="00B41CE9">
        <w:rPr>
          <w:rFonts w:ascii="Times New Roman" w:hAnsi="Times New Roman"/>
          <w:sz w:val="24"/>
          <w:szCs w:val="24"/>
        </w:rPr>
        <w:t xml:space="preserve"> Amanda.Giordano</w:t>
      </w:r>
      <w:r w:rsidR="00CE5994" w:rsidRPr="00B41CE9">
        <w:rPr>
          <w:rFonts w:ascii="Times New Roman" w:hAnsi="Times New Roman"/>
          <w:sz w:val="24"/>
          <w:szCs w:val="24"/>
        </w:rPr>
        <w:t>@unt.edu</w:t>
      </w:r>
    </w:p>
    <w:p w:rsidR="00A8075D" w:rsidRPr="00B41CE9" w:rsidRDefault="00A8075D" w:rsidP="0063712D">
      <w:pPr>
        <w:pStyle w:val="NoSpacing"/>
        <w:rPr>
          <w:rFonts w:ascii="Times New Roman" w:hAnsi="Times New Roman"/>
          <w:sz w:val="24"/>
          <w:szCs w:val="24"/>
        </w:rPr>
      </w:pPr>
      <w:r>
        <w:rPr>
          <w:rFonts w:ascii="Times New Roman" w:hAnsi="Times New Roman"/>
          <w:sz w:val="24"/>
          <w:szCs w:val="24"/>
        </w:rPr>
        <w:t xml:space="preserve">Phone: </w:t>
      </w:r>
      <w:r w:rsidR="00E528C2">
        <w:rPr>
          <w:rFonts w:ascii="Times New Roman" w:hAnsi="Times New Roman"/>
          <w:sz w:val="24"/>
          <w:szCs w:val="24"/>
        </w:rPr>
        <w:t xml:space="preserve">(940) </w:t>
      </w:r>
      <w:r>
        <w:rPr>
          <w:rFonts w:ascii="Times New Roman" w:hAnsi="Times New Roman"/>
          <w:sz w:val="24"/>
          <w:szCs w:val="24"/>
        </w:rPr>
        <w:t>369-7727</w:t>
      </w:r>
    </w:p>
    <w:p w:rsidR="00CA0F0B" w:rsidRDefault="0063712D" w:rsidP="0063712D">
      <w:pPr>
        <w:pStyle w:val="NoSpacing"/>
        <w:rPr>
          <w:rFonts w:ascii="Times New Roman" w:hAnsi="Times New Roman"/>
          <w:sz w:val="24"/>
          <w:szCs w:val="24"/>
        </w:rPr>
      </w:pPr>
      <w:r w:rsidRPr="00B41CE9">
        <w:rPr>
          <w:rFonts w:ascii="Times New Roman" w:hAnsi="Times New Roman"/>
          <w:sz w:val="24"/>
          <w:szCs w:val="24"/>
        </w:rPr>
        <w:t>Office Hours:</w:t>
      </w:r>
      <w:r w:rsidR="00E528C2">
        <w:rPr>
          <w:rFonts w:ascii="Times New Roman" w:hAnsi="Times New Roman"/>
          <w:sz w:val="24"/>
          <w:szCs w:val="24"/>
        </w:rPr>
        <w:t xml:space="preserve"> </w:t>
      </w:r>
      <w:r w:rsidR="00496BCB">
        <w:rPr>
          <w:rFonts w:ascii="Times New Roman" w:hAnsi="Times New Roman"/>
          <w:sz w:val="24"/>
          <w:szCs w:val="24"/>
        </w:rPr>
        <w:t xml:space="preserve">Mondays 2pm-5pm; </w:t>
      </w:r>
      <w:r w:rsidR="00600DC4">
        <w:rPr>
          <w:rFonts w:ascii="Times New Roman" w:hAnsi="Times New Roman"/>
          <w:sz w:val="24"/>
          <w:szCs w:val="24"/>
        </w:rPr>
        <w:t>Tuesdays</w:t>
      </w:r>
      <w:r w:rsidR="00496BCB">
        <w:rPr>
          <w:rFonts w:ascii="Times New Roman" w:hAnsi="Times New Roman"/>
          <w:sz w:val="24"/>
          <w:szCs w:val="24"/>
        </w:rPr>
        <w:t xml:space="preserve"> </w:t>
      </w:r>
      <w:r w:rsidR="00CE5994" w:rsidRPr="00B41CE9">
        <w:rPr>
          <w:rFonts w:ascii="Times New Roman" w:hAnsi="Times New Roman"/>
          <w:sz w:val="24"/>
          <w:szCs w:val="24"/>
        </w:rPr>
        <w:t>2pm-5pm</w:t>
      </w:r>
      <w:r w:rsidR="00496BCB">
        <w:rPr>
          <w:rFonts w:ascii="Times New Roman" w:hAnsi="Times New Roman"/>
          <w:sz w:val="24"/>
          <w:szCs w:val="24"/>
        </w:rPr>
        <w:t>; and by appointment</w:t>
      </w:r>
      <w:r w:rsidR="00CE5994" w:rsidRPr="00B41CE9">
        <w:rPr>
          <w:rFonts w:ascii="Times New Roman" w:hAnsi="Times New Roman"/>
          <w:sz w:val="24"/>
          <w:szCs w:val="24"/>
        </w:rPr>
        <w:t xml:space="preserve"> </w:t>
      </w:r>
      <w:r w:rsidR="00A76D57">
        <w:rPr>
          <w:rFonts w:ascii="Times New Roman" w:hAnsi="Times New Roman"/>
          <w:sz w:val="24"/>
          <w:szCs w:val="24"/>
        </w:rPr>
        <w:t>(</w:t>
      </w:r>
      <w:r w:rsidR="00C074E3">
        <w:rPr>
          <w:rFonts w:ascii="Times New Roman" w:hAnsi="Times New Roman"/>
          <w:sz w:val="24"/>
          <w:szCs w:val="24"/>
        </w:rPr>
        <w:t xml:space="preserve">Welch </w:t>
      </w:r>
      <w:r w:rsidR="00496BCB">
        <w:rPr>
          <w:rFonts w:ascii="Times New Roman" w:hAnsi="Times New Roman"/>
          <w:sz w:val="24"/>
          <w:szCs w:val="24"/>
        </w:rPr>
        <w:t xml:space="preserve">Street </w:t>
      </w:r>
      <w:r w:rsidR="00C074E3">
        <w:rPr>
          <w:rFonts w:ascii="Times New Roman" w:hAnsi="Times New Roman"/>
          <w:sz w:val="24"/>
          <w:szCs w:val="24"/>
        </w:rPr>
        <w:t xml:space="preserve">Complex 2, Rm. </w:t>
      </w:r>
      <w:r w:rsidR="00A76D57">
        <w:rPr>
          <w:rFonts w:ascii="Times New Roman" w:hAnsi="Times New Roman"/>
          <w:sz w:val="24"/>
          <w:szCs w:val="24"/>
        </w:rPr>
        <w:t>110</w:t>
      </w:r>
      <w:r w:rsidR="008B250F" w:rsidRPr="00B41CE9">
        <w:rPr>
          <w:rFonts w:ascii="Times New Roman" w:hAnsi="Times New Roman"/>
          <w:sz w:val="24"/>
          <w:szCs w:val="24"/>
        </w:rPr>
        <w:t>)</w:t>
      </w:r>
    </w:p>
    <w:p w:rsidR="009B11BC" w:rsidRDefault="009B11BC" w:rsidP="0063712D">
      <w:pPr>
        <w:pStyle w:val="NoSpacing"/>
        <w:rPr>
          <w:rFonts w:ascii="Times New Roman" w:hAnsi="Times New Roman"/>
          <w:sz w:val="24"/>
          <w:szCs w:val="24"/>
        </w:rPr>
      </w:pPr>
    </w:p>
    <w:p w:rsidR="009B11BC" w:rsidRPr="009B11BC" w:rsidRDefault="009B11BC" w:rsidP="0063712D">
      <w:pPr>
        <w:pStyle w:val="NoSpacing"/>
        <w:rPr>
          <w:rFonts w:ascii="Times New Roman" w:hAnsi="Times New Roman"/>
          <w:sz w:val="24"/>
          <w:szCs w:val="24"/>
          <w:u w:val="single"/>
        </w:rPr>
      </w:pPr>
      <w:r w:rsidRPr="009B11BC">
        <w:rPr>
          <w:rFonts w:ascii="Times New Roman" w:hAnsi="Times New Roman"/>
          <w:sz w:val="24"/>
          <w:szCs w:val="24"/>
          <w:u w:val="single"/>
        </w:rPr>
        <w:t>Teaching Assistants</w:t>
      </w:r>
    </w:p>
    <w:p w:rsidR="009B11BC" w:rsidRPr="00B41CE9" w:rsidRDefault="00496BCB" w:rsidP="0063712D">
      <w:pPr>
        <w:pStyle w:val="NoSpacing"/>
        <w:rPr>
          <w:rFonts w:ascii="Times New Roman" w:hAnsi="Times New Roman"/>
          <w:sz w:val="24"/>
          <w:szCs w:val="24"/>
        </w:rPr>
      </w:pPr>
      <w:r>
        <w:rPr>
          <w:rFonts w:ascii="Times New Roman" w:hAnsi="Times New Roman"/>
          <w:sz w:val="24"/>
          <w:szCs w:val="24"/>
        </w:rPr>
        <w:t>Tessa Hastings: TessaHastings@my.unt.edu</w:t>
      </w:r>
    </w:p>
    <w:p w:rsidR="0063712D" w:rsidRPr="00B41CE9" w:rsidRDefault="0063712D" w:rsidP="0063712D">
      <w:pPr>
        <w:pStyle w:val="NoSpacing"/>
        <w:rPr>
          <w:rFonts w:ascii="Times New Roman" w:hAnsi="Times New Roman"/>
          <w:b/>
          <w:sz w:val="24"/>
          <w:szCs w:val="24"/>
        </w:rPr>
      </w:pPr>
    </w:p>
    <w:p w:rsidR="0002410D" w:rsidRPr="00B41CE9" w:rsidRDefault="0002410D" w:rsidP="007725D2">
      <w:pPr>
        <w:pStyle w:val="NoSpacing"/>
        <w:numPr>
          <w:ilvl w:val="0"/>
          <w:numId w:val="2"/>
        </w:numPr>
        <w:ind w:left="720"/>
        <w:rPr>
          <w:rFonts w:ascii="Times New Roman" w:hAnsi="Times New Roman"/>
          <w:sz w:val="24"/>
          <w:szCs w:val="24"/>
        </w:rPr>
      </w:pPr>
      <w:proofErr w:type="gramStart"/>
      <w:r w:rsidRPr="00B41CE9">
        <w:rPr>
          <w:rFonts w:ascii="Times New Roman" w:hAnsi="Times New Roman"/>
          <w:b/>
          <w:sz w:val="24"/>
          <w:szCs w:val="24"/>
        </w:rPr>
        <w:t>Catalogue description</w:t>
      </w:r>
      <w:r w:rsidRPr="00B41CE9">
        <w:rPr>
          <w:rFonts w:ascii="Times New Roman" w:hAnsi="Times New Roman"/>
          <w:sz w:val="24"/>
          <w:szCs w:val="24"/>
        </w:rPr>
        <w:t xml:space="preserve">: </w:t>
      </w:r>
      <w:r w:rsidR="00600DC4">
        <w:rPr>
          <w:rFonts w:ascii="Times New Roman" w:hAnsi="Times New Roman"/>
          <w:sz w:val="23"/>
          <w:szCs w:val="23"/>
        </w:rPr>
        <w:t>Required upon first resident registration in program for master’s degree.</w:t>
      </w:r>
      <w:proofErr w:type="gramEnd"/>
      <w:r w:rsidR="00600DC4">
        <w:rPr>
          <w:rFonts w:ascii="Times New Roman" w:hAnsi="Times New Roman"/>
          <w:sz w:val="23"/>
          <w:szCs w:val="23"/>
        </w:rPr>
        <w:t xml:space="preserve"> The course focuses on professional orientation, selected theories of counseling as they apply to normal and abnormal behavior</w:t>
      </w:r>
      <w:r w:rsidR="00F010C7">
        <w:rPr>
          <w:rFonts w:ascii="Times New Roman" w:hAnsi="Times New Roman"/>
          <w:sz w:val="23"/>
          <w:szCs w:val="23"/>
        </w:rPr>
        <w:t>,</w:t>
      </w:r>
      <w:r w:rsidR="00600DC4">
        <w:rPr>
          <w:rFonts w:ascii="Times New Roman" w:hAnsi="Times New Roman"/>
          <w:sz w:val="23"/>
          <w:szCs w:val="23"/>
        </w:rPr>
        <w:t xml:space="preserve"> and self-awareness through individual and group counseling. Degree plans are developed. Course </w:t>
      </w:r>
      <w:proofErr w:type="gramStart"/>
      <w:r w:rsidR="00600DC4">
        <w:rPr>
          <w:rFonts w:ascii="Times New Roman" w:hAnsi="Times New Roman"/>
          <w:sz w:val="23"/>
          <w:szCs w:val="23"/>
        </w:rPr>
        <w:t>should be taken</w:t>
      </w:r>
      <w:proofErr w:type="gramEnd"/>
      <w:r w:rsidR="00600DC4">
        <w:rPr>
          <w:rFonts w:ascii="Times New Roman" w:hAnsi="Times New Roman"/>
          <w:sz w:val="23"/>
          <w:szCs w:val="23"/>
        </w:rPr>
        <w:t xml:space="preserve"> concurrently with COUN 5680. </w:t>
      </w:r>
      <w:proofErr w:type="gramStart"/>
      <w:r w:rsidR="00600DC4">
        <w:rPr>
          <w:rFonts w:ascii="Times New Roman" w:hAnsi="Times New Roman"/>
          <w:sz w:val="23"/>
          <w:szCs w:val="23"/>
        </w:rPr>
        <w:t>3 hours.</w:t>
      </w:r>
      <w:proofErr w:type="gramEnd"/>
    </w:p>
    <w:p w:rsidR="0002410D" w:rsidRPr="00B41CE9" w:rsidRDefault="0002410D" w:rsidP="007725D2">
      <w:pPr>
        <w:pStyle w:val="NoSpacing"/>
        <w:ind w:left="720" w:hanging="720"/>
        <w:rPr>
          <w:rFonts w:ascii="Times New Roman" w:hAnsi="Times New Roman"/>
          <w:sz w:val="24"/>
          <w:szCs w:val="24"/>
        </w:rPr>
      </w:pPr>
    </w:p>
    <w:p w:rsidR="00E25415" w:rsidRPr="00B41CE9" w:rsidRDefault="0002410D"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Goals of the Course</w:t>
      </w:r>
      <w:r w:rsidRPr="00B41CE9">
        <w:rPr>
          <w:rFonts w:ascii="Times New Roman" w:hAnsi="Times New Roman"/>
          <w:sz w:val="24"/>
          <w:szCs w:val="24"/>
        </w:rPr>
        <w:t xml:space="preserve">: </w:t>
      </w:r>
      <w:r w:rsidR="005F518E">
        <w:rPr>
          <w:rFonts w:ascii="Times New Roman" w:hAnsi="Times New Roman"/>
          <w:sz w:val="24"/>
          <w:szCs w:val="24"/>
        </w:rPr>
        <w:t xml:space="preserve">The goals of the course are twofold: 1) to provide an introduction to the counseling profession and UNT counseling program through the development of degree plans and familiarization with the Master's Student Handbook, and 2) to </w:t>
      </w:r>
      <w:r w:rsidR="00F010C7">
        <w:rPr>
          <w:rFonts w:ascii="Times New Roman" w:hAnsi="Times New Roman"/>
          <w:sz w:val="24"/>
          <w:szCs w:val="24"/>
        </w:rPr>
        <w:t>create a knowledge-base of fundamental</w:t>
      </w:r>
      <w:r w:rsidR="005F518E">
        <w:rPr>
          <w:rFonts w:ascii="Times New Roman" w:hAnsi="Times New Roman"/>
          <w:sz w:val="24"/>
          <w:szCs w:val="24"/>
        </w:rPr>
        <w:t xml:space="preserve"> counseling theories including the origins, philosophies, related research, and applications of the theory. These goals </w:t>
      </w:r>
      <w:proofErr w:type="gramStart"/>
      <w:r w:rsidR="005F518E">
        <w:rPr>
          <w:rFonts w:ascii="Times New Roman" w:hAnsi="Times New Roman"/>
          <w:sz w:val="24"/>
          <w:szCs w:val="24"/>
        </w:rPr>
        <w:t>will be attained</w:t>
      </w:r>
      <w:proofErr w:type="gramEnd"/>
      <w:r w:rsidR="005F518E">
        <w:rPr>
          <w:rFonts w:ascii="Times New Roman" w:hAnsi="Times New Roman"/>
          <w:sz w:val="24"/>
          <w:szCs w:val="24"/>
        </w:rPr>
        <w:t xml:space="preserve"> through didactic teaching methods, experiential learning activities, demonstration</w:t>
      </w:r>
      <w:r w:rsidR="00F010C7">
        <w:rPr>
          <w:rFonts w:ascii="Times New Roman" w:hAnsi="Times New Roman"/>
          <w:sz w:val="24"/>
          <w:szCs w:val="24"/>
        </w:rPr>
        <w:t>s</w:t>
      </w:r>
      <w:r w:rsidR="005F518E">
        <w:rPr>
          <w:rFonts w:ascii="Times New Roman" w:hAnsi="Times New Roman"/>
          <w:sz w:val="24"/>
          <w:szCs w:val="24"/>
        </w:rPr>
        <w:t xml:space="preserve"> and video</w:t>
      </w:r>
      <w:r w:rsidR="00F010C7">
        <w:rPr>
          <w:rFonts w:ascii="Times New Roman" w:hAnsi="Times New Roman"/>
          <w:sz w:val="24"/>
          <w:szCs w:val="24"/>
        </w:rPr>
        <w:t>s</w:t>
      </w:r>
      <w:r w:rsidR="005F518E">
        <w:rPr>
          <w:rFonts w:ascii="Times New Roman" w:hAnsi="Times New Roman"/>
          <w:sz w:val="24"/>
          <w:szCs w:val="24"/>
        </w:rPr>
        <w:t xml:space="preserve">, as well as a review of current research and small group processing experiences. </w:t>
      </w:r>
    </w:p>
    <w:p w:rsidR="00E25415" w:rsidRPr="00B41CE9" w:rsidRDefault="00E25415" w:rsidP="007725D2">
      <w:pPr>
        <w:pStyle w:val="ListParagraph"/>
        <w:ind w:hanging="720"/>
        <w:rPr>
          <w:rFonts w:ascii="Times New Roman" w:hAnsi="Times New Roman"/>
          <w:sz w:val="24"/>
          <w:szCs w:val="24"/>
        </w:rPr>
      </w:pPr>
    </w:p>
    <w:p w:rsidR="007725D2" w:rsidRPr="00B41CE9" w:rsidRDefault="007725D2"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Tk</w:t>
      </w:r>
      <w:r w:rsidR="00E25415" w:rsidRPr="00B41CE9">
        <w:rPr>
          <w:rFonts w:ascii="Times New Roman" w:hAnsi="Times New Roman"/>
          <w:b/>
          <w:sz w:val="24"/>
          <w:szCs w:val="24"/>
        </w:rPr>
        <w:t>20 Requirement:</w:t>
      </w:r>
      <w:r w:rsidRPr="00B41CE9">
        <w:rPr>
          <w:rFonts w:ascii="Times New Roman" w:hAnsi="Times New Roman"/>
          <w:b/>
          <w:sz w:val="24"/>
          <w:szCs w:val="24"/>
        </w:rPr>
        <w:t xml:space="preserve"> </w:t>
      </w:r>
      <w:r w:rsidRPr="00B41CE9">
        <w:rPr>
          <w:rFonts w:ascii="Times New Roman" w:hAnsi="Times New Roman"/>
          <w:sz w:val="24"/>
          <w:szCs w:val="24"/>
        </w:rPr>
        <w:t xml:space="preserve">This course requires one or more assignments that </w:t>
      </w:r>
      <w:proofErr w:type="gramStart"/>
      <w:r w:rsidRPr="00B41CE9">
        <w:rPr>
          <w:rFonts w:ascii="Times New Roman" w:hAnsi="Times New Roman"/>
          <w:sz w:val="24"/>
          <w:szCs w:val="24"/>
        </w:rPr>
        <w:t>will be uploaded and assessed in the UNT Tk20 Assessment System</w:t>
      </w:r>
      <w:proofErr w:type="gramEnd"/>
      <w:r w:rsidRPr="00B41CE9">
        <w:rPr>
          <w:rFonts w:ascii="Times New Roman" w:hAnsi="Times New Roman"/>
          <w:sz w:val="24"/>
          <w:szCs w:val="24"/>
        </w:rPr>
        <w:t xml:space="preserve">. This will require the one-time purchase of Tk20. Student subscriptions will be effective for seven years from the date of purchase. Key assignments </w:t>
      </w:r>
      <w:proofErr w:type="gramStart"/>
      <w:r w:rsidRPr="00B41CE9">
        <w:rPr>
          <w:rFonts w:ascii="Times New Roman" w:hAnsi="Times New Roman"/>
          <w:sz w:val="24"/>
          <w:szCs w:val="24"/>
        </w:rPr>
        <w:t>must be uploaded</w:t>
      </w:r>
      <w:proofErr w:type="gramEnd"/>
      <w:r w:rsidRPr="00B41CE9">
        <w:rPr>
          <w:rFonts w:ascii="Times New Roman" w:hAnsi="Times New Roman"/>
          <w:sz w:val="24"/>
          <w:szCs w:val="24"/>
        </w:rPr>
        <w:t xml:space="preserve"> into the Tk20 system for instructors to assess. Please go to the following link for direction on how to purchase Tk20. Announcements regarding Tk20 will also be posted on this website: </w:t>
      </w:r>
      <w:hyperlink r:id="rId7" w:history="1">
        <w:r w:rsidRPr="00B41CE9">
          <w:rPr>
            <w:rStyle w:val="Hyperlink"/>
            <w:rFonts w:ascii="Times New Roman" w:hAnsi="Times New Roman"/>
            <w:sz w:val="24"/>
            <w:szCs w:val="24"/>
          </w:rPr>
          <w:t>http://www.coe.unt.edu/tk20</w:t>
        </w:r>
      </w:hyperlink>
    </w:p>
    <w:p w:rsidR="00E25415" w:rsidRPr="00B41CE9" w:rsidRDefault="00E25415" w:rsidP="007725D2">
      <w:pPr>
        <w:pStyle w:val="ListParagraph"/>
        <w:ind w:hanging="720"/>
        <w:rPr>
          <w:rFonts w:ascii="Times New Roman" w:hAnsi="Times New Roman"/>
          <w:sz w:val="24"/>
          <w:szCs w:val="24"/>
        </w:rPr>
      </w:pPr>
    </w:p>
    <w:p w:rsidR="0039022C" w:rsidRPr="00B41CE9" w:rsidRDefault="0039022C" w:rsidP="007725D2">
      <w:pPr>
        <w:pStyle w:val="NoSpacing"/>
        <w:numPr>
          <w:ilvl w:val="0"/>
          <w:numId w:val="2"/>
        </w:numPr>
        <w:ind w:left="720"/>
        <w:rPr>
          <w:rFonts w:ascii="Times New Roman" w:hAnsi="Times New Roman"/>
          <w:b/>
          <w:sz w:val="24"/>
          <w:szCs w:val="24"/>
        </w:rPr>
      </w:pPr>
      <w:r w:rsidRPr="00B41CE9">
        <w:rPr>
          <w:rFonts w:ascii="Times New Roman" w:hAnsi="Times New Roman"/>
          <w:b/>
          <w:sz w:val="24"/>
          <w:szCs w:val="24"/>
        </w:rPr>
        <w:t>CACRE</w:t>
      </w:r>
      <w:r w:rsidR="00600DC4">
        <w:rPr>
          <w:rFonts w:ascii="Times New Roman" w:hAnsi="Times New Roman"/>
          <w:b/>
          <w:sz w:val="24"/>
          <w:szCs w:val="24"/>
        </w:rPr>
        <w:t>P Standards Addressed in COUN 57</w:t>
      </w:r>
      <w:r w:rsidRPr="00B41CE9">
        <w:rPr>
          <w:rFonts w:ascii="Times New Roman" w:hAnsi="Times New Roman"/>
          <w:b/>
          <w:sz w:val="24"/>
          <w:szCs w:val="24"/>
        </w:rPr>
        <w:t>10</w:t>
      </w:r>
    </w:p>
    <w:p w:rsidR="00E25415" w:rsidRPr="00B41CE9" w:rsidRDefault="00E25415" w:rsidP="007725D2">
      <w:pPr>
        <w:pStyle w:val="ListParagraph"/>
        <w:ind w:hanging="720"/>
        <w:rPr>
          <w:rFonts w:ascii="Times New Roman" w:hAnsi="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2070"/>
      </w:tblGrid>
      <w:tr w:rsidR="00CE5994" w:rsidRPr="00B41CE9" w:rsidTr="00ED4B35">
        <w:tc>
          <w:tcPr>
            <w:tcW w:w="6750" w:type="dxa"/>
            <w:shd w:val="clear" w:color="auto" w:fill="000000"/>
          </w:tcPr>
          <w:p w:rsidR="00CE5994" w:rsidRPr="00B41CE9" w:rsidRDefault="00CE5994" w:rsidP="00ED4B35">
            <w:pPr>
              <w:tabs>
                <w:tab w:val="decimal" w:pos="540"/>
                <w:tab w:val="left" w:pos="900"/>
              </w:tabs>
              <w:rPr>
                <w:rFonts w:ascii="Times New Roman" w:hAnsi="Times New Roman"/>
                <w:sz w:val="24"/>
                <w:szCs w:val="24"/>
              </w:rPr>
            </w:pPr>
            <w:r w:rsidRPr="00B41CE9">
              <w:rPr>
                <w:rFonts w:ascii="Times New Roman" w:hAnsi="Times New Roman"/>
                <w:sz w:val="24"/>
                <w:szCs w:val="24"/>
              </w:rPr>
              <w:t>Core Curricular Experiences</w:t>
            </w:r>
          </w:p>
        </w:tc>
        <w:tc>
          <w:tcPr>
            <w:tcW w:w="2070" w:type="dxa"/>
            <w:shd w:val="clear" w:color="auto" w:fill="000000"/>
          </w:tcPr>
          <w:p w:rsidR="00CE5994" w:rsidRPr="00B41CE9" w:rsidRDefault="00CE5994" w:rsidP="00ED4B35">
            <w:pPr>
              <w:tabs>
                <w:tab w:val="decimal" w:pos="540"/>
                <w:tab w:val="left" w:pos="900"/>
              </w:tabs>
              <w:rPr>
                <w:rFonts w:ascii="Times New Roman" w:hAnsi="Times New Roman"/>
                <w:sz w:val="24"/>
                <w:szCs w:val="24"/>
              </w:rPr>
            </w:pPr>
            <w:r w:rsidRPr="00B41CE9">
              <w:rPr>
                <w:rFonts w:ascii="Times New Roman" w:hAnsi="Times New Roman"/>
                <w:sz w:val="24"/>
                <w:szCs w:val="24"/>
              </w:rPr>
              <w:t>CACREP</w:t>
            </w:r>
          </w:p>
        </w:tc>
      </w:tr>
      <w:tr w:rsidR="00CE5994" w:rsidRPr="00B41CE9" w:rsidTr="00ED4B35">
        <w:tc>
          <w:tcPr>
            <w:tcW w:w="6750" w:type="dxa"/>
            <w:vAlign w:val="bottom"/>
          </w:tcPr>
          <w:p w:rsidR="00CE5994" w:rsidRPr="00600DC4" w:rsidRDefault="00600DC4" w:rsidP="00600DC4">
            <w:pPr>
              <w:numPr>
                <w:ilvl w:val="0"/>
                <w:numId w:val="4"/>
              </w:numPr>
              <w:rPr>
                <w:rFonts w:ascii="Times New Roman" w:hAnsi="Times New Roman"/>
                <w:color w:val="000000"/>
                <w:sz w:val="24"/>
                <w:szCs w:val="24"/>
              </w:rPr>
            </w:pPr>
            <w:r>
              <w:rPr>
                <w:rFonts w:ascii="Times New Roman" w:hAnsi="Times New Roman"/>
                <w:color w:val="000000"/>
                <w:sz w:val="24"/>
                <w:szCs w:val="24"/>
              </w:rPr>
              <w:t xml:space="preserve">Counseling theories that provide the student with models to conceptualize client presentation and that help the student select appropriate counseling interventions. Students will be exposed </w:t>
            </w:r>
            <w:r>
              <w:rPr>
                <w:rFonts w:ascii="Times New Roman" w:hAnsi="Times New Roman"/>
                <w:color w:val="000000"/>
                <w:sz w:val="24"/>
                <w:szCs w:val="24"/>
              </w:rPr>
              <w:lastRenderedPageBreak/>
              <w:t>to models of counseling that are consistent with current professional research and practice in the field so they begin to develop a personal model of counseling;</w:t>
            </w:r>
          </w:p>
        </w:tc>
        <w:tc>
          <w:tcPr>
            <w:tcW w:w="2070" w:type="dxa"/>
            <w:vAlign w:val="bottom"/>
          </w:tcPr>
          <w:p w:rsidR="00CE5994" w:rsidRPr="00B41CE9" w:rsidRDefault="00600DC4" w:rsidP="00ED4B35">
            <w:pPr>
              <w:rPr>
                <w:rFonts w:ascii="Times New Roman" w:hAnsi="Times New Roman"/>
                <w:color w:val="000000"/>
                <w:sz w:val="24"/>
                <w:szCs w:val="24"/>
              </w:rPr>
            </w:pPr>
            <w:r>
              <w:rPr>
                <w:rFonts w:ascii="Times New Roman" w:hAnsi="Times New Roman"/>
                <w:color w:val="000000"/>
                <w:sz w:val="24"/>
                <w:szCs w:val="24"/>
              </w:rPr>
              <w:lastRenderedPageBreak/>
              <w:t>IIG5d</w:t>
            </w:r>
          </w:p>
        </w:tc>
      </w:tr>
      <w:tr w:rsidR="00CE5994" w:rsidRPr="00B41CE9" w:rsidTr="00ED4B35">
        <w:tc>
          <w:tcPr>
            <w:tcW w:w="6750" w:type="dxa"/>
            <w:vAlign w:val="bottom"/>
          </w:tcPr>
          <w:p w:rsidR="00CE5994" w:rsidRPr="00B41CE9" w:rsidRDefault="00600DC4" w:rsidP="00CE5994">
            <w:pPr>
              <w:numPr>
                <w:ilvl w:val="0"/>
                <w:numId w:val="4"/>
              </w:numPr>
              <w:rPr>
                <w:rFonts w:ascii="Times New Roman" w:hAnsi="Times New Roman"/>
                <w:color w:val="000000"/>
                <w:sz w:val="24"/>
                <w:szCs w:val="24"/>
              </w:rPr>
            </w:pPr>
            <w:r>
              <w:rPr>
                <w:rFonts w:ascii="Times New Roman" w:hAnsi="Times New Roman"/>
                <w:sz w:val="24"/>
                <w:szCs w:val="24"/>
              </w:rPr>
              <w:lastRenderedPageBreak/>
              <w:t>A systems perspective that provides an understanding of family and other systems theories and major models of family and related interventions</w:t>
            </w:r>
          </w:p>
        </w:tc>
        <w:tc>
          <w:tcPr>
            <w:tcW w:w="2070" w:type="dxa"/>
            <w:vAlign w:val="bottom"/>
          </w:tcPr>
          <w:p w:rsidR="00CE5994" w:rsidRPr="00B41CE9" w:rsidRDefault="00600DC4" w:rsidP="00ED4B35">
            <w:pPr>
              <w:rPr>
                <w:rFonts w:ascii="Times New Roman" w:hAnsi="Times New Roman"/>
                <w:color w:val="000000"/>
                <w:sz w:val="24"/>
                <w:szCs w:val="24"/>
              </w:rPr>
            </w:pPr>
            <w:r>
              <w:rPr>
                <w:rFonts w:ascii="Times New Roman" w:hAnsi="Times New Roman"/>
                <w:color w:val="000000"/>
                <w:sz w:val="24"/>
                <w:szCs w:val="24"/>
              </w:rPr>
              <w:t>IIG5e</w:t>
            </w:r>
          </w:p>
        </w:tc>
      </w:tr>
    </w:tbl>
    <w:p w:rsidR="00E25415" w:rsidRPr="00B41CE9" w:rsidRDefault="00E25415" w:rsidP="007725D2">
      <w:pPr>
        <w:pStyle w:val="NoSpacing"/>
        <w:ind w:left="720" w:hanging="720"/>
        <w:rPr>
          <w:rFonts w:ascii="Times New Roman" w:hAnsi="Times New Roman"/>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2"/>
        <w:gridCol w:w="1383"/>
        <w:gridCol w:w="2283"/>
      </w:tblGrid>
      <w:tr w:rsidR="00CE5994" w:rsidRPr="00B41CE9" w:rsidTr="005F518E">
        <w:tc>
          <w:tcPr>
            <w:tcW w:w="5262" w:type="dxa"/>
            <w:shd w:val="clear" w:color="auto" w:fill="000000"/>
          </w:tcPr>
          <w:p w:rsidR="00CE5994" w:rsidRPr="00B41CE9" w:rsidRDefault="002F4C1A" w:rsidP="00ED4B35">
            <w:pPr>
              <w:ind w:left="360"/>
              <w:rPr>
                <w:rFonts w:ascii="Times New Roman" w:hAnsi="Times New Roman"/>
                <w:color w:val="FFFFFF"/>
                <w:sz w:val="24"/>
                <w:szCs w:val="24"/>
              </w:rPr>
            </w:pPr>
            <w:r>
              <w:rPr>
                <w:rFonts w:ascii="Times New Roman" w:hAnsi="Times New Roman"/>
                <w:color w:val="FFFFFF"/>
                <w:sz w:val="24"/>
                <w:szCs w:val="24"/>
              </w:rPr>
              <w:t xml:space="preserve">CMHC </w:t>
            </w:r>
            <w:r w:rsidR="00CE5994" w:rsidRPr="00B41CE9">
              <w:rPr>
                <w:rFonts w:ascii="Times New Roman" w:hAnsi="Times New Roman"/>
                <w:color w:val="FFFFFF"/>
                <w:sz w:val="24"/>
                <w:szCs w:val="24"/>
              </w:rPr>
              <w:t>Outcomes</w:t>
            </w:r>
          </w:p>
        </w:tc>
        <w:tc>
          <w:tcPr>
            <w:tcW w:w="1383" w:type="dxa"/>
            <w:shd w:val="clear" w:color="auto" w:fill="000000"/>
          </w:tcPr>
          <w:p w:rsidR="00CE5994" w:rsidRPr="00B41CE9" w:rsidRDefault="00CE5994" w:rsidP="00ED4B35">
            <w:pPr>
              <w:tabs>
                <w:tab w:val="decimal" w:pos="540"/>
                <w:tab w:val="left" w:pos="900"/>
              </w:tabs>
              <w:rPr>
                <w:rFonts w:ascii="Times New Roman" w:hAnsi="Times New Roman"/>
                <w:color w:val="FFFFFF"/>
                <w:sz w:val="24"/>
              </w:rPr>
            </w:pPr>
            <w:r w:rsidRPr="00B41CE9">
              <w:rPr>
                <w:rFonts w:ascii="Times New Roman" w:hAnsi="Times New Roman"/>
                <w:color w:val="FFFFFF"/>
                <w:sz w:val="24"/>
              </w:rPr>
              <w:t>CACREP</w:t>
            </w:r>
          </w:p>
        </w:tc>
        <w:tc>
          <w:tcPr>
            <w:tcW w:w="2283" w:type="dxa"/>
            <w:shd w:val="clear" w:color="auto" w:fill="000000"/>
          </w:tcPr>
          <w:p w:rsidR="00CE5994" w:rsidRPr="00B41CE9" w:rsidRDefault="00CE5994" w:rsidP="00ED4B35">
            <w:pPr>
              <w:tabs>
                <w:tab w:val="decimal" w:pos="540"/>
                <w:tab w:val="left" w:pos="900"/>
              </w:tabs>
              <w:rPr>
                <w:rFonts w:ascii="Times New Roman" w:hAnsi="Times New Roman"/>
                <w:color w:val="FFFFFF"/>
                <w:sz w:val="24"/>
              </w:rPr>
            </w:pPr>
            <w:r w:rsidRPr="00B41CE9">
              <w:rPr>
                <w:rFonts w:ascii="Times New Roman" w:hAnsi="Times New Roman"/>
                <w:color w:val="FFFFFF"/>
                <w:sz w:val="24"/>
              </w:rPr>
              <w:t>Evaluation</w:t>
            </w:r>
          </w:p>
        </w:tc>
      </w:tr>
      <w:tr w:rsidR="00CE5994" w:rsidRPr="00B41CE9" w:rsidTr="005F518E">
        <w:tc>
          <w:tcPr>
            <w:tcW w:w="5262" w:type="dxa"/>
          </w:tcPr>
          <w:p w:rsidR="00CE5994" w:rsidRPr="00B41CE9" w:rsidRDefault="002F4C1A" w:rsidP="00CE5994">
            <w:pPr>
              <w:numPr>
                <w:ilvl w:val="0"/>
                <w:numId w:val="5"/>
              </w:numPr>
              <w:rPr>
                <w:rFonts w:ascii="Times New Roman" w:hAnsi="Times New Roman"/>
                <w:sz w:val="24"/>
                <w:szCs w:val="24"/>
              </w:rPr>
            </w:pPr>
            <w:r>
              <w:rPr>
                <w:rFonts w:ascii="Times New Roman" w:hAnsi="Times New Roman"/>
                <w:sz w:val="24"/>
                <w:szCs w:val="24"/>
              </w:rPr>
              <w:t>Understands a variety of models and theories related to clinical mental health counseling</w:t>
            </w:r>
          </w:p>
        </w:tc>
        <w:tc>
          <w:tcPr>
            <w:tcW w:w="1383" w:type="dxa"/>
          </w:tcPr>
          <w:p w:rsidR="00CE5994" w:rsidRPr="00B41CE9" w:rsidRDefault="002F4C1A" w:rsidP="00ED4B35">
            <w:pPr>
              <w:tabs>
                <w:tab w:val="decimal" w:pos="540"/>
                <w:tab w:val="left" w:pos="900"/>
              </w:tabs>
              <w:rPr>
                <w:rFonts w:ascii="Times New Roman" w:hAnsi="Times New Roman"/>
                <w:sz w:val="24"/>
              </w:rPr>
            </w:pPr>
            <w:r>
              <w:rPr>
                <w:rFonts w:ascii="Times New Roman" w:hAnsi="Times New Roman"/>
                <w:sz w:val="24"/>
              </w:rPr>
              <w:t>CMHC A.5</w:t>
            </w:r>
          </w:p>
        </w:tc>
        <w:tc>
          <w:tcPr>
            <w:tcW w:w="2283" w:type="dxa"/>
          </w:tcPr>
          <w:p w:rsidR="00CE5994" w:rsidRPr="00B41CE9" w:rsidRDefault="00B553E4" w:rsidP="00F010C7">
            <w:pPr>
              <w:tabs>
                <w:tab w:val="decimal" w:pos="540"/>
                <w:tab w:val="left" w:pos="900"/>
              </w:tabs>
              <w:rPr>
                <w:rFonts w:ascii="Times New Roman" w:hAnsi="Times New Roman"/>
                <w:sz w:val="24"/>
              </w:rPr>
            </w:pPr>
            <w:r>
              <w:rPr>
                <w:rFonts w:ascii="Times New Roman" w:hAnsi="Times New Roman"/>
                <w:sz w:val="24"/>
              </w:rPr>
              <w:t>Final e</w:t>
            </w:r>
            <w:r w:rsidR="0030241F">
              <w:rPr>
                <w:rFonts w:ascii="Times New Roman" w:hAnsi="Times New Roman"/>
                <w:sz w:val="24"/>
              </w:rPr>
              <w:t xml:space="preserve">xamination (key assessment); </w:t>
            </w:r>
            <w:r>
              <w:rPr>
                <w:rFonts w:ascii="Times New Roman" w:hAnsi="Times New Roman"/>
                <w:sz w:val="24"/>
              </w:rPr>
              <w:t>Counseling theory demon</w:t>
            </w:r>
            <w:r w:rsidR="0030241F">
              <w:rPr>
                <w:rFonts w:ascii="Times New Roman" w:hAnsi="Times New Roman"/>
                <w:sz w:val="24"/>
              </w:rPr>
              <w:t>stration and reflective summary;</w:t>
            </w:r>
            <w:r>
              <w:rPr>
                <w:rFonts w:ascii="Times New Roman" w:hAnsi="Times New Roman"/>
                <w:sz w:val="24"/>
              </w:rPr>
              <w:t xml:space="preserve"> Counseling theory presentation</w:t>
            </w:r>
          </w:p>
        </w:tc>
      </w:tr>
      <w:tr w:rsidR="00CE5994" w:rsidRPr="00B41CE9" w:rsidTr="005F518E">
        <w:tc>
          <w:tcPr>
            <w:tcW w:w="5262" w:type="dxa"/>
          </w:tcPr>
          <w:p w:rsidR="00CE5994" w:rsidRPr="00B41CE9" w:rsidRDefault="002F4C1A" w:rsidP="00CE5994">
            <w:pPr>
              <w:numPr>
                <w:ilvl w:val="0"/>
                <w:numId w:val="5"/>
              </w:numPr>
              <w:rPr>
                <w:rFonts w:ascii="Times New Roman" w:hAnsi="Times New Roman"/>
                <w:sz w:val="24"/>
                <w:szCs w:val="24"/>
              </w:rPr>
            </w:pPr>
            <w:proofErr w:type="gramStart"/>
            <w:r>
              <w:rPr>
                <w:rFonts w:ascii="Times New Roman" w:hAnsi="Times New Roman"/>
                <w:sz w:val="24"/>
                <w:szCs w:val="24"/>
              </w:rPr>
              <w:t>Understands current literature that outlines theories, approaches, strategies, and techniques shown to be effective when working with specific populations of clients with mental and emotional disorders.</w:t>
            </w:r>
            <w:proofErr w:type="gramEnd"/>
          </w:p>
        </w:tc>
        <w:tc>
          <w:tcPr>
            <w:tcW w:w="1383" w:type="dxa"/>
          </w:tcPr>
          <w:p w:rsidR="00CE5994" w:rsidRPr="00B41CE9" w:rsidRDefault="002F4C1A" w:rsidP="00ED4B35">
            <w:pPr>
              <w:tabs>
                <w:tab w:val="decimal" w:pos="540"/>
                <w:tab w:val="left" w:pos="900"/>
              </w:tabs>
              <w:rPr>
                <w:rFonts w:ascii="Times New Roman" w:hAnsi="Times New Roman"/>
                <w:sz w:val="24"/>
              </w:rPr>
            </w:pPr>
            <w:r>
              <w:rPr>
                <w:rFonts w:ascii="Times New Roman" w:hAnsi="Times New Roman"/>
                <w:sz w:val="24"/>
              </w:rPr>
              <w:t>CMHC E.3</w:t>
            </w:r>
          </w:p>
        </w:tc>
        <w:tc>
          <w:tcPr>
            <w:tcW w:w="2283" w:type="dxa"/>
          </w:tcPr>
          <w:p w:rsidR="00CE5994" w:rsidRPr="00B41CE9" w:rsidRDefault="0030241F" w:rsidP="00F010C7">
            <w:pPr>
              <w:tabs>
                <w:tab w:val="decimal" w:pos="540"/>
                <w:tab w:val="left" w:pos="900"/>
              </w:tabs>
              <w:rPr>
                <w:rFonts w:ascii="Times New Roman" w:hAnsi="Times New Roman"/>
                <w:sz w:val="24"/>
              </w:rPr>
            </w:pPr>
            <w:r>
              <w:rPr>
                <w:rFonts w:ascii="Times New Roman" w:hAnsi="Times New Roman"/>
                <w:sz w:val="24"/>
              </w:rPr>
              <w:t>Final examination (key assessment);</w:t>
            </w:r>
            <w:r w:rsidR="00B553E4">
              <w:rPr>
                <w:rFonts w:ascii="Times New Roman" w:hAnsi="Times New Roman"/>
                <w:sz w:val="24"/>
              </w:rPr>
              <w:t xml:space="preserve"> Counseling theory demonstration and refl</w:t>
            </w:r>
            <w:r>
              <w:rPr>
                <w:rFonts w:ascii="Times New Roman" w:hAnsi="Times New Roman"/>
                <w:sz w:val="24"/>
              </w:rPr>
              <w:t>ective summary;</w:t>
            </w:r>
            <w:r w:rsidR="00B553E4">
              <w:rPr>
                <w:rFonts w:ascii="Times New Roman" w:hAnsi="Times New Roman"/>
                <w:sz w:val="24"/>
              </w:rPr>
              <w:t xml:space="preserve"> Counseling theory presentation</w:t>
            </w:r>
            <w:r w:rsidR="008051B1">
              <w:rPr>
                <w:rFonts w:ascii="Times New Roman" w:hAnsi="Times New Roman"/>
                <w:sz w:val="24"/>
              </w:rPr>
              <w:t xml:space="preserve">; </w:t>
            </w:r>
          </w:p>
        </w:tc>
      </w:tr>
      <w:tr w:rsidR="002F4C1A" w:rsidRPr="00B41CE9" w:rsidTr="005F518E">
        <w:trPr>
          <w:trHeight w:val="323"/>
        </w:trPr>
        <w:tc>
          <w:tcPr>
            <w:tcW w:w="5262" w:type="dxa"/>
            <w:shd w:val="clear" w:color="auto" w:fill="000000"/>
          </w:tcPr>
          <w:p w:rsidR="002F4C1A" w:rsidRPr="002F4C1A" w:rsidRDefault="002F4C1A" w:rsidP="009E6EB3">
            <w:pPr>
              <w:ind w:left="360"/>
              <w:rPr>
                <w:rFonts w:ascii="Times New Roman" w:hAnsi="Times New Roman"/>
                <w:color w:val="FFFFFF"/>
                <w:sz w:val="24"/>
                <w:szCs w:val="24"/>
                <w:highlight w:val="black"/>
              </w:rPr>
            </w:pPr>
            <w:r>
              <w:rPr>
                <w:rFonts w:ascii="Times New Roman" w:hAnsi="Times New Roman"/>
                <w:color w:val="FFFFFF"/>
                <w:sz w:val="24"/>
                <w:szCs w:val="24"/>
                <w:highlight w:val="black"/>
              </w:rPr>
              <w:t>SC</w:t>
            </w:r>
            <w:r w:rsidRPr="002F4C1A">
              <w:rPr>
                <w:rFonts w:ascii="Times New Roman" w:hAnsi="Times New Roman"/>
                <w:color w:val="FFFFFF"/>
                <w:sz w:val="24"/>
                <w:szCs w:val="24"/>
                <w:highlight w:val="black"/>
              </w:rPr>
              <w:t xml:space="preserve"> Outcome</w:t>
            </w:r>
          </w:p>
        </w:tc>
        <w:tc>
          <w:tcPr>
            <w:tcW w:w="1383" w:type="dxa"/>
            <w:shd w:val="clear" w:color="auto" w:fill="000000"/>
          </w:tcPr>
          <w:p w:rsidR="002F4C1A" w:rsidRPr="002F4C1A" w:rsidRDefault="002F4C1A" w:rsidP="009E6EB3">
            <w:pPr>
              <w:tabs>
                <w:tab w:val="decimal" w:pos="540"/>
                <w:tab w:val="left" w:pos="900"/>
              </w:tabs>
              <w:rPr>
                <w:rFonts w:ascii="Times New Roman" w:hAnsi="Times New Roman"/>
                <w:color w:val="FFFFFF"/>
                <w:sz w:val="24"/>
                <w:highlight w:val="black"/>
              </w:rPr>
            </w:pPr>
            <w:r w:rsidRPr="002F4C1A">
              <w:rPr>
                <w:rFonts w:ascii="Times New Roman" w:hAnsi="Times New Roman"/>
                <w:color w:val="FFFFFF"/>
                <w:sz w:val="24"/>
                <w:highlight w:val="black"/>
              </w:rPr>
              <w:t>CACREP</w:t>
            </w:r>
          </w:p>
        </w:tc>
        <w:tc>
          <w:tcPr>
            <w:tcW w:w="2283" w:type="dxa"/>
            <w:shd w:val="clear" w:color="auto" w:fill="000000"/>
          </w:tcPr>
          <w:p w:rsidR="002F4C1A" w:rsidRPr="002F4C1A" w:rsidRDefault="002F4C1A" w:rsidP="009E6EB3">
            <w:pPr>
              <w:tabs>
                <w:tab w:val="decimal" w:pos="540"/>
                <w:tab w:val="left" w:pos="900"/>
              </w:tabs>
              <w:rPr>
                <w:rFonts w:ascii="Times New Roman" w:hAnsi="Times New Roman"/>
                <w:color w:val="FFFFFF"/>
                <w:sz w:val="24"/>
                <w:highlight w:val="black"/>
              </w:rPr>
            </w:pPr>
            <w:r w:rsidRPr="002F4C1A">
              <w:rPr>
                <w:rFonts w:ascii="Times New Roman" w:hAnsi="Times New Roman"/>
                <w:color w:val="FFFFFF"/>
                <w:sz w:val="24"/>
                <w:highlight w:val="black"/>
              </w:rPr>
              <w:t>Evaluation</w:t>
            </w:r>
          </w:p>
        </w:tc>
      </w:tr>
      <w:tr w:rsidR="002F4C1A" w:rsidRPr="00B41CE9" w:rsidTr="005F518E">
        <w:tc>
          <w:tcPr>
            <w:tcW w:w="5262" w:type="dxa"/>
          </w:tcPr>
          <w:p w:rsidR="002F4C1A" w:rsidRPr="00B41CE9" w:rsidRDefault="002F4C1A" w:rsidP="00CE5994">
            <w:pPr>
              <w:numPr>
                <w:ilvl w:val="0"/>
                <w:numId w:val="5"/>
              </w:numPr>
              <w:rPr>
                <w:rFonts w:ascii="Times New Roman" w:hAnsi="Times New Roman"/>
                <w:sz w:val="24"/>
                <w:szCs w:val="24"/>
              </w:rPr>
            </w:pPr>
            <w:r>
              <w:rPr>
                <w:rFonts w:ascii="Times New Roman" w:hAnsi="Times New Roman"/>
                <w:sz w:val="24"/>
                <w:szCs w:val="24"/>
              </w:rPr>
              <w:t>Knows the theories and processes of effective counseling and wellness programs for individual students and groups of students</w:t>
            </w:r>
          </w:p>
        </w:tc>
        <w:tc>
          <w:tcPr>
            <w:tcW w:w="1383" w:type="dxa"/>
          </w:tcPr>
          <w:p w:rsidR="002F4C1A" w:rsidRPr="00B41CE9" w:rsidRDefault="002F4C1A" w:rsidP="00ED4B35">
            <w:pPr>
              <w:tabs>
                <w:tab w:val="decimal" w:pos="540"/>
                <w:tab w:val="left" w:pos="900"/>
              </w:tabs>
              <w:rPr>
                <w:rFonts w:ascii="Times New Roman" w:hAnsi="Times New Roman"/>
                <w:sz w:val="24"/>
              </w:rPr>
            </w:pPr>
            <w:r>
              <w:rPr>
                <w:rFonts w:ascii="Times New Roman" w:hAnsi="Times New Roman"/>
                <w:sz w:val="24"/>
              </w:rPr>
              <w:t>SC C.1</w:t>
            </w:r>
          </w:p>
        </w:tc>
        <w:tc>
          <w:tcPr>
            <w:tcW w:w="2283" w:type="dxa"/>
          </w:tcPr>
          <w:p w:rsidR="002F4C1A" w:rsidRPr="00B41CE9" w:rsidRDefault="00B553E4" w:rsidP="0030241F">
            <w:pPr>
              <w:tabs>
                <w:tab w:val="decimal" w:pos="540"/>
                <w:tab w:val="left" w:pos="900"/>
              </w:tabs>
              <w:rPr>
                <w:rFonts w:ascii="Times New Roman" w:hAnsi="Times New Roman"/>
                <w:sz w:val="24"/>
              </w:rPr>
            </w:pPr>
            <w:r>
              <w:rPr>
                <w:rFonts w:ascii="Times New Roman" w:hAnsi="Times New Roman"/>
                <w:sz w:val="24"/>
              </w:rPr>
              <w:t>Final e</w:t>
            </w:r>
            <w:r w:rsidR="0030241F">
              <w:rPr>
                <w:rFonts w:ascii="Times New Roman" w:hAnsi="Times New Roman"/>
                <w:sz w:val="24"/>
              </w:rPr>
              <w:t>xamination</w:t>
            </w:r>
            <w:r>
              <w:rPr>
                <w:rFonts w:ascii="Times New Roman" w:hAnsi="Times New Roman"/>
                <w:sz w:val="24"/>
              </w:rPr>
              <w:t xml:space="preserve"> (key assessment)</w:t>
            </w:r>
          </w:p>
        </w:tc>
      </w:tr>
      <w:tr w:rsidR="002F4C1A" w:rsidRPr="00B41CE9" w:rsidTr="005F518E">
        <w:tc>
          <w:tcPr>
            <w:tcW w:w="5262" w:type="dxa"/>
            <w:shd w:val="clear" w:color="auto" w:fill="000000"/>
          </w:tcPr>
          <w:p w:rsidR="002F4C1A" w:rsidRPr="00B41CE9" w:rsidRDefault="002F4C1A" w:rsidP="009E6EB3">
            <w:pPr>
              <w:ind w:left="360"/>
              <w:rPr>
                <w:rFonts w:ascii="Times New Roman" w:hAnsi="Times New Roman"/>
                <w:color w:val="FFFFFF"/>
                <w:sz w:val="24"/>
                <w:szCs w:val="24"/>
              </w:rPr>
            </w:pPr>
            <w:r>
              <w:rPr>
                <w:rFonts w:ascii="Times New Roman" w:hAnsi="Times New Roman"/>
                <w:color w:val="FFFFFF"/>
                <w:sz w:val="24"/>
                <w:szCs w:val="24"/>
              </w:rPr>
              <w:t xml:space="preserve">Other Knowledge and Skills  </w:t>
            </w:r>
            <w:r w:rsidRPr="00B41CE9">
              <w:rPr>
                <w:rFonts w:ascii="Times New Roman" w:hAnsi="Times New Roman"/>
                <w:color w:val="FFFFFF"/>
                <w:sz w:val="24"/>
                <w:szCs w:val="24"/>
              </w:rPr>
              <w:t>Outcomes</w:t>
            </w:r>
          </w:p>
        </w:tc>
        <w:tc>
          <w:tcPr>
            <w:tcW w:w="1383" w:type="dxa"/>
            <w:shd w:val="clear" w:color="auto" w:fill="000000"/>
          </w:tcPr>
          <w:p w:rsidR="002F4C1A" w:rsidRPr="00B41CE9" w:rsidRDefault="002F4C1A" w:rsidP="009E6EB3">
            <w:pPr>
              <w:tabs>
                <w:tab w:val="decimal" w:pos="540"/>
                <w:tab w:val="left" w:pos="900"/>
              </w:tabs>
              <w:rPr>
                <w:rFonts w:ascii="Times New Roman" w:hAnsi="Times New Roman"/>
                <w:color w:val="FFFFFF"/>
                <w:sz w:val="24"/>
              </w:rPr>
            </w:pPr>
            <w:r w:rsidRPr="00B41CE9">
              <w:rPr>
                <w:rFonts w:ascii="Times New Roman" w:hAnsi="Times New Roman"/>
                <w:color w:val="FFFFFF"/>
                <w:sz w:val="24"/>
              </w:rPr>
              <w:t>CACREP</w:t>
            </w:r>
          </w:p>
        </w:tc>
        <w:tc>
          <w:tcPr>
            <w:tcW w:w="2283" w:type="dxa"/>
            <w:shd w:val="clear" w:color="auto" w:fill="000000"/>
          </w:tcPr>
          <w:p w:rsidR="002F4C1A" w:rsidRPr="00B41CE9" w:rsidRDefault="002F4C1A" w:rsidP="009E6EB3">
            <w:pPr>
              <w:tabs>
                <w:tab w:val="decimal" w:pos="540"/>
                <w:tab w:val="left" w:pos="900"/>
              </w:tabs>
              <w:rPr>
                <w:rFonts w:ascii="Times New Roman" w:hAnsi="Times New Roman"/>
                <w:color w:val="FFFFFF"/>
                <w:sz w:val="24"/>
              </w:rPr>
            </w:pPr>
            <w:r w:rsidRPr="00B41CE9">
              <w:rPr>
                <w:rFonts w:ascii="Times New Roman" w:hAnsi="Times New Roman"/>
                <w:color w:val="FFFFFF"/>
                <w:sz w:val="24"/>
              </w:rPr>
              <w:t>Evaluation</w:t>
            </w:r>
          </w:p>
        </w:tc>
      </w:tr>
      <w:tr w:rsidR="002F4C1A" w:rsidRPr="00B41CE9" w:rsidTr="005F518E">
        <w:tc>
          <w:tcPr>
            <w:tcW w:w="5262" w:type="dxa"/>
          </w:tcPr>
          <w:p w:rsidR="002F4C1A" w:rsidRPr="00B41CE9" w:rsidRDefault="002F4C1A" w:rsidP="00CE5994">
            <w:pPr>
              <w:numPr>
                <w:ilvl w:val="0"/>
                <w:numId w:val="5"/>
              </w:numPr>
              <w:rPr>
                <w:rFonts w:ascii="Times New Roman" w:hAnsi="Times New Roman"/>
                <w:sz w:val="24"/>
                <w:szCs w:val="24"/>
              </w:rPr>
            </w:pPr>
            <w:r>
              <w:rPr>
                <w:rFonts w:ascii="Times New Roman" w:hAnsi="Times New Roman"/>
                <w:sz w:val="24"/>
                <w:szCs w:val="24"/>
              </w:rPr>
              <w:t>Recognize and explain Psychoanalytic Theory, Existential Counseling, Systems Theory, and Solution-Focused counseling as well as the following six counseling theories from which UNT counseling students may identify as their guiding theory: Individual Psychology, Person-Centered Counseling, Behavioral Counseling, Rational Emotive Behavior Therapy, Cognitive Counseling, and Reality Theory.</w:t>
            </w:r>
          </w:p>
        </w:tc>
        <w:tc>
          <w:tcPr>
            <w:tcW w:w="1383" w:type="dxa"/>
          </w:tcPr>
          <w:p w:rsidR="002F4C1A" w:rsidRDefault="002F4C1A" w:rsidP="00ED4B35">
            <w:pPr>
              <w:tabs>
                <w:tab w:val="decimal" w:pos="540"/>
                <w:tab w:val="left" w:pos="900"/>
              </w:tabs>
              <w:rPr>
                <w:rFonts w:ascii="Times New Roman" w:hAnsi="Times New Roman"/>
                <w:sz w:val="24"/>
              </w:rPr>
            </w:pPr>
            <w:r>
              <w:rPr>
                <w:rFonts w:ascii="Times New Roman" w:hAnsi="Times New Roman"/>
                <w:sz w:val="24"/>
              </w:rPr>
              <w:t>IIG3.a,b,e,f, h;</w:t>
            </w:r>
          </w:p>
          <w:p w:rsidR="002F4C1A" w:rsidRPr="00B41CE9" w:rsidRDefault="002F4C1A" w:rsidP="00ED4B35">
            <w:pPr>
              <w:tabs>
                <w:tab w:val="decimal" w:pos="540"/>
                <w:tab w:val="left" w:pos="900"/>
              </w:tabs>
              <w:rPr>
                <w:rFonts w:ascii="Times New Roman" w:hAnsi="Times New Roman"/>
                <w:sz w:val="24"/>
              </w:rPr>
            </w:pPr>
            <w:r>
              <w:rPr>
                <w:rFonts w:ascii="Times New Roman" w:hAnsi="Times New Roman"/>
                <w:sz w:val="24"/>
              </w:rPr>
              <w:t>IIG5b,c,d,e</w:t>
            </w:r>
          </w:p>
        </w:tc>
        <w:tc>
          <w:tcPr>
            <w:tcW w:w="2283" w:type="dxa"/>
          </w:tcPr>
          <w:p w:rsidR="002F4C1A" w:rsidRPr="00B41CE9" w:rsidRDefault="0030241F" w:rsidP="00F010C7">
            <w:pPr>
              <w:tabs>
                <w:tab w:val="decimal" w:pos="540"/>
                <w:tab w:val="left" w:pos="900"/>
              </w:tabs>
              <w:rPr>
                <w:rFonts w:ascii="Times New Roman" w:hAnsi="Times New Roman"/>
                <w:sz w:val="24"/>
              </w:rPr>
            </w:pPr>
            <w:r>
              <w:rPr>
                <w:rFonts w:ascii="Times New Roman" w:hAnsi="Times New Roman"/>
                <w:sz w:val="24"/>
              </w:rPr>
              <w:t>Final examination</w:t>
            </w:r>
            <w:r w:rsidR="00B553E4">
              <w:rPr>
                <w:rFonts w:ascii="Times New Roman" w:hAnsi="Times New Roman"/>
                <w:sz w:val="24"/>
              </w:rPr>
              <w:t xml:space="preserve"> (key assessment), Counseling theory demonstration and reflective summary, Counseling theory presentation</w:t>
            </w:r>
          </w:p>
        </w:tc>
      </w:tr>
      <w:tr w:rsidR="002F4C1A" w:rsidRPr="00B41CE9" w:rsidTr="005F518E">
        <w:tc>
          <w:tcPr>
            <w:tcW w:w="5262" w:type="dxa"/>
          </w:tcPr>
          <w:p w:rsidR="002F4C1A" w:rsidRPr="00B41CE9" w:rsidRDefault="002F4C1A" w:rsidP="00CE5994">
            <w:pPr>
              <w:numPr>
                <w:ilvl w:val="0"/>
                <w:numId w:val="5"/>
              </w:numPr>
              <w:rPr>
                <w:rFonts w:ascii="Times New Roman" w:hAnsi="Times New Roman"/>
                <w:sz w:val="24"/>
                <w:szCs w:val="24"/>
              </w:rPr>
            </w:pPr>
            <w:r>
              <w:rPr>
                <w:rFonts w:ascii="Times New Roman" w:hAnsi="Times New Roman"/>
                <w:sz w:val="24"/>
                <w:szCs w:val="24"/>
              </w:rPr>
              <w:t>Identify how the above counseling theories relate to counseling with a variety of populations, such as individuals, couples, families, and groups, clients across the lifespan, and diverse clients; a variety of concerns, such as career and substance abuse counseling; a variety of settings such as community agency, school, and college/university, and modalities such as long-term and brief counseling</w:t>
            </w:r>
          </w:p>
        </w:tc>
        <w:tc>
          <w:tcPr>
            <w:tcW w:w="1383" w:type="dxa"/>
          </w:tcPr>
          <w:p w:rsidR="002F4C1A" w:rsidRDefault="005F518E" w:rsidP="00ED4B35">
            <w:pPr>
              <w:tabs>
                <w:tab w:val="decimal" w:pos="540"/>
                <w:tab w:val="left" w:pos="900"/>
              </w:tabs>
              <w:rPr>
                <w:rFonts w:ascii="Times New Roman" w:hAnsi="Times New Roman"/>
                <w:sz w:val="24"/>
              </w:rPr>
            </w:pPr>
            <w:r>
              <w:rPr>
                <w:rFonts w:ascii="Times New Roman" w:hAnsi="Times New Roman"/>
                <w:sz w:val="24"/>
              </w:rPr>
              <w:t>IIG2 a, d;</w:t>
            </w:r>
          </w:p>
          <w:p w:rsidR="005F518E" w:rsidRPr="00B41CE9" w:rsidRDefault="005F518E" w:rsidP="00ED4B35">
            <w:pPr>
              <w:tabs>
                <w:tab w:val="decimal" w:pos="540"/>
                <w:tab w:val="left" w:pos="900"/>
              </w:tabs>
              <w:rPr>
                <w:rFonts w:ascii="Times New Roman" w:hAnsi="Times New Roman"/>
                <w:sz w:val="24"/>
              </w:rPr>
            </w:pPr>
            <w:r>
              <w:rPr>
                <w:rFonts w:ascii="Times New Roman" w:hAnsi="Times New Roman"/>
                <w:sz w:val="24"/>
              </w:rPr>
              <w:t>IIG3 a, b, e, f</w:t>
            </w:r>
          </w:p>
        </w:tc>
        <w:tc>
          <w:tcPr>
            <w:tcW w:w="2283" w:type="dxa"/>
          </w:tcPr>
          <w:p w:rsidR="002F4C1A" w:rsidRPr="00B41CE9" w:rsidRDefault="00B553E4" w:rsidP="00F010C7">
            <w:pPr>
              <w:tabs>
                <w:tab w:val="decimal" w:pos="540"/>
                <w:tab w:val="left" w:pos="900"/>
              </w:tabs>
              <w:rPr>
                <w:rFonts w:ascii="Times New Roman" w:hAnsi="Times New Roman"/>
                <w:sz w:val="24"/>
              </w:rPr>
            </w:pPr>
            <w:r>
              <w:rPr>
                <w:rFonts w:ascii="Times New Roman" w:hAnsi="Times New Roman"/>
                <w:sz w:val="24"/>
              </w:rPr>
              <w:t xml:space="preserve">Final </w:t>
            </w:r>
            <w:r w:rsidR="0030241F">
              <w:rPr>
                <w:rFonts w:ascii="Times New Roman" w:hAnsi="Times New Roman"/>
                <w:sz w:val="24"/>
              </w:rPr>
              <w:t>examination</w:t>
            </w:r>
            <w:r>
              <w:rPr>
                <w:rFonts w:ascii="Times New Roman" w:hAnsi="Times New Roman"/>
                <w:sz w:val="24"/>
              </w:rPr>
              <w:t xml:space="preserve"> (key assessment), Counseling theory presentation</w:t>
            </w:r>
          </w:p>
        </w:tc>
      </w:tr>
      <w:tr w:rsidR="002F4C1A" w:rsidRPr="00B41CE9" w:rsidTr="005F518E">
        <w:tc>
          <w:tcPr>
            <w:tcW w:w="5262" w:type="dxa"/>
          </w:tcPr>
          <w:p w:rsidR="002F4C1A" w:rsidRPr="00B41CE9" w:rsidRDefault="005F518E" w:rsidP="00CE5994">
            <w:pPr>
              <w:numPr>
                <w:ilvl w:val="0"/>
                <w:numId w:val="5"/>
              </w:numPr>
              <w:rPr>
                <w:rFonts w:ascii="Times New Roman" w:hAnsi="Times New Roman"/>
                <w:sz w:val="24"/>
                <w:szCs w:val="24"/>
              </w:rPr>
            </w:pPr>
            <w:r>
              <w:rPr>
                <w:rFonts w:ascii="Times New Roman" w:hAnsi="Times New Roman"/>
                <w:sz w:val="24"/>
                <w:szCs w:val="24"/>
              </w:rPr>
              <w:t xml:space="preserve">Recognize efforts to research and validate </w:t>
            </w:r>
            <w:r>
              <w:rPr>
                <w:rFonts w:ascii="Times New Roman" w:hAnsi="Times New Roman"/>
                <w:sz w:val="24"/>
                <w:szCs w:val="24"/>
              </w:rPr>
              <w:lastRenderedPageBreak/>
              <w:t>various theories of counseling; discuss empirically supported approaches and use of research to improve counseling effectiveness</w:t>
            </w:r>
          </w:p>
        </w:tc>
        <w:tc>
          <w:tcPr>
            <w:tcW w:w="1383" w:type="dxa"/>
          </w:tcPr>
          <w:p w:rsidR="002F4C1A" w:rsidRDefault="005F518E" w:rsidP="00ED4B35">
            <w:pPr>
              <w:tabs>
                <w:tab w:val="decimal" w:pos="540"/>
                <w:tab w:val="left" w:pos="900"/>
              </w:tabs>
              <w:rPr>
                <w:rFonts w:ascii="Times New Roman" w:hAnsi="Times New Roman"/>
                <w:sz w:val="24"/>
              </w:rPr>
            </w:pPr>
            <w:r>
              <w:rPr>
                <w:rFonts w:ascii="Times New Roman" w:hAnsi="Times New Roman"/>
                <w:sz w:val="24"/>
              </w:rPr>
              <w:lastRenderedPageBreak/>
              <w:t>IIG5d;</w:t>
            </w:r>
          </w:p>
          <w:p w:rsidR="005F518E" w:rsidRPr="00B41CE9" w:rsidRDefault="005F518E" w:rsidP="00ED4B35">
            <w:pPr>
              <w:tabs>
                <w:tab w:val="decimal" w:pos="540"/>
                <w:tab w:val="left" w:pos="900"/>
              </w:tabs>
              <w:rPr>
                <w:rFonts w:ascii="Times New Roman" w:hAnsi="Times New Roman"/>
                <w:sz w:val="24"/>
              </w:rPr>
            </w:pPr>
            <w:r>
              <w:rPr>
                <w:rFonts w:ascii="Times New Roman" w:hAnsi="Times New Roman"/>
                <w:sz w:val="24"/>
              </w:rPr>
              <w:lastRenderedPageBreak/>
              <w:t>IIG8e</w:t>
            </w:r>
          </w:p>
        </w:tc>
        <w:tc>
          <w:tcPr>
            <w:tcW w:w="2283" w:type="dxa"/>
          </w:tcPr>
          <w:p w:rsidR="002F4C1A" w:rsidRPr="00B41CE9" w:rsidRDefault="00B553E4" w:rsidP="00F010C7">
            <w:pPr>
              <w:tabs>
                <w:tab w:val="decimal" w:pos="540"/>
                <w:tab w:val="left" w:pos="900"/>
              </w:tabs>
              <w:rPr>
                <w:rFonts w:ascii="Times New Roman" w:hAnsi="Times New Roman"/>
                <w:sz w:val="24"/>
              </w:rPr>
            </w:pPr>
            <w:r>
              <w:rPr>
                <w:rFonts w:ascii="Times New Roman" w:hAnsi="Times New Roman"/>
                <w:sz w:val="24"/>
              </w:rPr>
              <w:lastRenderedPageBreak/>
              <w:t xml:space="preserve">Counseling theory </w:t>
            </w:r>
            <w:r>
              <w:rPr>
                <w:rFonts w:ascii="Times New Roman" w:hAnsi="Times New Roman"/>
                <w:sz w:val="24"/>
              </w:rPr>
              <w:lastRenderedPageBreak/>
              <w:t>presentation</w:t>
            </w:r>
          </w:p>
        </w:tc>
      </w:tr>
    </w:tbl>
    <w:p w:rsidR="00CE5994" w:rsidRPr="00B41CE9" w:rsidRDefault="00CE5994" w:rsidP="007725D2">
      <w:pPr>
        <w:pStyle w:val="NoSpacing"/>
        <w:ind w:left="720" w:hanging="720"/>
        <w:rPr>
          <w:rFonts w:ascii="Times New Roman" w:hAnsi="Times New Roman"/>
          <w:sz w:val="24"/>
          <w:szCs w:val="24"/>
        </w:rPr>
      </w:pPr>
    </w:p>
    <w:p w:rsidR="00946B13" w:rsidRPr="00B41CE9" w:rsidRDefault="00946B13" w:rsidP="00D36C5E">
      <w:pPr>
        <w:pStyle w:val="NoSpacing"/>
        <w:rPr>
          <w:rFonts w:ascii="Times New Roman" w:hAnsi="Times New Roman"/>
          <w:sz w:val="24"/>
          <w:szCs w:val="24"/>
        </w:rPr>
      </w:pP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Methods of Instruction</w:t>
      </w:r>
      <w:r w:rsidRPr="00B41CE9">
        <w:rPr>
          <w:rFonts w:ascii="Times New Roman" w:hAnsi="Times New Roman"/>
          <w:sz w:val="24"/>
          <w:szCs w:val="24"/>
        </w:rPr>
        <w:t>: The course consists of lecture and didactic learning methods,</w:t>
      </w:r>
      <w:r w:rsidR="007725D2" w:rsidRPr="00B41CE9">
        <w:rPr>
          <w:rFonts w:ascii="Times New Roman" w:hAnsi="Times New Roman"/>
          <w:sz w:val="24"/>
          <w:szCs w:val="24"/>
        </w:rPr>
        <w:t xml:space="preserve"> small group discussions, and in-class assignments, </w:t>
      </w:r>
      <w:r w:rsidRPr="00B41CE9">
        <w:rPr>
          <w:rFonts w:ascii="Times New Roman" w:hAnsi="Times New Roman"/>
          <w:sz w:val="24"/>
          <w:szCs w:val="24"/>
        </w:rPr>
        <w:t>coupled with experiential le</w:t>
      </w:r>
      <w:r w:rsidR="005F518E">
        <w:rPr>
          <w:rFonts w:ascii="Times New Roman" w:hAnsi="Times New Roman"/>
          <w:sz w:val="24"/>
          <w:szCs w:val="24"/>
        </w:rPr>
        <w:t>arning activities</w:t>
      </w:r>
      <w:r w:rsidR="00AF29A6">
        <w:rPr>
          <w:rFonts w:ascii="Times New Roman" w:hAnsi="Times New Roman"/>
          <w:sz w:val="24"/>
          <w:szCs w:val="24"/>
        </w:rPr>
        <w:t xml:space="preserve">. Course readings will provide the foundation for lecture, while in class experiential and small group activities will facilitate the formation of new knowledge through experience and reflection. </w:t>
      </w:r>
    </w:p>
    <w:p w:rsidR="00E25415" w:rsidRPr="00B41CE9" w:rsidRDefault="00E25415" w:rsidP="007725D2">
      <w:pPr>
        <w:pStyle w:val="NoSpacing"/>
        <w:ind w:left="720" w:hanging="720"/>
        <w:rPr>
          <w:rFonts w:ascii="Times New Roman" w:hAnsi="Times New Roman"/>
          <w:sz w:val="24"/>
          <w:szCs w:val="24"/>
        </w:rPr>
      </w:pPr>
      <w:r w:rsidRPr="00B41CE9">
        <w:rPr>
          <w:rFonts w:ascii="Times New Roman" w:hAnsi="Times New Roman"/>
          <w:sz w:val="24"/>
          <w:szCs w:val="24"/>
        </w:rPr>
        <w:t xml:space="preserve"> </w:t>
      </w: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Required Texts</w:t>
      </w:r>
      <w:r w:rsidRPr="00B41CE9">
        <w:rPr>
          <w:rFonts w:ascii="Times New Roman" w:hAnsi="Times New Roman"/>
          <w:sz w:val="24"/>
          <w:szCs w:val="24"/>
        </w:rPr>
        <w:t>:</w:t>
      </w:r>
    </w:p>
    <w:p w:rsidR="00343E11" w:rsidRPr="00B41CE9" w:rsidRDefault="00343E11" w:rsidP="00343E11">
      <w:pPr>
        <w:pStyle w:val="NoSpacing"/>
        <w:ind w:left="720"/>
        <w:rPr>
          <w:rFonts w:ascii="Times New Roman" w:hAnsi="Times New Roman"/>
          <w:sz w:val="24"/>
          <w:szCs w:val="24"/>
        </w:rPr>
      </w:pPr>
    </w:p>
    <w:p w:rsidR="005F518E" w:rsidRPr="005F518E" w:rsidRDefault="005F518E" w:rsidP="000B27B1">
      <w:pPr>
        <w:pStyle w:val="ListParagraph"/>
        <w:rPr>
          <w:rFonts w:ascii="Times New Roman" w:hAnsi="Times New Roman"/>
          <w:sz w:val="24"/>
          <w:szCs w:val="24"/>
        </w:rPr>
      </w:pPr>
      <w:r w:rsidRPr="005F518E">
        <w:rPr>
          <w:rFonts w:ascii="Times New Roman" w:hAnsi="Times New Roman"/>
          <w:sz w:val="24"/>
          <w:szCs w:val="24"/>
          <w:u w:val="single"/>
        </w:rPr>
        <w:t>Main text</w:t>
      </w:r>
      <w:r w:rsidRPr="005F518E">
        <w:rPr>
          <w:rFonts w:ascii="Times New Roman" w:hAnsi="Times New Roman"/>
          <w:sz w:val="24"/>
          <w:szCs w:val="24"/>
        </w:rPr>
        <w:t xml:space="preserve">: </w:t>
      </w:r>
    </w:p>
    <w:p w:rsidR="005F518E" w:rsidRPr="005F518E" w:rsidRDefault="005F518E" w:rsidP="000B27B1">
      <w:pPr>
        <w:pStyle w:val="ListParagraph"/>
        <w:rPr>
          <w:rFonts w:ascii="Times New Roman" w:hAnsi="Times New Roman"/>
          <w:sz w:val="24"/>
          <w:szCs w:val="24"/>
        </w:rPr>
      </w:pPr>
      <w:proofErr w:type="gramStart"/>
      <w:r w:rsidRPr="005F518E">
        <w:rPr>
          <w:rFonts w:ascii="Times New Roman" w:hAnsi="Times New Roman"/>
          <w:sz w:val="24"/>
          <w:szCs w:val="24"/>
        </w:rPr>
        <w:t>Fall, K. A., Holden, J. M., &amp; Marquis, A. (2010).</w:t>
      </w:r>
      <w:proofErr w:type="gramEnd"/>
      <w:r w:rsidRPr="005F518E">
        <w:rPr>
          <w:rFonts w:ascii="Times New Roman" w:hAnsi="Times New Roman"/>
          <w:sz w:val="24"/>
          <w:szCs w:val="24"/>
        </w:rPr>
        <w:t xml:space="preserve"> </w:t>
      </w:r>
      <w:r w:rsidRPr="005F518E">
        <w:rPr>
          <w:rFonts w:ascii="Times New Roman" w:hAnsi="Times New Roman"/>
          <w:i/>
          <w:iCs/>
          <w:sz w:val="24"/>
          <w:szCs w:val="24"/>
        </w:rPr>
        <w:t>Theoretical models of counseling and psychotherapy</w:t>
      </w:r>
      <w:r w:rsidR="000B27B1">
        <w:rPr>
          <w:rFonts w:ascii="Times New Roman" w:hAnsi="Times New Roman"/>
          <w:i/>
          <w:iCs/>
          <w:sz w:val="24"/>
          <w:szCs w:val="24"/>
        </w:rPr>
        <w:t xml:space="preserve"> </w:t>
      </w:r>
      <w:r w:rsidR="000B27B1" w:rsidRPr="00F010C7">
        <w:rPr>
          <w:rFonts w:ascii="Times New Roman" w:hAnsi="Times New Roman"/>
          <w:iCs/>
          <w:sz w:val="24"/>
          <w:szCs w:val="24"/>
        </w:rPr>
        <w:t>(</w:t>
      </w:r>
      <w:r w:rsidR="000B27B1" w:rsidRPr="000B27B1">
        <w:rPr>
          <w:rFonts w:ascii="Times New Roman" w:hAnsi="Times New Roman"/>
          <w:iCs/>
          <w:sz w:val="24"/>
          <w:szCs w:val="24"/>
        </w:rPr>
        <w:t xml:space="preserve">2nd </w:t>
      </w:r>
      <w:proofErr w:type="gramStart"/>
      <w:r w:rsidR="000B27B1" w:rsidRPr="000B27B1">
        <w:rPr>
          <w:rFonts w:ascii="Times New Roman" w:hAnsi="Times New Roman"/>
          <w:iCs/>
          <w:sz w:val="24"/>
          <w:szCs w:val="24"/>
        </w:rPr>
        <w:t>ed</w:t>
      </w:r>
      <w:proofErr w:type="gramEnd"/>
      <w:r w:rsidR="000B27B1">
        <w:rPr>
          <w:rFonts w:ascii="Times New Roman" w:hAnsi="Times New Roman"/>
          <w:iCs/>
          <w:sz w:val="24"/>
          <w:szCs w:val="24"/>
        </w:rPr>
        <w:t>.</w:t>
      </w:r>
      <w:r w:rsidR="000B27B1" w:rsidRPr="00F010C7">
        <w:rPr>
          <w:rFonts w:ascii="Times New Roman" w:hAnsi="Times New Roman"/>
          <w:iCs/>
          <w:sz w:val="24"/>
          <w:szCs w:val="24"/>
        </w:rPr>
        <w:t>)</w:t>
      </w:r>
      <w:r w:rsidRPr="005F518E">
        <w:rPr>
          <w:rFonts w:ascii="Times New Roman" w:hAnsi="Times New Roman"/>
          <w:i/>
          <w:iCs/>
          <w:sz w:val="24"/>
          <w:szCs w:val="24"/>
        </w:rPr>
        <w:t xml:space="preserve">. </w:t>
      </w:r>
      <w:r w:rsidRPr="005F518E">
        <w:rPr>
          <w:rFonts w:ascii="Times New Roman" w:hAnsi="Times New Roman"/>
          <w:sz w:val="24"/>
          <w:szCs w:val="24"/>
        </w:rPr>
        <w:t>New York</w:t>
      </w:r>
      <w:r w:rsidR="00C074E3">
        <w:rPr>
          <w:rFonts w:ascii="Times New Roman" w:hAnsi="Times New Roman"/>
          <w:sz w:val="24"/>
          <w:szCs w:val="24"/>
        </w:rPr>
        <w:t>, NY</w:t>
      </w:r>
      <w:r w:rsidRPr="005F518E">
        <w:rPr>
          <w:rFonts w:ascii="Times New Roman" w:hAnsi="Times New Roman"/>
          <w:sz w:val="24"/>
          <w:szCs w:val="24"/>
        </w:rPr>
        <w:t>: Brunner-</w:t>
      </w:r>
      <w:proofErr w:type="spellStart"/>
      <w:r w:rsidRPr="005F518E">
        <w:rPr>
          <w:rFonts w:ascii="Times New Roman" w:hAnsi="Times New Roman"/>
          <w:sz w:val="24"/>
          <w:szCs w:val="24"/>
        </w:rPr>
        <w:t>Routledge</w:t>
      </w:r>
      <w:proofErr w:type="spellEnd"/>
      <w:r w:rsidRPr="005F518E">
        <w:rPr>
          <w:rFonts w:ascii="Times New Roman" w:hAnsi="Times New Roman"/>
          <w:sz w:val="24"/>
          <w:szCs w:val="24"/>
        </w:rPr>
        <w:t xml:space="preserve">. </w:t>
      </w:r>
    </w:p>
    <w:p w:rsidR="000B27B1" w:rsidRDefault="000B27B1" w:rsidP="000B27B1">
      <w:pPr>
        <w:pStyle w:val="ListParagraph"/>
        <w:rPr>
          <w:rFonts w:ascii="Times New Roman" w:hAnsi="Times New Roman"/>
          <w:sz w:val="24"/>
          <w:szCs w:val="24"/>
          <w:u w:val="single"/>
        </w:rPr>
      </w:pPr>
    </w:p>
    <w:p w:rsidR="005F518E" w:rsidRPr="005F518E" w:rsidRDefault="005F518E" w:rsidP="000B27B1">
      <w:pPr>
        <w:pStyle w:val="ListParagraph"/>
        <w:rPr>
          <w:rFonts w:ascii="Times New Roman" w:hAnsi="Times New Roman"/>
          <w:sz w:val="24"/>
          <w:szCs w:val="24"/>
        </w:rPr>
      </w:pPr>
      <w:r w:rsidRPr="005F518E">
        <w:rPr>
          <w:rFonts w:ascii="Times New Roman" w:hAnsi="Times New Roman"/>
          <w:sz w:val="24"/>
          <w:szCs w:val="24"/>
          <w:u w:val="single"/>
        </w:rPr>
        <w:t>Additional texts/readings</w:t>
      </w:r>
      <w:r w:rsidRPr="005F518E">
        <w:rPr>
          <w:rFonts w:ascii="Times New Roman" w:hAnsi="Times New Roman"/>
          <w:sz w:val="24"/>
          <w:szCs w:val="24"/>
        </w:rPr>
        <w:t xml:space="preserve">: </w:t>
      </w:r>
    </w:p>
    <w:p w:rsidR="005F518E" w:rsidRDefault="005F518E" w:rsidP="000B27B1">
      <w:pPr>
        <w:pStyle w:val="ListParagraph"/>
        <w:rPr>
          <w:rFonts w:ascii="Times New Roman" w:hAnsi="Times New Roman"/>
          <w:sz w:val="24"/>
          <w:szCs w:val="24"/>
        </w:rPr>
      </w:pPr>
      <w:proofErr w:type="gramStart"/>
      <w:r w:rsidRPr="005F518E">
        <w:rPr>
          <w:rFonts w:ascii="Times New Roman" w:hAnsi="Times New Roman"/>
          <w:sz w:val="24"/>
          <w:szCs w:val="24"/>
        </w:rPr>
        <w:t>American Psychological Association.</w:t>
      </w:r>
      <w:proofErr w:type="gramEnd"/>
      <w:r w:rsidRPr="005F518E">
        <w:rPr>
          <w:rFonts w:ascii="Times New Roman" w:hAnsi="Times New Roman"/>
          <w:sz w:val="24"/>
          <w:szCs w:val="24"/>
        </w:rPr>
        <w:t xml:space="preserve"> (2009). </w:t>
      </w:r>
      <w:r w:rsidRPr="005F518E">
        <w:rPr>
          <w:rFonts w:ascii="Times New Roman" w:hAnsi="Times New Roman"/>
          <w:i/>
          <w:iCs/>
          <w:sz w:val="24"/>
          <w:szCs w:val="24"/>
        </w:rPr>
        <w:t xml:space="preserve">Publication manual of the American Psychological Association </w:t>
      </w:r>
      <w:r w:rsidRPr="005F518E">
        <w:rPr>
          <w:rFonts w:ascii="Times New Roman" w:hAnsi="Times New Roman"/>
          <w:sz w:val="24"/>
          <w:szCs w:val="24"/>
        </w:rPr>
        <w:t xml:space="preserve">(6th </w:t>
      </w:r>
      <w:proofErr w:type="gramStart"/>
      <w:r w:rsidRPr="005F518E">
        <w:rPr>
          <w:rFonts w:ascii="Times New Roman" w:hAnsi="Times New Roman"/>
          <w:sz w:val="24"/>
          <w:szCs w:val="24"/>
        </w:rPr>
        <w:t>ed</w:t>
      </w:r>
      <w:proofErr w:type="gramEnd"/>
      <w:r w:rsidRPr="005F518E">
        <w:rPr>
          <w:rFonts w:ascii="Times New Roman" w:hAnsi="Times New Roman"/>
          <w:sz w:val="24"/>
          <w:szCs w:val="24"/>
        </w:rPr>
        <w:t xml:space="preserve">.). </w:t>
      </w:r>
      <w:proofErr w:type="gramStart"/>
      <w:r w:rsidRPr="005F518E">
        <w:rPr>
          <w:rFonts w:ascii="Times New Roman" w:hAnsi="Times New Roman"/>
          <w:sz w:val="24"/>
          <w:szCs w:val="24"/>
        </w:rPr>
        <w:t>Washington, DC: Author.</w:t>
      </w:r>
      <w:proofErr w:type="gramEnd"/>
      <w:r w:rsidRPr="005F518E">
        <w:rPr>
          <w:rFonts w:ascii="Times New Roman" w:hAnsi="Times New Roman"/>
          <w:sz w:val="24"/>
          <w:szCs w:val="24"/>
        </w:rPr>
        <w:t xml:space="preserve"> </w:t>
      </w:r>
    </w:p>
    <w:p w:rsidR="000B27B1" w:rsidRPr="005F518E" w:rsidRDefault="000B27B1" w:rsidP="000B27B1">
      <w:pPr>
        <w:pStyle w:val="ListParagraph"/>
        <w:rPr>
          <w:rFonts w:ascii="Times New Roman" w:hAnsi="Times New Roman"/>
          <w:sz w:val="24"/>
          <w:szCs w:val="24"/>
        </w:rPr>
      </w:pPr>
    </w:p>
    <w:p w:rsidR="00E25415" w:rsidRDefault="000B27B1" w:rsidP="000B27B1">
      <w:pPr>
        <w:pStyle w:val="ListParagraph"/>
        <w:rPr>
          <w:rFonts w:ascii="Times New Roman" w:hAnsi="Times New Roman"/>
          <w:sz w:val="24"/>
          <w:szCs w:val="24"/>
        </w:rPr>
      </w:pPr>
      <w:proofErr w:type="gramStart"/>
      <w:r>
        <w:rPr>
          <w:rFonts w:ascii="Times New Roman" w:hAnsi="Times New Roman"/>
          <w:sz w:val="24"/>
          <w:szCs w:val="24"/>
        </w:rPr>
        <w:t>UNT Counseling Program.</w:t>
      </w:r>
      <w:proofErr w:type="gramEnd"/>
      <w:r w:rsidR="00496BCB">
        <w:rPr>
          <w:rFonts w:ascii="Times New Roman" w:hAnsi="Times New Roman"/>
          <w:sz w:val="24"/>
          <w:szCs w:val="24"/>
        </w:rPr>
        <w:t xml:space="preserve"> (</w:t>
      </w:r>
      <w:proofErr w:type="gramStart"/>
      <w:r w:rsidR="00496BCB">
        <w:rPr>
          <w:rFonts w:ascii="Times New Roman" w:hAnsi="Times New Roman"/>
          <w:sz w:val="24"/>
          <w:szCs w:val="24"/>
        </w:rPr>
        <w:t>2014</w:t>
      </w:r>
      <w:r>
        <w:rPr>
          <w:rFonts w:ascii="Times New Roman" w:hAnsi="Times New Roman"/>
          <w:sz w:val="24"/>
          <w:szCs w:val="24"/>
        </w:rPr>
        <w:t>,</w:t>
      </w:r>
      <w:proofErr w:type="gramEnd"/>
      <w:r>
        <w:rPr>
          <w:rFonts w:ascii="Times New Roman" w:hAnsi="Times New Roman"/>
          <w:sz w:val="24"/>
          <w:szCs w:val="24"/>
        </w:rPr>
        <w:t xml:space="preserve"> Fall</w:t>
      </w:r>
      <w:r w:rsidR="005F518E" w:rsidRPr="005F518E">
        <w:rPr>
          <w:rFonts w:ascii="Times New Roman" w:hAnsi="Times New Roman"/>
          <w:sz w:val="24"/>
          <w:szCs w:val="24"/>
        </w:rPr>
        <w:t xml:space="preserve">). </w:t>
      </w:r>
      <w:proofErr w:type="gramStart"/>
      <w:r w:rsidR="005F518E" w:rsidRPr="005F518E">
        <w:rPr>
          <w:rFonts w:ascii="Times New Roman" w:hAnsi="Times New Roman"/>
          <w:i/>
          <w:iCs/>
          <w:sz w:val="24"/>
          <w:szCs w:val="24"/>
        </w:rPr>
        <w:t>Master’s student handbook.</w:t>
      </w:r>
      <w:proofErr w:type="gramEnd"/>
      <w:r w:rsidR="005F518E" w:rsidRPr="005F518E">
        <w:rPr>
          <w:rFonts w:ascii="Times New Roman" w:hAnsi="Times New Roman"/>
          <w:i/>
          <w:iCs/>
          <w:sz w:val="24"/>
          <w:szCs w:val="24"/>
        </w:rPr>
        <w:t xml:space="preserve"> </w:t>
      </w:r>
      <w:proofErr w:type="gramStart"/>
      <w:r w:rsidR="005F518E" w:rsidRPr="005F518E">
        <w:rPr>
          <w:rFonts w:ascii="Times New Roman" w:hAnsi="Times New Roman"/>
          <w:sz w:val="24"/>
          <w:szCs w:val="24"/>
        </w:rPr>
        <w:t>Denton, TX: Author.</w:t>
      </w:r>
      <w:proofErr w:type="gramEnd"/>
    </w:p>
    <w:p w:rsidR="005F518E" w:rsidRDefault="005F518E" w:rsidP="005F518E">
      <w:pPr>
        <w:pStyle w:val="ListParagraph"/>
        <w:ind w:hanging="720"/>
        <w:rPr>
          <w:rFonts w:ascii="Times New Roman" w:hAnsi="Times New Roman"/>
          <w:sz w:val="24"/>
          <w:szCs w:val="24"/>
        </w:rPr>
      </w:pPr>
    </w:p>
    <w:p w:rsidR="00AF29A6" w:rsidRDefault="00AF29A6" w:rsidP="007725D2">
      <w:pPr>
        <w:pStyle w:val="ListParagraph"/>
        <w:ind w:hanging="720"/>
        <w:rPr>
          <w:rFonts w:ascii="Times New Roman" w:hAnsi="Times New Roman"/>
          <w:sz w:val="24"/>
          <w:szCs w:val="24"/>
        </w:rPr>
      </w:pPr>
      <w:r>
        <w:rPr>
          <w:rFonts w:ascii="Times New Roman" w:hAnsi="Times New Roman"/>
          <w:sz w:val="24"/>
          <w:szCs w:val="24"/>
        </w:rPr>
        <w:tab/>
        <w:t xml:space="preserve">*Additional readings </w:t>
      </w:r>
      <w:proofErr w:type="gramStart"/>
      <w:r>
        <w:rPr>
          <w:rFonts w:ascii="Times New Roman" w:hAnsi="Times New Roman"/>
          <w:sz w:val="24"/>
          <w:szCs w:val="24"/>
        </w:rPr>
        <w:t>may</w:t>
      </w:r>
      <w:r w:rsidR="00D73A59">
        <w:rPr>
          <w:rFonts w:ascii="Times New Roman" w:hAnsi="Times New Roman"/>
          <w:sz w:val="24"/>
          <w:szCs w:val="24"/>
        </w:rPr>
        <w:t xml:space="preserve"> be posted</w:t>
      </w:r>
      <w:proofErr w:type="gramEnd"/>
      <w:r w:rsidR="00D73A59">
        <w:rPr>
          <w:rFonts w:ascii="Times New Roman" w:hAnsi="Times New Roman"/>
          <w:sz w:val="24"/>
          <w:szCs w:val="24"/>
        </w:rPr>
        <w:t xml:space="preserve"> on Blackboard</w:t>
      </w:r>
      <w:r>
        <w:rPr>
          <w:rFonts w:ascii="Times New Roman" w:hAnsi="Times New Roman"/>
          <w:sz w:val="24"/>
          <w:szCs w:val="24"/>
        </w:rPr>
        <w:t xml:space="preserve"> throughout the course</w:t>
      </w:r>
    </w:p>
    <w:p w:rsidR="00D73A59" w:rsidRPr="00B41CE9" w:rsidRDefault="00D73A59" w:rsidP="007725D2">
      <w:pPr>
        <w:pStyle w:val="ListParagraph"/>
        <w:ind w:hanging="720"/>
        <w:rPr>
          <w:rFonts w:ascii="Times New Roman" w:hAnsi="Times New Roman"/>
          <w:sz w:val="24"/>
          <w:szCs w:val="24"/>
        </w:rPr>
      </w:pPr>
      <w:r>
        <w:rPr>
          <w:rFonts w:ascii="Times New Roman" w:hAnsi="Times New Roman"/>
          <w:sz w:val="24"/>
          <w:szCs w:val="24"/>
        </w:rPr>
        <w:t xml:space="preserve"> </w:t>
      </w:r>
    </w:p>
    <w:p w:rsidR="007725D2"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Grades</w:t>
      </w:r>
      <w:r w:rsidRPr="00B41CE9">
        <w:rPr>
          <w:rFonts w:ascii="Times New Roman" w:hAnsi="Times New Roman"/>
          <w:sz w:val="24"/>
          <w:szCs w:val="24"/>
        </w:rPr>
        <w:t>:</w:t>
      </w:r>
    </w:p>
    <w:p w:rsidR="007725D2" w:rsidRDefault="007725D2" w:rsidP="007725D2">
      <w:pPr>
        <w:pStyle w:val="NoSpacing"/>
        <w:ind w:left="720"/>
        <w:rPr>
          <w:rFonts w:ascii="Times New Roman" w:hAnsi="Times New Roman"/>
          <w:sz w:val="24"/>
          <w:szCs w:val="24"/>
        </w:rPr>
      </w:pPr>
    </w:p>
    <w:p w:rsidR="0082020F" w:rsidRDefault="0082020F" w:rsidP="00567E4F">
      <w:pPr>
        <w:pStyle w:val="NoSpacing"/>
        <w:numPr>
          <w:ilvl w:val="0"/>
          <w:numId w:val="10"/>
        </w:numPr>
        <w:rPr>
          <w:rFonts w:ascii="Times New Roman" w:hAnsi="Times New Roman"/>
          <w:sz w:val="24"/>
          <w:szCs w:val="24"/>
        </w:rPr>
      </w:pPr>
      <w:r>
        <w:rPr>
          <w:rFonts w:ascii="Times New Roman" w:hAnsi="Times New Roman"/>
          <w:sz w:val="24"/>
          <w:szCs w:val="24"/>
        </w:rPr>
        <w:t>M</w:t>
      </w:r>
      <w:r w:rsidR="008917A8">
        <w:rPr>
          <w:rFonts w:ascii="Times New Roman" w:hAnsi="Times New Roman"/>
          <w:sz w:val="24"/>
          <w:szCs w:val="24"/>
        </w:rPr>
        <w:t>aster's Student Handbook Quiz (5</w:t>
      </w:r>
      <w:r>
        <w:rPr>
          <w:rFonts w:ascii="Times New Roman" w:hAnsi="Times New Roman"/>
          <w:sz w:val="24"/>
          <w:szCs w:val="24"/>
        </w:rPr>
        <w:t xml:space="preserve"> points)</w:t>
      </w:r>
    </w:p>
    <w:p w:rsidR="0082020F" w:rsidRDefault="00F951D7" w:rsidP="00567E4F">
      <w:pPr>
        <w:pStyle w:val="NoSpacing"/>
        <w:numPr>
          <w:ilvl w:val="0"/>
          <w:numId w:val="10"/>
        </w:numPr>
        <w:rPr>
          <w:rFonts w:ascii="Times New Roman" w:hAnsi="Times New Roman"/>
          <w:sz w:val="24"/>
          <w:szCs w:val="24"/>
        </w:rPr>
      </w:pPr>
      <w:r>
        <w:rPr>
          <w:rFonts w:ascii="Times New Roman" w:hAnsi="Times New Roman"/>
          <w:sz w:val="24"/>
          <w:szCs w:val="24"/>
        </w:rPr>
        <w:t>Discussion Postings (2</w:t>
      </w:r>
      <w:r w:rsidR="00FA6768">
        <w:rPr>
          <w:rFonts w:ascii="Times New Roman" w:hAnsi="Times New Roman"/>
          <w:sz w:val="24"/>
          <w:szCs w:val="24"/>
        </w:rPr>
        <w:t>5</w:t>
      </w:r>
      <w:r w:rsidR="0082020F" w:rsidRPr="00B41CE9">
        <w:rPr>
          <w:rFonts w:ascii="Times New Roman" w:hAnsi="Times New Roman"/>
          <w:sz w:val="24"/>
          <w:szCs w:val="24"/>
        </w:rPr>
        <w:t xml:space="preserve"> points)</w:t>
      </w:r>
    </w:p>
    <w:p w:rsidR="00B00045" w:rsidRPr="00B41CE9" w:rsidRDefault="0082020F" w:rsidP="00567E4F">
      <w:pPr>
        <w:pStyle w:val="NoSpacing"/>
        <w:numPr>
          <w:ilvl w:val="0"/>
          <w:numId w:val="10"/>
        </w:numPr>
        <w:rPr>
          <w:rFonts w:ascii="Times New Roman" w:hAnsi="Times New Roman"/>
          <w:sz w:val="24"/>
          <w:szCs w:val="24"/>
        </w:rPr>
      </w:pPr>
      <w:r>
        <w:rPr>
          <w:rFonts w:ascii="Times New Roman" w:hAnsi="Times New Roman"/>
          <w:sz w:val="24"/>
          <w:szCs w:val="24"/>
        </w:rPr>
        <w:t>Counseling Theory Demonstration and R</w:t>
      </w:r>
      <w:r w:rsidR="0086779E">
        <w:rPr>
          <w:rFonts w:ascii="Times New Roman" w:hAnsi="Times New Roman"/>
          <w:sz w:val="24"/>
          <w:szCs w:val="24"/>
        </w:rPr>
        <w:t>eflective Summary</w:t>
      </w:r>
      <w:r w:rsidR="005900C6">
        <w:rPr>
          <w:rFonts w:ascii="Times New Roman" w:hAnsi="Times New Roman"/>
          <w:sz w:val="24"/>
          <w:szCs w:val="24"/>
        </w:rPr>
        <w:t xml:space="preserve"> (6</w:t>
      </w:r>
      <w:r w:rsidR="008917A8">
        <w:rPr>
          <w:rFonts w:ascii="Times New Roman" w:hAnsi="Times New Roman"/>
          <w:sz w:val="24"/>
          <w:szCs w:val="24"/>
        </w:rPr>
        <w:t>0</w:t>
      </w:r>
      <w:r w:rsidR="00B00045" w:rsidRPr="00B41CE9">
        <w:rPr>
          <w:rFonts w:ascii="Times New Roman" w:hAnsi="Times New Roman"/>
          <w:sz w:val="24"/>
          <w:szCs w:val="24"/>
        </w:rPr>
        <w:t xml:space="preserve"> points)</w:t>
      </w:r>
    </w:p>
    <w:p w:rsidR="0082020F" w:rsidRPr="00B41CE9" w:rsidRDefault="00066DC9" w:rsidP="00567E4F">
      <w:pPr>
        <w:pStyle w:val="NoSpacing"/>
        <w:numPr>
          <w:ilvl w:val="0"/>
          <w:numId w:val="10"/>
        </w:numPr>
        <w:rPr>
          <w:rFonts w:ascii="Times New Roman" w:hAnsi="Times New Roman"/>
          <w:sz w:val="24"/>
          <w:szCs w:val="24"/>
        </w:rPr>
      </w:pPr>
      <w:r>
        <w:rPr>
          <w:rFonts w:ascii="Times New Roman" w:hAnsi="Times New Roman"/>
          <w:sz w:val="24"/>
          <w:szCs w:val="24"/>
        </w:rPr>
        <w:t>Theory Exam</w:t>
      </w:r>
      <w:r w:rsidR="00421549">
        <w:rPr>
          <w:rFonts w:ascii="Times New Roman" w:hAnsi="Times New Roman"/>
          <w:sz w:val="24"/>
          <w:szCs w:val="24"/>
        </w:rPr>
        <w:t xml:space="preserve"> (6</w:t>
      </w:r>
      <w:r w:rsidR="0082020F" w:rsidRPr="00B41CE9">
        <w:rPr>
          <w:rFonts w:ascii="Times New Roman" w:hAnsi="Times New Roman"/>
          <w:sz w:val="24"/>
          <w:szCs w:val="24"/>
        </w:rPr>
        <w:t>0 points)</w:t>
      </w:r>
    </w:p>
    <w:p w:rsidR="00F95EBC" w:rsidRDefault="0082020F" w:rsidP="00567E4F">
      <w:pPr>
        <w:pStyle w:val="NoSpacing"/>
        <w:numPr>
          <w:ilvl w:val="0"/>
          <w:numId w:val="10"/>
        </w:numPr>
        <w:rPr>
          <w:rFonts w:ascii="Times New Roman" w:hAnsi="Times New Roman"/>
          <w:sz w:val="24"/>
          <w:szCs w:val="24"/>
        </w:rPr>
      </w:pPr>
      <w:r>
        <w:rPr>
          <w:rFonts w:ascii="Times New Roman" w:hAnsi="Times New Roman"/>
          <w:sz w:val="24"/>
          <w:szCs w:val="24"/>
        </w:rPr>
        <w:t>Counseling Theory P</w:t>
      </w:r>
      <w:r w:rsidR="005900C6">
        <w:rPr>
          <w:rFonts w:ascii="Times New Roman" w:hAnsi="Times New Roman"/>
          <w:sz w:val="24"/>
          <w:szCs w:val="24"/>
        </w:rPr>
        <w:t>resentation (5</w:t>
      </w:r>
      <w:r w:rsidR="00F95EBC">
        <w:rPr>
          <w:rFonts w:ascii="Times New Roman" w:hAnsi="Times New Roman"/>
          <w:sz w:val="24"/>
          <w:szCs w:val="24"/>
        </w:rPr>
        <w:t>0 points)</w:t>
      </w:r>
    </w:p>
    <w:p w:rsidR="008D23E8" w:rsidRDefault="008D23E8" w:rsidP="008D23E8">
      <w:pPr>
        <w:pStyle w:val="NoSpacing"/>
        <w:numPr>
          <w:ilvl w:val="0"/>
          <w:numId w:val="10"/>
        </w:numPr>
        <w:rPr>
          <w:rFonts w:ascii="Times New Roman" w:hAnsi="Times New Roman"/>
          <w:sz w:val="24"/>
          <w:szCs w:val="24"/>
        </w:rPr>
      </w:pPr>
      <w:r>
        <w:rPr>
          <w:rFonts w:ascii="Times New Roman" w:hAnsi="Times New Roman"/>
          <w:sz w:val="24"/>
          <w:szCs w:val="24"/>
        </w:rPr>
        <w:t xml:space="preserve">Degree Plans, </w:t>
      </w:r>
      <w:r w:rsidR="00AA645E">
        <w:rPr>
          <w:rFonts w:ascii="Times New Roman" w:hAnsi="Times New Roman"/>
          <w:sz w:val="24"/>
          <w:szCs w:val="24"/>
        </w:rPr>
        <w:t>Enrollment Sequence</w:t>
      </w:r>
      <w:r>
        <w:rPr>
          <w:rFonts w:ascii="Times New Roman" w:hAnsi="Times New Roman"/>
          <w:sz w:val="24"/>
          <w:szCs w:val="24"/>
        </w:rPr>
        <w:t>, Master's Student Handbook Understanding and Acknowledgment Page</w:t>
      </w:r>
      <w:r w:rsidR="00B269BA">
        <w:rPr>
          <w:rFonts w:ascii="Times New Roman" w:hAnsi="Times New Roman"/>
          <w:sz w:val="24"/>
          <w:szCs w:val="24"/>
        </w:rPr>
        <w:t>, and Advisor Meeting Confirmation</w:t>
      </w:r>
      <w:r>
        <w:rPr>
          <w:rFonts w:ascii="Times New Roman" w:hAnsi="Times New Roman"/>
          <w:sz w:val="24"/>
          <w:szCs w:val="24"/>
        </w:rPr>
        <w:t xml:space="preserve"> (no point value; inability to complete the degree plan will impact both  the final grade in 5710 and standing in the program)</w:t>
      </w:r>
    </w:p>
    <w:p w:rsidR="00F95EBC" w:rsidRPr="00B41CE9" w:rsidRDefault="00F95EBC" w:rsidP="007725D2">
      <w:pPr>
        <w:pStyle w:val="NoSpacing"/>
        <w:ind w:left="720"/>
        <w:rPr>
          <w:rFonts w:ascii="Times New Roman" w:hAnsi="Times New Roman"/>
          <w:sz w:val="24"/>
          <w:szCs w:val="24"/>
        </w:rPr>
      </w:pPr>
    </w:p>
    <w:p w:rsidR="00B00045" w:rsidRPr="00B41CE9" w:rsidRDefault="00F95EBC" w:rsidP="007725D2">
      <w:pPr>
        <w:pStyle w:val="NoSpacing"/>
        <w:ind w:left="720"/>
        <w:rPr>
          <w:rFonts w:ascii="Times New Roman" w:hAnsi="Times New Roman"/>
          <w:b/>
          <w:sz w:val="24"/>
          <w:szCs w:val="24"/>
        </w:rPr>
      </w:pPr>
      <w:r>
        <w:rPr>
          <w:rFonts w:ascii="Times New Roman" w:hAnsi="Times New Roman"/>
          <w:b/>
          <w:sz w:val="24"/>
          <w:szCs w:val="24"/>
        </w:rPr>
        <w:t>Total = 20</w:t>
      </w:r>
      <w:r w:rsidR="00D36C5E" w:rsidRPr="00B41CE9">
        <w:rPr>
          <w:rFonts w:ascii="Times New Roman" w:hAnsi="Times New Roman"/>
          <w:b/>
          <w:sz w:val="24"/>
          <w:szCs w:val="24"/>
        </w:rPr>
        <w:t>0</w:t>
      </w:r>
      <w:r w:rsidR="00B00045" w:rsidRPr="00B41CE9">
        <w:rPr>
          <w:rFonts w:ascii="Times New Roman" w:hAnsi="Times New Roman"/>
          <w:b/>
          <w:sz w:val="24"/>
          <w:szCs w:val="24"/>
        </w:rPr>
        <w:t xml:space="preserve"> points</w:t>
      </w:r>
    </w:p>
    <w:p w:rsidR="00B00045" w:rsidRPr="00B41CE9" w:rsidRDefault="00F95EBC" w:rsidP="007725D2">
      <w:pPr>
        <w:pStyle w:val="NoSpacing"/>
        <w:ind w:left="720"/>
        <w:rPr>
          <w:rFonts w:ascii="Times New Roman" w:hAnsi="Times New Roman"/>
          <w:sz w:val="24"/>
          <w:szCs w:val="24"/>
        </w:rPr>
      </w:pPr>
      <w:r>
        <w:rPr>
          <w:rFonts w:ascii="Times New Roman" w:hAnsi="Times New Roman"/>
          <w:sz w:val="24"/>
          <w:szCs w:val="24"/>
        </w:rPr>
        <w:t>A: 180-200 points; B: 160-179 points; C: 140-159 points; F: 139</w:t>
      </w:r>
      <w:r w:rsidR="00B00045" w:rsidRPr="00B41CE9">
        <w:rPr>
          <w:rFonts w:ascii="Times New Roman" w:hAnsi="Times New Roman"/>
          <w:sz w:val="24"/>
          <w:szCs w:val="24"/>
        </w:rPr>
        <w:t xml:space="preserve"> and below</w:t>
      </w:r>
    </w:p>
    <w:p w:rsidR="00B00045" w:rsidRPr="00B41CE9" w:rsidRDefault="00B00045" w:rsidP="007725D2">
      <w:pPr>
        <w:pStyle w:val="NoSpacing"/>
        <w:ind w:left="720"/>
        <w:rPr>
          <w:rFonts w:ascii="Times New Roman" w:hAnsi="Times New Roman"/>
          <w:sz w:val="24"/>
          <w:szCs w:val="24"/>
        </w:rPr>
      </w:pPr>
    </w:p>
    <w:p w:rsidR="00E25415" w:rsidRPr="00B41CE9" w:rsidRDefault="00E25415" w:rsidP="007725D2">
      <w:pPr>
        <w:pStyle w:val="NoSpacing"/>
        <w:numPr>
          <w:ilvl w:val="0"/>
          <w:numId w:val="2"/>
        </w:numPr>
        <w:ind w:left="720"/>
        <w:rPr>
          <w:rFonts w:ascii="Times New Roman" w:hAnsi="Times New Roman"/>
          <w:sz w:val="24"/>
          <w:szCs w:val="24"/>
        </w:rPr>
      </w:pPr>
      <w:r w:rsidRPr="00B41CE9">
        <w:rPr>
          <w:rFonts w:ascii="Times New Roman" w:hAnsi="Times New Roman"/>
          <w:b/>
          <w:sz w:val="24"/>
          <w:szCs w:val="24"/>
        </w:rPr>
        <w:t>Assignments</w:t>
      </w:r>
      <w:r w:rsidRPr="00B41CE9">
        <w:rPr>
          <w:rFonts w:ascii="Times New Roman" w:hAnsi="Times New Roman"/>
          <w:sz w:val="24"/>
          <w:szCs w:val="24"/>
        </w:rPr>
        <w:t>:</w:t>
      </w:r>
    </w:p>
    <w:p w:rsidR="00B00045" w:rsidRPr="00B41CE9" w:rsidRDefault="00B00045" w:rsidP="00B00045">
      <w:pPr>
        <w:pStyle w:val="NoSpacing"/>
        <w:ind w:left="720"/>
        <w:rPr>
          <w:rFonts w:ascii="Times New Roman" w:hAnsi="Times New Roman"/>
          <w:b/>
          <w:sz w:val="24"/>
          <w:szCs w:val="24"/>
        </w:rPr>
      </w:pPr>
    </w:p>
    <w:p w:rsidR="00567E4F" w:rsidRDefault="00B00045" w:rsidP="00B00045">
      <w:pPr>
        <w:pStyle w:val="NoSpacing"/>
        <w:ind w:left="720"/>
        <w:rPr>
          <w:rFonts w:ascii="Times New Roman" w:hAnsi="Times New Roman"/>
          <w:sz w:val="24"/>
          <w:szCs w:val="24"/>
        </w:rPr>
      </w:pPr>
      <w:r w:rsidRPr="00266F8F">
        <w:rPr>
          <w:rFonts w:ascii="Times New Roman" w:hAnsi="Times New Roman"/>
          <w:b/>
          <w:sz w:val="24"/>
          <w:szCs w:val="24"/>
        </w:rPr>
        <w:t>M</w:t>
      </w:r>
      <w:r w:rsidR="0082020F" w:rsidRPr="00266F8F">
        <w:rPr>
          <w:rFonts w:ascii="Times New Roman" w:hAnsi="Times New Roman"/>
          <w:b/>
          <w:sz w:val="24"/>
          <w:szCs w:val="24"/>
        </w:rPr>
        <w:t>aster's Student Handbook Quiz</w:t>
      </w:r>
      <w:r w:rsidR="008917A8">
        <w:rPr>
          <w:rFonts w:ascii="Times New Roman" w:hAnsi="Times New Roman"/>
          <w:sz w:val="24"/>
          <w:szCs w:val="24"/>
        </w:rPr>
        <w:t xml:space="preserve"> (5</w:t>
      </w:r>
      <w:r w:rsidRPr="00266F8F">
        <w:rPr>
          <w:rFonts w:ascii="Times New Roman" w:hAnsi="Times New Roman"/>
          <w:sz w:val="24"/>
          <w:szCs w:val="24"/>
        </w:rPr>
        <w:t xml:space="preserve"> points): </w:t>
      </w:r>
      <w:r w:rsidR="00F951D7">
        <w:rPr>
          <w:rFonts w:ascii="Times New Roman" w:hAnsi="Times New Roman"/>
          <w:sz w:val="24"/>
          <w:szCs w:val="24"/>
        </w:rPr>
        <w:t xml:space="preserve">Students will take a quiz assessing comprehension of the Master's Student Handbook. The quiz </w:t>
      </w:r>
      <w:proofErr w:type="gramStart"/>
      <w:r w:rsidR="00F951D7">
        <w:rPr>
          <w:rFonts w:ascii="Times New Roman" w:hAnsi="Times New Roman"/>
          <w:sz w:val="24"/>
          <w:szCs w:val="24"/>
        </w:rPr>
        <w:t>is taken</w:t>
      </w:r>
      <w:proofErr w:type="gramEnd"/>
      <w:r w:rsidR="00F951D7">
        <w:rPr>
          <w:rFonts w:ascii="Times New Roman" w:hAnsi="Times New Roman"/>
          <w:sz w:val="24"/>
          <w:szCs w:val="24"/>
        </w:rPr>
        <w:t xml:space="preserve"> at home and the Master's Student Handbook can be used. </w:t>
      </w:r>
    </w:p>
    <w:p w:rsidR="00F010C7" w:rsidRPr="00AD05AB" w:rsidRDefault="00F010C7" w:rsidP="00B00045">
      <w:pPr>
        <w:pStyle w:val="NoSpacing"/>
        <w:ind w:left="720"/>
        <w:rPr>
          <w:rFonts w:ascii="Times New Roman" w:hAnsi="Times New Roman"/>
          <w:sz w:val="24"/>
          <w:szCs w:val="24"/>
        </w:rPr>
      </w:pPr>
    </w:p>
    <w:p w:rsidR="00AA645E" w:rsidRDefault="00567E4F" w:rsidP="00B00045">
      <w:pPr>
        <w:pStyle w:val="NoSpacing"/>
        <w:ind w:left="720"/>
        <w:rPr>
          <w:rFonts w:ascii="Times New Roman" w:hAnsi="Times New Roman"/>
          <w:sz w:val="24"/>
          <w:szCs w:val="24"/>
        </w:rPr>
      </w:pPr>
      <w:r>
        <w:rPr>
          <w:rFonts w:ascii="Times New Roman" w:hAnsi="Times New Roman"/>
          <w:b/>
          <w:sz w:val="24"/>
          <w:szCs w:val="24"/>
        </w:rPr>
        <w:t>Degree Plans</w:t>
      </w:r>
      <w:r w:rsidR="001D49C9">
        <w:rPr>
          <w:rFonts w:ascii="Times New Roman" w:hAnsi="Times New Roman"/>
          <w:b/>
          <w:sz w:val="24"/>
          <w:szCs w:val="24"/>
        </w:rPr>
        <w:t xml:space="preserve">, </w:t>
      </w:r>
      <w:r w:rsidR="00AA645E">
        <w:rPr>
          <w:rFonts w:ascii="Times New Roman" w:hAnsi="Times New Roman"/>
          <w:b/>
          <w:sz w:val="24"/>
          <w:szCs w:val="24"/>
        </w:rPr>
        <w:t>Enrollment Sequence</w:t>
      </w:r>
      <w:r w:rsidR="001D49C9">
        <w:rPr>
          <w:rFonts w:ascii="Times New Roman" w:hAnsi="Times New Roman"/>
          <w:b/>
          <w:sz w:val="24"/>
          <w:szCs w:val="24"/>
        </w:rPr>
        <w:t>,</w:t>
      </w:r>
      <w:r w:rsidR="00B269BA">
        <w:rPr>
          <w:rFonts w:ascii="Times New Roman" w:hAnsi="Times New Roman"/>
          <w:b/>
          <w:sz w:val="24"/>
          <w:szCs w:val="24"/>
        </w:rPr>
        <w:t xml:space="preserve"> Advisor Meeting Confirmation,</w:t>
      </w:r>
      <w:r w:rsidR="001D49C9">
        <w:rPr>
          <w:rFonts w:ascii="Times New Roman" w:hAnsi="Times New Roman"/>
          <w:b/>
          <w:sz w:val="24"/>
          <w:szCs w:val="24"/>
        </w:rPr>
        <w:t xml:space="preserve"> and Master's Student Handbook Understanding and Acknowledgment Page</w:t>
      </w:r>
      <w:r>
        <w:rPr>
          <w:rFonts w:ascii="Times New Roman" w:hAnsi="Times New Roman"/>
          <w:sz w:val="24"/>
          <w:szCs w:val="24"/>
        </w:rPr>
        <w:t>: St</w:t>
      </w:r>
      <w:r w:rsidR="00A9171E">
        <w:rPr>
          <w:rFonts w:ascii="Times New Roman" w:hAnsi="Times New Roman"/>
          <w:sz w:val="24"/>
          <w:szCs w:val="24"/>
        </w:rPr>
        <w:t>udents will</w:t>
      </w:r>
      <w:r w:rsidR="00AA645E">
        <w:rPr>
          <w:rFonts w:ascii="Times New Roman" w:hAnsi="Times New Roman"/>
          <w:sz w:val="24"/>
          <w:szCs w:val="24"/>
        </w:rPr>
        <w:t xml:space="preserve"> complete a Degree P</w:t>
      </w:r>
      <w:r>
        <w:rPr>
          <w:rFonts w:ascii="Times New Roman" w:hAnsi="Times New Roman"/>
          <w:sz w:val="24"/>
          <w:szCs w:val="24"/>
        </w:rPr>
        <w:t xml:space="preserve">lan </w:t>
      </w:r>
      <w:r w:rsidR="00A9171E">
        <w:rPr>
          <w:rFonts w:ascii="Times New Roman" w:hAnsi="Times New Roman"/>
          <w:sz w:val="24"/>
          <w:szCs w:val="24"/>
        </w:rPr>
        <w:t xml:space="preserve">as well as an </w:t>
      </w:r>
      <w:r w:rsidR="00AA645E">
        <w:rPr>
          <w:rFonts w:ascii="Times New Roman" w:hAnsi="Times New Roman"/>
          <w:sz w:val="24"/>
          <w:szCs w:val="24"/>
        </w:rPr>
        <w:t>Enrollment Sequence</w:t>
      </w:r>
      <w:r w:rsidR="00A9171E">
        <w:rPr>
          <w:rFonts w:ascii="Times New Roman" w:hAnsi="Times New Roman"/>
          <w:sz w:val="24"/>
          <w:szCs w:val="24"/>
        </w:rPr>
        <w:t xml:space="preserve"> </w:t>
      </w:r>
      <w:r>
        <w:rPr>
          <w:rFonts w:ascii="Times New Roman" w:hAnsi="Times New Roman"/>
          <w:sz w:val="24"/>
          <w:szCs w:val="24"/>
        </w:rPr>
        <w:t xml:space="preserve">depicting their intended sequence of courses in their master's program at UNT. </w:t>
      </w:r>
      <w:r w:rsidR="00A9171E">
        <w:rPr>
          <w:rFonts w:ascii="Times New Roman" w:hAnsi="Times New Roman"/>
          <w:sz w:val="24"/>
          <w:szCs w:val="24"/>
        </w:rPr>
        <w:t xml:space="preserve">The </w:t>
      </w:r>
      <w:r w:rsidR="00AA645E">
        <w:rPr>
          <w:rFonts w:ascii="Times New Roman" w:hAnsi="Times New Roman"/>
          <w:sz w:val="24"/>
          <w:szCs w:val="24"/>
        </w:rPr>
        <w:t>Enrollment Sequence</w:t>
      </w:r>
      <w:r w:rsidR="00A9171E">
        <w:rPr>
          <w:rFonts w:ascii="Times New Roman" w:hAnsi="Times New Roman"/>
          <w:sz w:val="24"/>
          <w:szCs w:val="24"/>
        </w:rPr>
        <w:t xml:space="preserve"> can be a Word document in which students identify the courses they plan to take in each semester (fall, spring, and summer) from now until graduation. </w:t>
      </w:r>
      <w:r w:rsidR="00AA645E">
        <w:rPr>
          <w:rFonts w:ascii="Times New Roman" w:hAnsi="Times New Roman"/>
          <w:sz w:val="24"/>
          <w:szCs w:val="24"/>
        </w:rPr>
        <w:t xml:space="preserve">The final Enrollment Sequence should include all courses listed on the Degree Plan. Each course name </w:t>
      </w:r>
      <w:proofErr w:type="gramStart"/>
      <w:r w:rsidR="00AA645E">
        <w:rPr>
          <w:rFonts w:ascii="Times New Roman" w:hAnsi="Times New Roman"/>
          <w:sz w:val="24"/>
          <w:szCs w:val="24"/>
        </w:rPr>
        <w:t>should be typed</w:t>
      </w:r>
      <w:proofErr w:type="gramEnd"/>
      <w:r w:rsidR="00AA645E">
        <w:rPr>
          <w:rFonts w:ascii="Times New Roman" w:hAnsi="Times New Roman"/>
          <w:sz w:val="24"/>
          <w:szCs w:val="24"/>
        </w:rPr>
        <w:t xml:space="preserve"> in its entirety and include the day the course is offered (i.e., COUN 5710: Counseling Theories (T)). </w:t>
      </w:r>
    </w:p>
    <w:p w:rsidR="00567E4F" w:rsidRDefault="00AA645E" w:rsidP="00B00045">
      <w:pPr>
        <w:pStyle w:val="NoSpacing"/>
        <w:ind w:left="720"/>
        <w:rPr>
          <w:rFonts w:ascii="Times New Roman" w:hAnsi="Times New Roman"/>
          <w:sz w:val="24"/>
          <w:szCs w:val="24"/>
        </w:rPr>
      </w:pPr>
      <w:r>
        <w:rPr>
          <w:rFonts w:ascii="Times New Roman" w:hAnsi="Times New Roman"/>
          <w:sz w:val="24"/>
          <w:szCs w:val="24"/>
        </w:rPr>
        <w:tab/>
        <w:t>S</w:t>
      </w:r>
      <w:r w:rsidR="00A9171E">
        <w:rPr>
          <w:rFonts w:ascii="Times New Roman" w:hAnsi="Times New Roman"/>
          <w:sz w:val="24"/>
          <w:szCs w:val="24"/>
        </w:rPr>
        <w:t>tudent</w:t>
      </w:r>
      <w:r>
        <w:rPr>
          <w:rFonts w:ascii="Times New Roman" w:hAnsi="Times New Roman"/>
          <w:sz w:val="24"/>
          <w:szCs w:val="24"/>
        </w:rPr>
        <w:t>s</w:t>
      </w:r>
      <w:r w:rsidR="00A9171E">
        <w:rPr>
          <w:rFonts w:ascii="Times New Roman" w:hAnsi="Times New Roman"/>
          <w:sz w:val="24"/>
          <w:szCs w:val="24"/>
        </w:rPr>
        <w:t xml:space="preserve"> </w:t>
      </w:r>
      <w:proofErr w:type="gramStart"/>
      <w:r w:rsidR="00A9171E">
        <w:rPr>
          <w:rFonts w:ascii="Times New Roman" w:hAnsi="Times New Roman"/>
          <w:sz w:val="24"/>
          <w:szCs w:val="24"/>
        </w:rPr>
        <w:t>will be assigned</w:t>
      </w:r>
      <w:proofErr w:type="gramEnd"/>
      <w:r>
        <w:rPr>
          <w:rFonts w:ascii="Times New Roman" w:hAnsi="Times New Roman"/>
          <w:sz w:val="24"/>
          <w:szCs w:val="24"/>
        </w:rPr>
        <w:t xml:space="preserve"> an advisor and</w:t>
      </w:r>
      <w:r w:rsidR="00B269BA">
        <w:rPr>
          <w:rFonts w:ascii="Times New Roman" w:hAnsi="Times New Roman"/>
          <w:sz w:val="24"/>
          <w:szCs w:val="24"/>
        </w:rPr>
        <w:t xml:space="preserve"> must</w:t>
      </w:r>
      <w:r w:rsidR="00A9171E">
        <w:rPr>
          <w:rFonts w:ascii="Times New Roman" w:hAnsi="Times New Roman"/>
          <w:sz w:val="24"/>
          <w:szCs w:val="24"/>
        </w:rPr>
        <w:t xml:space="preserve"> meet with their ad</w:t>
      </w:r>
      <w:r w:rsidR="00B269BA">
        <w:rPr>
          <w:rFonts w:ascii="Times New Roman" w:hAnsi="Times New Roman"/>
          <w:sz w:val="24"/>
          <w:szCs w:val="24"/>
        </w:rPr>
        <w:t xml:space="preserve">visor before the date designated on the syllabus. Advisors are available to assist students while in the program and </w:t>
      </w:r>
      <w:proofErr w:type="gramStart"/>
      <w:r w:rsidR="00B269BA">
        <w:rPr>
          <w:rFonts w:ascii="Times New Roman" w:hAnsi="Times New Roman"/>
          <w:sz w:val="24"/>
          <w:szCs w:val="24"/>
        </w:rPr>
        <w:t>can be utilized</w:t>
      </w:r>
      <w:proofErr w:type="gramEnd"/>
      <w:r w:rsidR="00B269BA">
        <w:rPr>
          <w:rFonts w:ascii="Times New Roman" w:hAnsi="Times New Roman"/>
          <w:sz w:val="24"/>
          <w:szCs w:val="24"/>
        </w:rPr>
        <w:t xml:space="preserve"> as resources for </w:t>
      </w:r>
      <w:r w:rsidR="00A9171E">
        <w:rPr>
          <w:rFonts w:ascii="Times New Roman" w:hAnsi="Times New Roman"/>
          <w:sz w:val="24"/>
          <w:szCs w:val="24"/>
        </w:rPr>
        <w:t xml:space="preserve">questions regarding their </w:t>
      </w:r>
      <w:r>
        <w:rPr>
          <w:rFonts w:ascii="Times New Roman" w:hAnsi="Times New Roman"/>
          <w:sz w:val="24"/>
          <w:szCs w:val="24"/>
        </w:rPr>
        <w:t>Enrollment Sequence or Degree P</w:t>
      </w:r>
      <w:r w:rsidR="00A9171E">
        <w:rPr>
          <w:rFonts w:ascii="Times New Roman" w:hAnsi="Times New Roman"/>
          <w:sz w:val="24"/>
          <w:szCs w:val="24"/>
        </w:rPr>
        <w:t xml:space="preserve">lan. </w:t>
      </w:r>
      <w:r>
        <w:rPr>
          <w:rFonts w:ascii="Times New Roman" w:hAnsi="Times New Roman"/>
          <w:sz w:val="24"/>
          <w:szCs w:val="24"/>
        </w:rPr>
        <w:t xml:space="preserve">Information regarding the Degree Plan </w:t>
      </w:r>
      <w:proofErr w:type="gramStart"/>
      <w:r>
        <w:rPr>
          <w:rFonts w:ascii="Times New Roman" w:hAnsi="Times New Roman"/>
          <w:sz w:val="24"/>
          <w:szCs w:val="24"/>
        </w:rPr>
        <w:t>can be found</w:t>
      </w:r>
      <w:proofErr w:type="gramEnd"/>
      <w:r>
        <w:rPr>
          <w:rFonts w:ascii="Times New Roman" w:hAnsi="Times New Roman"/>
          <w:sz w:val="24"/>
          <w:szCs w:val="24"/>
        </w:rPr>
        <w:t xml:space="preserve"> in the Master's Student H</w:t>
      </w:r>
      <w:r w:rsidR="00567E4F">
        <w:rPr>
          <w:rFonts w:ascii="Times New Roman" w:hAnsi="Times New Roman"/>
          <w:sz w:val="24"/>
          <w:szCs w:val="24"/>
        </w:rPr>
        <w:t xml:space="preserve">andbook. </w:t>
      </w:r>
      <w:r>
        <w:rPr>
          <w:rFonts w:ascii="Times New Roman" w:hAnsi="Times New Roman"/>
          <w:sz w:val="24"/>
          <w:szCs w:val="24"/>
        </w:rPr>
        <w:t>The Master's Student H</w:t>
      </w:r>
      <w:r w:rsidR="001D49C9">
        <w:rPr>
          <w:rFonts w:ascii="Times New Roman" w:hAnsi="Times New Roman"/>
          <w:sz w:val="24"/>
          <w:szCs w:val="24"/>
        </w:rPr>
        <w:t>andbook is essential to success in the UNT master's program. Therefore, students must read</w:t>
      </w:r>
      <w:r>
        <w:rPr>
          <w:rFonts w:ascii="Times New Roman" w:hAnsi="Times New Roman"/>
          <w:sz w:val="24"/>
          <w:szCs w:val="24"/>
        </w:rPr>
        <w:t xml:space="preserve"> the H</w:t>
      </w:r>
      <w:r w:rsidR="001D49C9">
        <w:rPr>
          <w:rFonts w:ascii="Times New Roman" w:hAnsi="Times New Roman"/>
          <w:sz w:val="24"/>
          <w:szCs w:val="24"/>
        </w:rPr>
        <w:t xml:space="preserve">andbook in its </w:t>
      </w:r>
      <w:proofErr w:type="gramStart"/>
      <w:r w:rsidR="001D49C9">
        <w:rPr>
          <w:rFonts w:ascii="Times New Roman" w:hAnsi="Times New Roman"/>
          <w:sz w:val="24"/>
          <w:szCs w:val="24"/>
        </w:rPr>
        <w:t>entirety and sign</w:t>
      </w:r>
      <w:proofErr w:type="gramEnd"/>
      <w:r w:rsidR="001D49C9">
        <w:rPr>
          <w:rFonts w:ascii="Times New Roman" w:hAnsi="Times New Roman"/>
          <w:sz w:val="24"/>
          <w:szCs w:val="24"/>
        </w:rPr>
        <w:t xml:space="preserve"> and submit the Understanding and Acknowledgement page at the end. </w:t>
      </w:r>
    </w:p>
    <w:p w:rsidR="00567E4F" w:rsidRPr="00567E4F" w:rsidRDefault="00567E4F" w:rsidP="00B00045">
      <w:pPr>
        <w:pStyle w:val="NoSpacing"/>
        <w:ind w:left="720"/>
        <w:rPr>
          <w:rFonts w:ascii="Times New Roman" w:hAnsi="Times New Roman"/>
          <w:sz w:val="24"/>
          <w:szCs w:val="24"/>
        </w:rPr>
      </w:pPr>
      <w:r>
        <w:rPr>
          <w:rFonts w:ascii="Times New Roman" w:hAnsi="Times New Roman"/>
          <w:sz w:val="24"/>
          <w:szCs w:val="24"/>
        </w:rPr>
        <w:t xml:space="preserve"> </w:t>
      </w:r>
    </w:p>
    <w:p w:rsidR="004D40AE" w:rsidRDefault="0082020F" w:rsidP="00B00045">
      <w:pPr>
        <w:pStyle w:val="NoSpacing"/>
        <w:ind w:left="720"/>
        <w:rPr>
          <w:rFonts w:ascii="Times New Roman" w:hAnsi="Times New Roman"/>
          <w:sz w:val="24"/>
          <w:szCs w:val="24"/>
        </w:rPr>
      </w:pPr>
      <w:r>
        <w:rPr>
          <w:rFonts w:ascii="Times New Roman" w:hAnsi="Times New Roman"/>
          <w:b/>
          <w:sz w:val="24"/>
          <w:szCs w:val="24"/>
        </w:rPr>
        <w:t>Discussion Postings</w:t>
      </w:r>
      <w:r>
        <w:rPr>
          <w:rFonts w:ascii="Times New Roman" w:hAnsi="Times New Roman"/>
          <w:sz w:val="24"/>
          <w:szCs w:val="24"/>
        </w:rPr>
        <w:t xml:space="preserve"> (2</w:t>
      </w:r>
      <w:r w:rsidR="008917A8">
        <w:rPr>
          <w:rFonts w:ascii="Times New Roman" w:hAnsi="Times New Roman"/>
          <w:sz w:val="24"/>
          <w:szCs w:val="24"/>
        </w:rPr>
        <w:t>5</w:t>
      </w:r>
      <w:r w:rsidR="001E3875">
        <w:rPr>
          <w:rFonts w:ascii="Times New Roman" w:hAnsi="Times New Roman"/>
          <w:sz w:val="24"/>
          <w:szCs w:val="24"/>
        </w:rPr>
        <w:t xml:space="preserve"> points</w:t>
      </w:r>
      <w:r w:rsidR="00B00045" w:rsidRPr="00B41CE9">
        <w:rPr>
          <w:rFonts w:ascii="Times New Roman" w:hAnsi="Times New Roman"/>
          <w:sz w:val="24"/>
          <w:szCs w:val="24"/>
        </w:rPr>
        <w:t>):</w:t>
      </w:r>
      <w:r w:rsidR="004D40AE" w:rsidRPr="00B41CE9">
        <w:rPr>
          <w:rFonts w:ascii="Times New Roman" w:hAnsi="Times New Roman"/>
          <w:sz w:val="24"/>
          <w:szCs w:val="24"/>
        </w:rPr>
        <w:t xml:space="preserve"> </w:t>
      </w:r>
      <w:r w:rsidR="00266F8F">
        <w:rPr>
          <w:rFonts w:ascii="Times New Roman" w:hAnsi="Times New Roman"/>
          <w:sz w:val="24"/>
          <w:szCs w:val="24"/>
        </w:rPr>
        <w:t>Through</w:t>
      </w:r>
      <w:r w:rsidR="0091414F">
        <w:rPr>
          <w:rFonts w:ascii="Times New Roman" w:hAnsi="Times New Roman"/>
          <w:sz w:val="24"/>
          <w:szCs w:val="24"/>
        </w:rPr>
        <w:t>out the semester, the teaching assistant</w:t>
      </w:r>
      <w:r w:rsidR="00266F8F">
        <w:rPr>
          <w:rFonts w:ascii="Times New Roman" w:hAnsi="Times New Roman"/>
          <w:sz w:val="24"/>
          <w:szCs w:val="24"/>
        </w:rPr>
        <w:t xml:space="preserve"> will post discussion prompts on Blackboard. </w:t>
      </w:r>
      <w:r w:rsidR="00851E97">
        <w:rPr>
          <w:rFonts w:ascii="Times New Roman" w:hAnsi="Times New Roman"/>
          <w:sz w:val="24"/>
          <w:szCs w:val="24"/>
        </w:rPr>
        <w:t xml:space="preserve">Prompts </w:t>
      </w:r>
      <w:proofErr w:type="gramStart"/>
      <w:r w:rsidR="00845C31">
        <w:rPr>
          <w:rFonts w:ascii="Times New Roman" w:hAnsi="Times New Roman"/>
          <w:sz w:val="24"/>
          <w:szCs w:val="24"/>
        </w:rPr>
        <w:t>must be responded</w:t>
      </w:r>
      <w:proofErr w:type="gramEnd"/>
      <w:r w:rsidR="00845C31">
        <w:rPr>
          <w:rFonts w:ascii="Times New Roman" w:hAnsi="Times New Roman"/>
          <w:sz w:val="24"/>
          <w:szCs w:val="24"/>
        </w:rPr>
        <w:t xml:space="preserve"> to by 3</w:t>
      </w:r>
      <w:r w:rsidR="0016209A">
        <w:rPr>
          <w:rFonts w:ascii="Times New Roman" w:hAnsi="Times New Roman"/>
          <w:sz w:val="24"/>
          <w:szCs w:val="24"/>
        </w:rPr>
        <w:t>:00pm on Tuesday.</w:t>
      </w:r>
      <w:r w:rsidR="00851E97">
        <w:rPr>
          <w:rFonts w:ascii="Times New Roman" w:hAnsi="Times New Roman"/>
          <w:sz w:val="24"/>
          <w:szCs w:val="24"/>
        </w:rPr>
        <w:t xml:space="preserve"> </w:t>
      </w:r>
      <w:r w:rsidR="00266F8F">
        <w:rPr>
          <w:rFonts w:ascii="Times New Roman" w:hAnsi="Times New Roman"/>
          <w:sz w:val="24"/>
          <w:szCs w:val="24"/>
        </w:rPr>
        <w:t>Students must post thought</w:t>
      </w:r>
      <w:r w:rsidR="00FA703D">
        <w:rPr>
          <w:rFonts w:ascii="Times New Roman" w:hAnsi="Times New Roman"/>
          <w:sz w:val="24"/>
          <w:szCs w:val="24"/>
        </w:rPr>
        <w:t>ful, reflective responses</w:t>
      </w:r>
      <w:r w:rsidR="00266F8F">
        <w:rPr>
          <w:rFonts w:ascii="Times New Roman" w:hAnsi="Times New Roman"/>
          <w:sz w:val="24"/>
          <w:szCs w:val="24"/>
        </w:rPr>
        <w:t xml:space="preserve"> to </w:t>
      </w:r>
      <w:proofErr w:type="gramStart"/>
      <w:r w:rsidR="008917A8">
        <w:rPr>
          <w:rFonts w:ascii="Times New Roman" w:hAnsi="Times New Roman"/>
          <w:sz w:val="24"/>
          <w:szCs w:val="24"/>
        </w:rPr>
        <w:t>8</w:t>
      </w:r>
      <w:proofErr w:type="gramEnd"/>
      <w:r w:rsidR="008917A8">
        <w:rPr>
          <w:rFonts w:ascii="Times New Roman" w:hAnsi="Times New Roman"/>
          <w:sz w:val="24"/>
          <w:szCs w:val="24"/>
        </w:rPr>
        <w:t xml:space="preserve"> </w:t>
      </w:r>
      <w:r w:rsidR="00266F8F">
        <w:rPr>
          <w:rFonts w:ascii="Times New Roman" w:hAnsi="Times New Roman"/>
          <w:sz w:val="24"/>
          <w:szCs w:val="24"/>
        </w:rPr>
        <w:t>of the</w:t>
      </w:r>
      <w:r w:rsidR="00845C31">
        <w:rPr>
          <w:rFonts w:ascii="Times New Roman" w:hAnsi="Times New Roman"/>
          <w:sz w:val="24"/>
          <w:szCs w:val="24"/>
        </w:rPr>
        <w:t xml:space="preserve"> 13</w:t>
      </w:r>
      <w:r w:rsidR="00266F8F">
        <w:rPr>
          <w:rFonts w:ascii="Times New Roman" w:hAnsi="Times New Roman"/>
          <w:sz w:val="24"/>
          <w:szCs w:val="24"/>
        </w:rPr>
        <w:t xml:space="preserve"> prompts over the course of the semester.</w:t>
      </w:r>
      <w:r w:rsidR="00845C31">
        <w:rPr>
          <w:rFonts w:ascii="Times New Roman" w:hAnsi="Times New Roman"/>
          <w:sz w:val="24"/>
          <w:szCs w:val="24"/>
        </w:rPr>
        <w:t xml:space="preserve"> Postings will be given a score of </w:t>
      </w:r>
      <w:r w:rsidR="0016209A">
        <w:rPr>
          <w:rFonts w:ascii="Times New Roman" w:hAnsi="Times New Roman"/>
          <w:sz w:val="24"/>
          <w:szCs w:val="24"/>
        </w:rPr>
        <w:t>0-3</w:t>
      </w:r>
      <w:r w:rsidR="00845C31">
        <w:rPr>
          <w:rFonts w:ascii="Times New Roman" w:hAnsi="Times New Roman"/>
          <w:sz w:val="24"/>
          <w:szCs w:val="24"/>
        </w:rPr>
        <w:t xml:space="preserve"> points based on the quality, accuracy, and level of reflection demonstrated</w:t>
      </w:r>
      <w:r w:rsidR="00AA645E">
        <w:rPr>
          <w:rFonts w:ascii="Times New Roman" w:hAnsi="Times New Roman"/>
          <w:sz w:val="24"/>
          <w:szCs w:val="24"/>
        </w:rPr>
        <w:t xml:space="preserve"> (students will receive one</w:t>
      </w:r>
      <w:r w:rsidR="008917A8">
        <w:rPr>
          <w:rFonts w:ascii="Times New Roman" w:hAnsi="Times New Roman"/>
          <w:sz w:val="24"/>
          <w:szCs w:val="24"/>
        </w:rPr>
        <w:t xml:space="preserve"> point</w:t>
      </w:r>
      <w:r w:rsidR="00845C31">
        <w:rPr>
          <w:rFonts w:ascii="Times New Roman" w:hAnsi="Times New Roman"/>
          <w:sz w:val="24"/>
          <w:szCs w:val="24"/>
        </w:rPr>
        <w:t xml:space="preserve"> for responding to the first "test prompt," thus totaling </w:t>
      </w:r>
      <w:r w:rsidR="008917A8">
        <w:rPr>
          <w:rFonts w:ascii="Times New Roman" w:hAnsi="Times New Roman"/>
          <w:sz w:val="24"/>
          <w:szCs w:val="24"/>
        </w:rPr>
        <w:t>25</w:t>
      </w:r>
      <w:r w:rsidR="00845C31">
        <w:rPr>
          <w:rFonts w:ascii="Times New Roman" w:hAnsi="Times New Roman"/>
          <w:sz w:val="24"/>
          <w:szCs w:val="24"/>
        </w:rPr>
        <w:t xml:space="preserve"> possible points for this assignment). </w:t>
      </w:r>
      <w:r w:rsidR="0091414F">
        <w:rPr>
          <w:rFonts w:ascii="Times New Roman" w:hAnsi="Times New Roman"/>
          <w:sz w:val="24"/>
          <w:szCs w:val="24"/>
        </w:rPr>
        <w:t xml:space="preserve">If students </w:t>
      </w:r>
      <w:r w:rsidR="00AA645E">
        <w:rPr>
          <w:rFonts w:ascii="Times New Roman" w:hAnsi="Times New Roman"/>
          <w:sz w:val="24"/>
          <w:szCs w:val="24"/>
        </w:rPr>
        <w:t>choose to respond to more than eight</w:t>
      </w:r>
      <w:r w:rsidR="0091414F">
        <w:rPr>
          <w:rFonts w:ascii="Times New Roman" w:hAnsi="Times New Roman"/>
          <w:sz w:val="24"/>
          <w:szCs w:val="24"/>
        </w:rPr>
        <w:t xml:space="preserve"> prompts, their score </w:t>
      </w:r>
      <w:proofErr w:type="gramStart"/>
      <w:r w:rsidR="0091414F">
        <w:rPr>
          <w:rFonts w:ascii="Times New Roman" w:hAnsi="Times New Roman"/>
          <w:sz w:val="24"/>
          <w:szCs w:val="24"/>
        </w:rPr>
        <w:t xml:space="preserve">will </w:t>
      </w:r>
      <w:r w:rsidR="00AA645E">
        <w:rPr>
          <w:rFonts w:ascii="Times New Roman" w:hAnsi="Times New Roman"/>
          <w:sz w:val="24"/>
          <w:szCs w:val="24"/>
        </w:rPr>
        <w:t>be calculated</w:t>
      </w:r>
      <w:proofErr w:type="gramEnd"/>
      <w:r w:rsidR="00AA645E">
        <w:rPr>
          <w:rFonts w:ascii="Times New Roman" w:hAnsi="Times New Roman"/>
          <w:sz w:val="24"/>
          <w:szCs w:val="24"/>
        </w:rPr>
        <w:t xml:space="preserve"> using their best eight</w:t>
      </w:r>
      <w:r w:rsidR="0091414F">
        <w:rPr>
          <w:rFonts w:ascii="Times New Roman" w:hAnsi="Times New Roman"/>
          <w:sz w:val="24"/>
          <w:szCs w:val="24"/>
        </w:rPr>
        <w:t xml:space="preserve"> responses. </w:t>
      </w:r>
      <w:r w:rsidR="00FA703D">
        <w:rPr>
          <w:rFonts w:ascii="Times New Roman" w:hAnsi="Times New Roman"/>
          <w:sz w:val="24"/>
          <w:szCs w:val="24"/>
        </w:rPr>
        <w:t xml:space="preserve">The purpose of the postings is to facilitate continued reflection and self-awareness to assist in the synthesis and integration of class material. Postings should be free from spelling/grammar errors and demonstrate application, analysis, and synthesis. </w:t>
      </w:r>
    </w:p>
    <w:p w:rsidR="0016209A" w:rsidRDefault="0016209A" w:rsidP="00B00045">
      <w:pPr>
        <w:pStyle w:val="NoSpacing"/>
        <w:ind w:left="720"/>
        <w:rPr>
          <w:rFonts w:ascii="Times New Roman" w:hAnsi="Times New Roman"/>
          <w:sz w:val="24"/>
          <w:szCs w:val="24"/>
        </w:rPr>
      </w:pPr>
    </w:p>
    <w:p w:rsidR="0016209A" w:rsidRPr="0016209A" w:rsidRDefault="0016209A" w:rsidP="0016209A">
      <w:pPr>
        <w:pStyle w:val="NoSpacing"/>
        <w:ind w:left="720"/>
        <w:rPr>
          <w:rFonts w:ascii="Times New Roman" w:hAnsi="Times New Roman"/>
          <w:sz w:val="24"/>
          <w:szCs w:val="24"/>
          <w:u w:val="single"/>
        </w:rPr>
      </w:pPr>
      <w:r w:rsidRPr="0016209A">
        <w:rPr>
          <w:rFonts w:ascii="Times New Roman" w:hAnsi="Times New Roman"/>
          <w:sz w:val="24"/>
          <w:szCs w:val="24"/>
          <w:u w:val="single"/>
        </w:rPr>
        <w:t>Discussion Postings Evaluation</w:t>
      </w:r>
    </w:p>
    <w:p w:rsidR="0016209A" w:rsidRPr="0016209A" w:rsidRDefault="0016209A" w:rsidP="0016209A">
      <w:pPr>
        <w:pStyle w:val="NoSpacing"/>
        <w:ind w:left="720"/>
        <w:rPr>
          <w:rFonts w:ascii="Times New Roman" w:hAnsi="Times New Roman"/>
          <w:sz w:val="24"/>
          <w:szCs w:val="24"/>
        </w:rPr>
      </w:pPr>
    </w:p>
    <w:p w:rsidR="0016209A" w:rsidRPr="0016209A" w:rsidRDefault="0016209A" w:rsidP="0016209A">
      <w:pPr>
        <w:pStyle w:val="NoSpacing"/>
        <w:ind w:left="720"/>
        <w:rPr>
          <w:rFonts w:ascii="Times New Roman" w:hAnsi="Times New Roman"/>
          <w:sz w:val="24"/>
          <w:szCs w:val="24"/>
        </w:rPr>
      </w:pPr>
      <w:proofErr w:type="gramStart"/>
      <w:r w:rsidRPr="0016209A">
        <w:rPr>
          <w:rFonts w:ascii="Times New Roman" w:hAnsi="Times New Roman"/>
          <w:sz w:val="24"/>
          <w:szCs w:val="24"/>
        </w:rPr>
        <w:t>3</w:t>
      </w:r>
      <w:proofErr w:type="gramEnd"/>
      <w:r w:rsidRPr="0016209A">
        <w:rPr>
          <w:rFonts w:ascii="Times New Roman" w:hAnsi="Times New Roman"/>
          <w:sz w:val="24"/>
          <w:szCs w:val="24"/>
        </w:rPr>
        <w:t xml:space="preserve">: Posting is thoughtful, reflective, and demonstrates a synthesis and application of knowledge from the chapter.  The student answered the prompt completely with congruence and support.  The response was </w:t>
      </w:r>
      <w:proofErr w:type="gramStart"/>
      <w:r w:rsidRPr="0016209A">
        <w:rPr>
          <w:rFonts w:ascii="Times New Roman" w:hAnsi="Times New Roman"/>
          <w:sz w:val="24"/>
          <w:szCs w:val="24"/>
        </w:rPr>
        <w:t>well-written</w:t>
      </w:r>
      <w:proofErr w:type="gramEnd"/>
      <w:r w:rsidRPr="0016209A">
        <w:rPr>
          <w:rFonts w:ascii="Times New Roman" w:hAnsi="Times New Roman"/>
          <w:sz w:val="24"/>
          <w:szCs w:val="24"/>
        </w:rPr>
        <w:t xml:space="preserve"> and thought-provoking.</w:t>
      </w:r>
    </w:p>
    <w:p w:rsidR="0016209A" w:rsidRPr="0016209A" w:rsidRDefault="0016209A" w:rsidP="0016209A">
      <w:pPr>
        <w:pStyle w:val="NoSpacing"/>
        <w:ind w:left="720"/>
        <w:rPr>
          <w:rFonts w:ascii="Times New Roman" w:hAnsi="Times New Roman"/>
          <w:sz w:val="24"/>
          <w:szCs w:val="24"/>
        </w:rPr>
      </w:pPr>
    </w:p>
    <w:p w:rsidR="0016209A" w:rsidRPr="0016209A" w:rsidRDefault="0016209A" w:rsidP="0016209A">
      <w:pPr>
        <w:pStyle w:val="NoSpacing"/>
        <w:ind w:left="720"/>
        <w:rPr>
          <w:rFonts w:ascii="Times New Roman" w:hAnsi="Times New Roman"/>
          <w:sz w:val="24"/>
          <w:szCs w:val="24"/>
        </w:rPr>
      </w:pPr>
      <w:proofErr w:type="gramStart"/>
      <w:r w:rsidRPr="0016209A">
        <w:rPr>
          <w:rFonts w:ascii="Times New Roman" w:hAnsi="Times New Roman"/>
          <w:sz w:val="24"/>
          <w:szCs w:val="24"/>
        </w:rPr>
        <w:t>2</w:t>
      </w:r>
      <w:proofErr w:type="gramEnd"/>
      <w:r w:rsidRPr="0016209A">
        <w:rPr>
          <w:rFonts w:ascii="Times New Roman" w:hAnsi="Times New Roman"/>
          <w:sz w:val="24"/>
          <w:szCs w:val="24"/>
        </w:rPr>
        <w:t>: Posting demonstrated that the student read the chapter and integrated some knowledge into the response, yet it was incomplete (the entirety of the prompt was not addressed or posting contained contradictory or unsupportive statements). Quality of</w:t>
      </w:r>
      <w:r w:rsidR="00AA645E">
        <w:rPr>
          <w:rFonts w:ascii="Times New Roman" w:hAnsi="Times New Roman"/>
          <w:sz w:val="24"/>
          <w:szCs w:val="24"/>
        </w:rPr>
        <w:t xml:space="preserve"> writing was average. A two</w:t>
      </w:r>
      <w:r w:rsidRPr="0016209A">
        <w:rPr>
          <w:rFonts w:ascii="Times New Roman" w:hAnsi="Times New Roman"/>
          <w:sz w:val="24"/>
          <w:szCs w:val="24"/>
        </w:rPr>
        <w:t xml:space="preserve"> also</w:t>
      </w:r>
      <w:r w:rsidR="00AA645E">
        <w:rPr>
          <w:rFonts w:ascii="Times New Roman" w:hAnsi="Times New Roman"/>
          <w:sz w:val="24"/>
          <w:szCs w:val="24"/>
        </w:rPr>
        <w:t xml:space="preserve"> </w:t>
      </w:r>
      <w:proofErr w:type="gramStart"/>
      <w:r w:rsidR="00AA645E">
        <w:rPr>
          <w:rFonts w:ascii="Times New Roman" w:hAnsi="Times New Roman"/>
          <w:sz w:val="24"/>
          <w:szCs w:val="24"/>
        </w:rPr>
        <w:t>may</w:t>
      </w:r>
      <w:r w:rsidRPr="0016209A">
        <w:rPr>
          <w:rFonts w:ascii="Times New Roman" w:hAnsi="Times New Roman"/>
          <w:sz w:val="24"/>
          <w:szCs w:val="24"/>
        </w:rPr>
        <w:t xml:space="preserve"> be assigned</w:t>
      </w:r>
      <w:proofErr w:type="gramEnd"/>
      <w:r w:rsidRPr="0016209A">
        <w:rPr>
          <w:rFonts w:ascii="Times New Roman" w:hAnsi="Times New Roman"/>
          <w:sz w:val="24"/>
          <w:szCs w:val="24"/>
        </w:rPr>
        <w:t xml:space="preserve"> for late postings.</w:t>
      </w:r>
    </w:p>
    <w:p w:rsidR="0016209A" w:rsidRPr="0016209A" w:rsidRDefault="0016209A" w:rsidP="0016209A">
      <w:pPr>
        <w:pStyle w:val="NoSpacing"/>
        <w:ind w:left="720"/>
        <w:rPr>
          <w:rFonts w:ascii="Times New Roman" w:hAnsi="Times New Roman"/>
          <w:sz w:val="24"/>
          <w:szCs w:val="24"/>
        </w:rPr>
      </w:pPr>
    </w:p>
    <w:p w:rsidR="0016209A" w:rsidRPr="0016209A" w:rsidRDefault="0016209A" w:rsidP="0016209A">
      <w:pPr>
        <w:pStyle w:val="NoSpacing"/>
        <w:ind w:left="720"/>
        <w:rPr>
          <w:rFonts w:ascii="Times New Roman" w:hAnsi="Times New Roman"/>
          <w:sz w:val="24"/>
          <w:szCs w:val="24"/>
        </w:rPr>
      </w:pPr>
      <w:proofErr w:type="gramStart"/>
      <w:r w:rsidRPr="0016209A">
        <w:rPr>
          <w:rFonts w:ascii="Times New Roman" w:hAnsi="Times New Roman"/>
          <w:sz w:val="24"/>
          <w:szCs w:val="24"/>
        </w:rPr>
        <w:t>1</w:t>
      </w:r>
      <w:proofErr w:type="gramEnd"/>
      <w:r w:rsidRPr="0016209A">
        <w:rPr>
          <w:rFonts w:ascii="Times New Roman" w:hAnsi="Times New Roman"/>
          <w:sz w:val="24"/>
          <w:szCs w:val="24"/>
        </w:rPr>
        <w:t xml:space="preserve">: Posting did not demonstrate reflection, thoughtfulness, or a synthesis of information. Writing quality was below average and response did not address the discussion prompt. Posting </w:t>
      </w:r>
      <w:proofErr w:type="gramStart"/>
      <w:r w:rsidRPr="0016209A">
        <w:rPr>
          <w:rFonts w:ascii="Times New Roman" w:hAnsi="Times New Roman"/>
          <w:sz w:val="24"/>
          <w:szCs w:val="24"/>
        </w:rPr>
        <w:t>was not submitted</w:t>
      </w:r>
      <w:proofErr w:type="gramEnd"/>
      <w:r w:rsidRPr="0016209A">
        <w:rPr>
          <w:rFonts w:ascii="Times New Roman" w:hAnsi="Times New Roman"/>
          <w:sz w:val="24"/>
          <w:szCs w:val="24"/>
        </w:rPr>
        <w:t xml:space="preserve"> on time. </w:t>
      </w:r>
    </w:p>
    <w:p w:rsidR="0016209A" w:rsidRPr="0016209A" w:rsidRDefault="0016209A" w:rsidP="0016209A">
      <w:pPr>
        <w:pStyle w:val="NoSpacing"/>
        <w:ind w:left="720"/>
        <w:rPr>
          <w:rFonts w:ascii="Times New Roman" w:hAnsi="Times New Roman"/>
          <w:sz w:val="24"/>
          <w:szCs w:val="24"/>
        </w:rPr>
      </w:pPr>
    </w:p>
    <w:p w:rsidR="0016209A" w:rsidRPr="0016209A" w:rsidRDefault="0016209A" w:rsidP="0016209A">
      <w:pPr>
        <w:pStyle w:val="NoSpacing"/>
        <w:ind w:left="720"/>
        <w:rPr>
          <w:rFonts w:ascii="Times New Roman" w:hAnsi="Times New Roman"/>
          <w:sz w:val="24"/>
          <w:szCs w:val="24"/>
        </w:rPr>
      </w:pPr>
      <w:proofErr w:type="gramStart"/>
      <w:r w:rsidRPr="0016209A">
        <w:rPr>
          <w:rFonts w:ascii="Times New Roman" w:hAnsi="Times New Roman"/>
          <w:sz w:val="24"/>
          <w:szCs w:val="24"/>
        </w:rPr>
        <w:t>0</w:t>
      </w:r>
      <w:proofErr w:type="gramEnd"/>
      <w:r w:rsidRPr="0016209A">
        <w:rPr>
          <w:rFonts w:ascii="Times New Roman" w:hAnsi="Times New Roman"/>
          <w:sz w:val="24"/>
          <w:szCs w:val="24"/>
        </w:rPr>
        <w:t>: Posting not submitted</w:t>
      </w:r>
    </w:p>
    <w:p w:rsidR="0082020F" w:rsidRPr="00B41CE9" w:rsidRDefault="0082020F" w:rsidP="00B00045">
      <w:pPr>
        <w:pStyle w:val="NoSpacing"/>
        <w:ind w:left="720"/>
        <w:rPr>
          <w:rFonts w:ascii="Times New Roman" w:hAnsi="Times New Roman"/>
          <w:sz w:val="24"/>
          <w:szCs w:val="24"/>
        </w:rPr>
      </w:pPr>
    </w:p>
    <w:p w:rsidR="00BE6A10" w:rsidRDefault="0082020F" w:rsidP="0082020F">
      <w:pPr>
        <w:pStyle w:val="NoSpacing"/>
        <w:ind w:left="720"/>
        <w:rPr>
          <w:rFonts w:ascii="Times New Roman" w:hAnsi="Times New Roman"/>
          <w:sz w:val="24"/>
          <w:szCs w:val="24"/>
        </w:rPr>
      </w:pPr>
      <w:r>
        <w:rPr>
          <w:rFonts w:ascii="Times New Roman" w:hAnsi="Times New Roman"/>
          <w:b/>
          <w:sz w:val="24"/>
          <w:szCs w:val="24"/>
        </w:rPr>
        <w:t>Counseling Theory Demonstration and Reflecti</w:t>
      </w:r>
      <w:r w:rsidR="0086779E">
        <w:rPr>
          <w:rFonts w:ascii="Times New Roman" w:hAnsi="Times New Roman"/>
          <w:b/>
          <w:sz w:val="24"/>
          <w:szCs w:val="24"/>
        </w:rPr>
        <w:t>ve Summary</w:t>
      </w:r>
      <w:r w:rsidR="005900C6">
        <w:rPr>
          <w:rFonts w:ascii="Times New Roman" w:hAnsi="Times New Roman"/>
          <w:sz w:val="24"/>
          <w:szCs w:val="24"/>
        </w:rPr>
        <w:t xml:space="preserve"> (6</w:t>
      </w:r>
      <w:r w:rsidR="00B00045" w:rsidRPr="00B41CE9">
        <w:rPr>
          <w:rFonts w:ascii="Times New Roman" w:hAnsi="Times New Roman"/>
          <w:sz w:val="24"/>
          <w:szCs w:val="24"/>
        </w:rPr>
        <w:t>0 points):</w:t>
      </w:r>
      <w:r w:rsidR="00FA703D">
        <w:rPr>
          <w:rFonts w:ascii="Times New Roman" w:hAnsi="Times New Roman"/>
          <w:sz w:val="24"/>
          <w:szCs w:val="24"/>
        </w:rPr>
        <w:t xml:space="preserve"> Students will work in pairs to practice counseling from one of the following theories: Adlerian, Person-Centered, Behavioral, Cognitive, REBT, or</w:t>
      </w:r>
      <w:r w:rsidR="00BE6A10">
        <w:rPr>
          <w:rFonts w:ascii="Times New Roman" w:hAnsi="Times New Roman"/>
          <w:sz w:val="24"/>
          <w:szCs w:val="24"/>
        </w:rPr>
        <w:t xml:space="preserve"> Reality. </w:t>
      </w:r>
      <w:r w:rsidR="00421549">
        <w:rPr>
          <w:rFonts w:ascii="Times New Roman" w:hAnsi="Times New Roman"/>
          <w:sz w:val="24"/>
          <w:szCs w:val="24"/>
        </w:rPr>
        <w:t xml:space="preserve">Students will record their sessions in the </w:t>
      </w:r>
      <w:r w:rsidR="00AA645E">
        <w:rPr>
          <w:rFonts w:ascii="Times New Roman" w:hAnsi="Times New Roman"/>
          <w:sz w:val="24"/>
          <w:szCs w:val="24"/>
        </w:rPr>
        <w:t>CHDC</w:t>
      </w:r>
      <w:r w:rsidR="00421549">
        <w:rPr>
          <w:rFonts w:ascii="Times New Roman" w:hAnsi="Times New Roman"/>
          <w:sz w:val="24"/>
          <w:szCs w:val="24"/>
        </w:rPr>
        <w:t xml:space="preserve"> on the dates designated on the course schedule</w:t>
      </w:r>
      <w:r w:rsidR="007C048B">
        <w:rPr>
          <w:rFonts w:ascii="Times New Roman" w:hAnsi="Times New Roman"/>
          <w:sz w:val="24"/>
          <w:szCs w:val="24"/>
        </w:rPr>
        <w:t xml:space="preserve">. </w:t>
      </w:r>
      <w:r w:rsidR="00BE6A10">
        <w:rPr>
          <w:rFonts w:ascii="Times New Roman" w:hAnsi="Times New Roman"/>
          <w:sz w:val="24"/>
          <w:szCs w:val="24"/>
        </w:rPr>
        <w:t>The session will be a demonstration of the application of a specific counseling theory with the use of</w:t>
      </w:r>
      <w:r w:rsidR="00FA703D">
        <w:rPr>
          <w:rFonts w:ascii="Times New Roman" w:hAnsi="Times New Roman"/>
          <w:sz w:val="24"/>
          <w:szCs w:val="24"/>
        </w:rPr>
        <w:t xml:space="preserve"> basic</w:t>
      </w:r>
      <w:r w:rsidR="00AA645E">
        <w:rPr>
          <w:rFonts w:ascii="Times New Roman" w:hAnsi="Times New Roman"/>
          <w:sz w:val="24"/>
          <w:szCs w:val="24"/>
        </w:rPr>
        <w:t xml:space="preserve"> counseling</w:t>
      </w:r>
      <w:r w:rsidR="00FA703D">
        <w:rPr>
          <w:rFonts w:ascii="Times New Roman" w:hAnsi="Times New Roman"/>
          <w:sz w:val="24"/>
          <w:szCs w:val="24"/>
        </w:rPr>
        <w:t xml:space="preserve"> skills</w:t>
      </w:r>
      <w:r w:rsidR="00BE6A10">
        <w:rPr>
          <w:rFonts w:ascii="Times New Roman" w:hAnsi="Times New Roman"/>
          <w:sz w:val="24"/>
          <w:szCs w:val="24"/>
        </w:rPr>
        <w:t xml:space="preserve"> in response to a client issue</w:t>
      </w:r>
      <w:r w:rsidR="00FA703D">
        <w:rPr>
          <w:rFonts w:ascii="Times New Roman" w:hAnsi="Times New Roman"/>
          <w:sz w:val="24"/>
          <w:szCs w:val="24"/>
        </w:rPr>
        <w:t>. The "client</w:t>
      </w:r>
      <w:r w:rsidR="00BE6A10">
        <w:rPr>
          <w:rFonts w:ascii="Times New Roman" w:hAnsi="Times New Roman"/>
          <w:sz w:val="24"/>
          <w:szCs w:val="24"/>
        </w:rPr>
        <w:t>s</w:t>
      </w:r>
      <w:r w:rsidR="00FA703D">
        <w:rPr>
          <w:rFonts w:ascii="Times New Roman" w:hAnsi="Times New Roman"/>
          <w:sz w:val="24"/>
          <w:szCs w:val="24"/>
        </w:rPr>
        <w:t xml:space="preserve">" will </w:t>
      </w:r>
      <w:r w:rsidR="00BE6A10">
        <w:rPr>
          <w:rFonts w:ascii="Times New Roman" w:hAnsi="Times New Roman"/>
          <w:sz w:val="24"/>
          <w:szCs w:val="24"/>
        </w:rPr>
        <w:t>be peers in the class and must be prepared to</w:t>
      </w:r>
      <w:r w:rsidR="00FA703D">
        <w:rPr>
          <w:rFonts w:ascii="Times New Roman" w:hAnsi="Times New Roman"/>
          <w:sz w:val="24"/>
          <w:szCs w:val="24"/>
        </w:rPr>
        <w:t xml:space="preserve"> provide an issue they would like to discuss for 25-30 minutes (please note, these </w:t>
      </w:r>
      <w:r w:rsidR="007C048B">
        <w:rPr>
          <w:rFonts w:ascii="Times New Roman" w:hAnsi="Times New Roman"/>
          <w:sz w:val="24"/>
          <w:szCs w:val="24"/>
        </w:rPr>
        <w:t>session recordings</w:t>
      </w:r>
      <w:r w:rsidR="00FA703D">
        <w:rPr>
          <w:rFonts w:ascii="Times New Roman" w:hAnsi="Times New Roman"/>
          <w:sz w:val="24"/>
          <w:szCs w:val="24"/>
        </w:rPr>
        <w:t xml:space="preserve"> are for the purpose of a class assignment. Therefore, the course instruc</w:t>
      </w:r>
      <w:r w:rsidR="007C048B">
        <w:rPr>
          <w:rFonts w:ascii="Times New Roman" w:hAnsi="Times New Roman"/>
          <w:sz w:val="24"/>
          <w:szCs w:val="24"/>
        </w:rPr>
        <w:t>tor will be viewing all sessions</w:t>
      </w:r>
      <w:r w:rsidR="00FA703D">
        <w:rPr>
          <w:rFonts w:ascii="Times New Roman" w:hAnsi="Times New Roman"/>
          <w:sz w:val="24"/>
          <w:szCs w:val="24"/>
        </w:rPr>
        <w:t xml:space="preserve">. Client issues should be appropriate for the purpose of this assignment. If students are experiencing issues that are inappropriate for the purpose of this assignment, they </w:t>
      </w:r>
      <w:proofErr w:type="gramStart"/>
      <w:r w:rsidR="00FA703D">
        <w:rPr>
          <w:rFonts w:ascii="Times New Roman" w:hAnsi="Times New Roman"/>
          <w:sz w:val="24"/>
          <w:szCs w:val="24"/>
        </w:rPr>
        <w:t>should be discussed</w:t>
      </w:r>
      <w:proofErr w:type="gramEnd"/>
      <w:r w:rsidR="0016209A">
        <w:rPr>
          <w:rFonts w:ascii="Times New Roman" w:hAnsi="Times New Roman"/>
          <w:sz w:val="24"/>
          <w:szCs w:val="24"/>
        </w:rPr>
        <w:t xml:space="preserve"> with their community counselor</w:t>
      </w:r>
      <w:r w:rsidR="00FA703D">
        <w:rPr>
          <w:rFonts w:ascii="Times New Roman" w:hAnsi="Times New Roman"/>
          <w:sz w:val="24"/>
          <w:szCs w:val="24"/>
        </w:rPr>
        <w:t>)</w:t>
      </w:r>
      <w:r w:rsidR="0016209A">
        <w:rPr>
          <w:rFonts w:ascii="Times New Roman" w:hAnsi="Times New Roman"/>
          <w:sz w:val="24"/>
          <w:szCs w:val="24"/>
        </w:rPr>
        <w:t>.</w:t>
      </w:r>
      <w:r w:rsidR="00FA703D">
        <w:rPr>
          <w:rFonts w:ascii="Times New Roman" w:hAnsi="Times New Roman"/>
          <w:sz w:val="24"/>
          <w:szCs w:val="24"/>
        </w:rPr>
        <w:t xml:space="preserve"> Each student will serve as both the counselor and client requiring a total of one hour in the clinic.</w:t>
      </w:r>
    </w:p>
    <w:p w:rsidR="00BE6A10" w:rsidRDefault="00BE6A10" w:rsidP="0082020F">
      <w:pPr>
        <w:pStyle w:val="NoSpacing"/>
        <w:ind w:left="720"/>
        <w:rPr>
          <w:rFonts w:ascii="Times New Roman" w:hAnsi="Times New Roman"/>
          <w:sz w:val="24"/>
          <w:szCs w:val="24"/>
        </w:rPr>
      </w:pPr>
      <w:r>
        <w:rPr>
          <w:rFonts w:ascii="Times New Roman" w:hAnsi="Times New Roman"/>
          <w:sz w:val="24"/>
          <w:szCs w:val="24"/>
        </w:rPr>
        <w:tab/>
        <w:t>Following the recording of the session, each student will review her or his tape</w:t>
      </w:r>
      <w:r w:rsidR="007C048B">
        <w:rPr>
          <w:rFonts w:ascii="Times New Roman" w:hAnsi="Times New Roman"/>
          <w:sz w:val="24"/>
          <w:szCs w:val="24"/>
        </w:rPr>
        <w:t>d session</w:t>
      </w:r>
      <w:r>
        <w:rPr>
          <w:rFonts w:ascii="Times New Roman" w:hAnsi="Times New Roman"/>
          <w:sz w:val="24"/>
          <w:szCs w:val="24"/>
        </w:rPr>
        <w:t xml:space="preserve"> </w:t>
      </w:r>
      <w:r w:rsidR="00B269BA">
        <w:rPr>
          <w:rFonts w:ascii="Times New Roman" w:hAnsi="Times New Roman"/>
          <w:sz w:val="24"/>
          <w:szCs w:val="24"/>
        </w:rPr>
        <w:t>and determine the ten best consecutive minutes for the instruc</w:t>
      </w:r>
      <w:r w:rsidR="00F010C7">
        <w:rPr>
          <w:rFonts w:ascii="Times New Roman" w:hAnsi="Times New Roman"/>
          <w:sz w:val="24"/>
          <w:szCs w:val="24"/>
        </w:rPr>
        <w:t>tor to view. S</w:t>
      </w:r>
      <w:r w:rsidR="00B269BA">
        <w:rPr>
          <w:rFonts w:ascii="Times New Roman" w:hAnsi="Times New Roman"/>
          <w:sz w:val="24"/>
          <w:szCs w:val="24"/>
        </w:rPr>
        <w:t>tudent</w:t>
      </w:r>
      <w:r w:rsidR="00F010C7">
        <w:rPr>
          <w:rFonts w:ascii="Times New Roman" w:hAnsi="Times New Roman"/>
          <w:sz w:val="24"/>
          <w:szCs w:val="24"/>
        </w:rPr>
        <w:t>s</w:t>
      </w:r>
      <w:r w:rsidR="00B269BA">
        <w:rPr>
          <w:rFonts w:ascii="Times New Roman" w:hAnsi="Times New Roman"/>
          <w:sz w:val="24"/>
          <w:szCs w:val="24"/>
        </w:rPr>
        <w:t xml:space="preserve"> will </w:t>
      </w:r>
      <w:r>
        <w:rPr>
          <w:rFonts w:ascii="Times New Roman" w:hAnsi="Times New Roman"/>
          <w:sz w:val="24"/>
          <w:szCs w:val="24"/>
        </w:rPr>
        <w:t>write a reflective summary</w:t>
      </w:r>
      <w:r w:rsidR="00B269BA">
        <w:rPr>
          <w:rFonts w:ascii="Times New Roman" w:hAnsi="Times New Roman"/>
          <w:sz w:val="24"/>
          <w:szCs w:val="24"/>
        </w:rPr>
        <w:t xml:space="preserve"> </w:t>
      </w:r>
      <w:proofErr w:type="gramStart"/>
      <w:r w:rsidR="00B269BA">
        <w:rPr>
          <w:rFonts w:ascii="Times New Roman" w:hAnsi="Times New Roman"/>
          <w:sz w:val="24"/>
          <w:szCs w:val="24"/>
        </w:rPr>
        <w:t>critiquing</w:t>
      </w:r>
      <w:proofErr w:type="gramEnd"/>
      <w:r w:rsidR="00B269BA">
        <w:rPr>
          <w:rFonts w:ascii="Times New Roman" w:hAnsi="Times New Roman"/>
          <w:sz w:val="24"/>
          <w:szCs w:val="24"/>
        </w:rPr>
        <w:t xml:space="preserve"> their work</w:t>
      </w:r>
      <w:r>
        <w:rPr>
          <w:rFonts w:ascii="Times New Roman" w:hAnsi="Times New Roman"/>
          <w:sz w:val="24"/>
          <w:szCs w:val="24"/>
        </w:rPr>
        <w:t xml:space="preserve">. The summary should be no more than </w:t>
      </w:r>
      <w:r w:rsidR="00AA645E">
        <w:rPr>
          <w:rFonts w:ascii="Times New Roman" w:hAnsi="Times New Roman"/>
          <w:sz w:val="24"/>
          <w:szCs w:val="24"/>
        </w:rPr>
        <w:t>five</w:t>
      </w:r>
      <w:r>
        <w:rPr>
          <w:rFonts w:ascii="Times New Roman" w:hAnsi="Times New Roman"/>
          <w:sz w:val="24"/>
          <w:szCs w:val="24"/>
        </w:rPr>
        <w:t xml:space="preserve"> pages and include the following components:</w:t>
      </w:r>
    </w:p>
    <w:p w:rsidR="00BE6A10" w:rsidRDefault="00BE6A10" w:rsidP="0082020F">
      <w:pPr>
        <w:pStyle w:val="NoSpacing"/>
        <w:ind w:left="720"/>
        <w:rPr>
          <w:rFonts w:ascii="Times New Roman" w:hAnsi="Times New Roman"/>
          <w:sz w:val="24"/>
          <w:szCs w:val="24"/>
        </w:rPr>
      </w:pPr>
    </w:p>
    <w:p w:rsidR="003C73A5" w:rsidRDefault="00BE6A10" w:rsidP="0082020F">
      <w:pPr>
        <w:pStyle w:val="NoSpacing"/>
        <w:ind w:left="720"/>
        <w:rPr>
          <w:rFonts w:ascii="Times New Roman" w:hAnsi="Times New Roman"/>
          <w:sz w:val="24"/>
          <w:szCs w:val="24"/>
        </w:rPr>
      </w:pPr>
      <w:r w:rsidRPr="00BE6A10">
        <w:rPr>
          <w:rFonts w:ascii="Times New Roman" w:hAnsi="Times New Roman"/>
          <w:sz w:val="24"/>
          <w:szCs w:val="24"/>
          <w:u w:val="single"/>
        </w:rPr>
        <w:t>Client conceptualization</w:t>
      </w:r>
      <w:r w:rsidR="00F010C7">
        <w:rPr>
          <w:rFonts w:ascii="Times New Roman" w:hAnsi="Times New Roman"/>
          <w:sz w:val="24"/>
          <w:szCs w:val="24"/>
        </w:rPr>
        <w:t xml:space="preserve">: </w:t>
      </w:r>
      <w:r>
        <w:rPr>
          <w:rFonts w:ascii="Times New Roman" w:hAnsi="Times New Roman"/>
          <w:sz w:val="24"/>
          <w:szCs w:val="24"/>
        </w:rPr>
        <w:t xml:space="preserve">From your theory, how are you conceptualizing your client? Include references to how your </w:t>
      </w:r>
      <w:r w:rsidR="003C73A5">
        <w:rPr>
          <w:rFonts w:ascii="Times New Roman" w:hAnsi="Times New Roman"/>
          <w:sz w:val="24"/>
          <w:szCs w:val="24"/>
        </w:rPr>
        <w:t xml:space="preserve">theory regards change, client growth, </w:t>
      </w:r>
      <w:r w:rsidR="00AA645E">
        <w:rPr>
          <w:rFonts w:ascii="Times New Roman" w:hAnsi="Times New Roman"/>
          <w:sz w:val="24"/>
          <w:szCs w:val="24"/>
        </w:rPr>
        <w:t xml:space="preserve">and </w:t>
      </w:r>
      <w:r w:rsidR="003C73A5">
        <w:rPr>
          <w:rFonts w:ascii="Times New Roman" w:hAnsi="Times New Roman"/>
          <w:sz w:val="24"/>
          <w:szCs w:val="24"/>
        </w:rPr>
        <w:t>developme</w:t>
      </w:r>
      <w:r w:rsidR="007C048B">
        <w:rPr>
          <w:rFonts w:ascii="Times New Roman" w:hAnsi="Times New Roman"/>
          <w:sz w:val="24"/>
          <w:szCs w:val="24"/>
        </w:rPr>
        <w:t>nt,</w:t>
      </w:r>
      <w:r w:rsidR="00F010C7">
        <w:rPr>
          <w:rFonts w:ascii="Times New Roman" w:hAnsi="Times New Roman"/>
          <w:sz w:val="24"/>
          <w:szCs w:val="24"/>
        </w:rPr>
        <w:t xml:space="preserve"> as applied to your client. This section should be a description of your</w:t>
      </w:r>
      <w:r w:rsidR="007C048B">
        <w:rPr>
          <w:rFonts w:ascii="Times New Roman" w:hAnsi="Times New Roman"/>
          <w:sz w:val="24"/>
          <w:szCs w:val="24"/>
        </w:rPr>
        <w:t xml:space="preserve"> understanding of your</w:t>
      </w:r>
      <w:r w:rsidR="003C73A5">
        <w:rPr>
          <w:rFonts w:ascii="Times New Roman" w:hAnsi="Times New Roman"/>
          <w:sz w:val="24"/>
          <w:szCs w:val="24"/>
        </w:rPr>
        <w:t xml:space="preserve"> client</w:t>
      </w:r>
      <w:r w:rsidR="007C048B">
        <w:rPr>
          <w:rFonts w:ascii="Times New Roman" w:hAnsi="Times New Roman"/>
          <w:sz w:val="24"/>
          <w:szCs w:val="24"/>
        </w:rPr>
        <w:t>'s</w:t>
      </w:r>
      <w:r w:rsidR="00F010C7">
        <w:rPr>
          <w:rFonts w:ascii="Times New Roman" w:hAnsi="Times New Roman"/>
          <w:sz w:val="24"/>
          <w:szCs w:val="24"/>
        </w:rPr>
        <w:t xml:space="preserve"> issue from the perspective of your chosen theory</w:t>
      </w:r>
      <w:r w:rsidR="003C73A5">
        <w:rPr>
          <w:rFonts w:ascii="Times New Roman" w:hAnsi="Times New Roman"/>
          <w:sz w:val="24"/>
          <w:szCs w:val="24"/>
        </w:rPr>
        <w:t xml:space="preserve">. No diagnoses are to be included in this paper. </w:t>
      </w:r>
    </w:p>
    <w:p w:rsidR="003C73A5" w:rsidRDefault="003C73A5" w:rsidP="0082020F">
      <w:pPr>
        <w:pStyle w:val="NoSpacing"/>
        <w:ind w:left="720"/>
        <w:rPr>
          <w:rFonts w:ascii="Times New Roman" w:hAnsi="Times New Roman"/>
          <w:sz w:val="24"/>
          <w:szCs w:val="24"/>
        </w:rPr>
      </w:pPr>
    </w:p>
    <w:p w:rsidR="003C73A5" w:rsidRDefault="003C73A5" w:rsidP="0082020F">
      <w:pPr>
        <w:pStyle w:val="NoSpacing"/>
        <w:ind w:left="720"/>
        <w:rPr>
          <w:rFonts w:ascii="Times New Roman" w:hAnsi="Times New Roman"/>
          <w:sz w:val="24"/>
          <w:szCs w:val="24"/>
        </w:rPr>
      </w:pPr>
      <w:r w:rsidRPr="003C73A5">
        <w:rPr>
          <w:rFonts w:ascii="Times New Roman" w:hAnsi="Times New Roman"/>
          <w:sz w:val="24"/>
          <w:szCs w:val="24"/>
          <w:u w:val="single"/>
        </w:rPr>
        <w:t>Application of theory</w:t>
      </w:r>
      <w:r>
        <w:rPr>
          <w:rFonts w:ascii="Times New Roman" w:hAnsi="Times New Roman"/>
          <w:sz w:val="24"/>
          <w:szCs w:val="24"/>
        </w:rPr>
        <w:t xml:space="preserve">: </w:t>
      </w:r>
      <w:r w:rsidR="00FA703D">
        <w:rPr>
          <w:rFonts w:ascii="Times New Roman" w:hAnsi="Times New Roman"/>
          <w:sz w:val="24"/>
          <w:szCs w:val="24"/>
        </w:rPr>
        <w:t xml:space="preserve"> </w:t>
      </w:r>
      <w:r>
        <w:rPr>
          <w:rFonts w:ascii="Times New Roman" w:hAnsi="Times New Roman"/>
          <w:sz w:val="24"/>
          <w:szCs w:val="24"/>
        </w:rPr>
        <w:t xml:space="preserve">Provide examples of how you integrated your theory into your session </w:t>
      </w:r>
      <w:proofErr w:type="gramStart"/>
      <w:r>
        <w:rPr>
          <w:rFonts w:ascii="Times New Roman" w:hAnsi="Times New Roman"/>
          <w:sz w:val="24"/>
          <w:szCs w:val="24"/>
        </w:rPr>
        <w:t>(this could be actual techniques, questions, reflections or counselor conceptualizations that led to specific in-session behaviors)</w:t>
      </w:r>
      <w:proofErr w:type="gramEnd"/>
      <w:r>
        <w:rPr>
          <w:rFonts w:ascii="Times New Roman" w:hAnsi="Times New Roman"/>
          <w:sz w:val="24"/>
          <w:szCs w:val="24"/>
        </w:rPr>
        <w:t xml:space="preserve">. For example, a student working from a cognitive theoretical orientation may write, "I understood my client's primary issue to be the result of the automatic thought 'I am responsible for the happiness that other people experience.' Therefore, I asked my client if he could identify his self-talk after his friend left the room in anger." Additionally, discuss ways that your theory could have </w:t>
      </w:r>
      <w:proofErr w:type="gramStart"/>
      <w:r>
        <w:rPr>
          <w:rFonts w:ascii="Times New Roman" w:hAnsi="Times New Roman"/>
          <w:sz w:val="24"/>
          <w:szCs w:val="24"/>
        </w:rPr>
        <w:t>be</w:t>
      </w:r>
      <w:proofErr w:type="gramEnd"/>
      <w:r>
        <w:rPr>
          <w:rFonts w:ascii="Times New Roman" w:hAnsi="Times New Roman"/>
          <w:sz w:val="24"/>
          <w:szCs w:val="24"/>
        </w:rPr>
        <w:t xml:space="preserve"> incorporated into </w:t>
      </w:r>
      <w:r w:rsidR="00977B62">
        <w:rPr>
          <w:rFonts w:ascii="Times New Roman" w:hAnsi="Times New Roman"/>
          <w:sz w:val="24"/>
          <w:szCs w:val="24"/>
        </w:rPr>
        <w:t>your work</w:t>
      </w:r>
      <w:r>
        <w:rPr>
          <w:rFonts w:ascii="Times New Roman" w:hAnsi="Times New Roman"/>
          <w:sz w:val="24"/>
          <w:szCs w:val="24"/>
        </w:rPr>
        <w:t>.</w:t>
      </w:r>
      <w:r w:rsidR="00977B62">
        <w:rPr>
          <w:rFonts w:ascii="Times New Roman" w:hAnsi="Times New Roman"/>
          <w:sz w:val="24"/>
          <w:szCs w:val="24"/>
        </w:rPr>
        <w:t xml:space="preserve"> What could you have done differently?</w:t>
      </w:r>
      <w:r>
        <w:rPr>
          <w:rFonts w:ascii="Times New Roman" w:hAnsi="Times New Roman"/>
          <w:sz w:val="24"/>
          <w:szCs w:val="24"/>
        </w:rPr>
        <w:t xml:space="preserve"> For example, "From a person-centered orientation, I could have explored this condition of worth with a reflection stating, 'You only feel valuable when your father expresses his approval of your work.'"</w:t>
      </w:r>
    </w:p>
    <w:p w:rsidR="003C73A5" w:rsidRDefault="003C73A5" w:rsidP="0082020F">
      <w:pPr>
        <w:pStyle w:val="NoSpacing"/>
        <w:ind w:left="720"/>
        <w:rPr>
          <w:rFonts w:ascii="Times New Roman" w:hAnsi="Times New Roman"/>
          <w:sz w:val="24"/>
          <w:szCs w:val="24"/>
        </w:rPr>
      </w:pPr>
    </w:p>
    <w:p w:rsidR="001E3875" w:rsidRDefault="003C73A5" w:rsidP="0082020F">
      <w:pPr>
        <w:pStyle w:val="NoSpacing"/>
        <w:ind w:left="720"/>
        <w:rPr>
          <w:rFonts w:ascii="Times New Roman" w:hAnsi="Times New Roman"/>
          <w:sz w:val="24"/>
          <w:szCs w:val="24"/>
        </w:rPr>
      </w:pPr>
      <w:r>
        <w:rPr>
          <w:rFonts w:ascii="Times New Roman" w:hAnsi="Times New Roman"/>
          <w:sz w:val="24"/>
          <w:szCs w:val="24"/>
          <w:u w:val="single"/>
        </w:rPr>
        <w:t>Treatment plan:</w:t>
      </w:r>
      <w:r>
        <w:rPr>
          <w:rFonts w:ascii="Times New Roman" w:hAnsi="Times New Roman"/>
          <w:sz w:val="24"/>
          <w:szCs w:val="24"/>
        </w:rPr>
        <w:t xml:space="preserve"> If you were to continue working with this client from your chosen theory, what would your treatment goals include? What interventions/techniques might you employ? What would progress look like for your client from this theoretical lens? </w:t>
      </w:r>
    </w:p>
    <w:p w:rsidR="001E3875" w:rsidRDefault="001E3875" w:rsidP="001E3875">
      <w:pPr>
        <w:pStyle w:val="NoSpacing"/>
        <w:ind w:left="720"/>
        <w:rPr>
          <w:rFonts w:ascii="Times New Roman" w:hAnsi="Times New Roman"/>
          <w:sz w:val="24"/>
          <w:szCs w:val="24"/>
        </w:rPr>
      </w:pPr>
    </w:p>
    <w:p w:rsidR="003C73A5" w:rsidRDefault="006B77B9" w:rsidP="001E3875">
      <w:pPr>
        <w:pStyle w:val="NoSpacing"/>
        <w:ind w:left="720"/>
        <w:rPr>
          <w:rFonts w:ascii="Times New Roman" w:hAnsi="Times New Roman"/>
          <w:sz w:val="24"/>
          <w:szCs w:val="24"/>
        </w:rPr>
      </w:pPr>
      <w:r>
        <w:rPr>
          <w:rFonts w:ascii="Times New Roman" w:hAnsi="Times New Roman"/>
          <w:sz w:val="24"/>
          <w:szCs w:val="24"/>
        </w:rPr>
        <w:t>All reflection summaries must include a title page and adhere to APA style (6th edition).</w:t>
      </w:r>
      <w:r w:rsidR="00977B62">
        <w:rPr>
          <w:rFonts w:ascii="Times New Roman" w:hAnsi="Times New Roman"/>
          <w:sz w:val="24"/>
          <w:szCs w:val="24"/>
        </w:rPr>
        <w:t xml:space="preserve"> Students should review the APA manual to ensure correct formatting.</w:t>
      </w:r>
      <w:r>
        <w:rPr>
          <w:rFonts w:ascii="Times New Roman" w:hAnsi="Times New Roman"/>
          <w:sz w:val="24"/>
          <w:szCs w:val="24"/>
        </w:rPr>
        <w:t xml:space="preserve"> </w:t>
      </w:r>
      <w:r w:rsidR="007C048B">
        <w:rPr>
          <w:rFonts w:ascii="Times New Roman" w:hAnsi="Times New Roman"/>
          <w:sz w:val="24"/>
          <w:szCs w:val="24"/>
        </w:rPr>
        <w:t xml:space="preserve">Reflective summaries </w:t>
      </w:r>
      <w:proofErr w:type="gramStart"/>
      <w:r w:rsidR="007C048B">
        <w:rPr>
          <w:rFonts w:ascii="Times New Roman" w:hAnsi="Times New Roman"/>
          <w:sz w:val="24"/>
          <w:szCs w:val="24"/>
        </w:rPr>
        <w:t>will be submitted</w:t>
      </w:r>
      <w:proofErr w:type="gramEnd"/>
      <w:r w:rsidR="007C048B">
        <w:rPr>
          <w:rFonts w:ascii="Times New Roman" w:hAnsi="Times New Roman"/>
          <w:sz w:val="24"/>
          <w:szCs w:val="24"/>
        </w:rPr>
        <w:t xml:space="preserve"> one week after the taping takes place (see syllabus).</w:t>
      </w:r>
      <w:r>
        <w:rPr>
          <w:rFonts w:ascii="Times New Roman" w:hAnsi="Times New Roman"/>
          <w:sz w:val="24"/>
          <w:szCs w:val="24"/>
        </w:rPr>
        <w:t xml:space="preserve">  </w:t>
      </w:r>
    </w:p>
    <w:p w:rsidR="003C73A5" w:rsidRDefault="003C73A5" w:rsidP="001E3875">
      <w:pPr>
        <w:pStyle w:val="NoSpacing"/>
        <w:ind w:left="720"/>
        <w:rPr>
          <w:rFonts w:ascii="Times New Roman" w:hAnsi="Times New Roman"/>
          <w:sz w:val="24"/>
          <w:szCs w:val="24"/>
        </w:rPr>
      </w:pPr>
    </w:p>
    <w:p w:rsidR="00456AB8" w:rsidRDefault="0082020F" w:rsidP="0082020F">
      <w:pPr>
        <w:pStyle w:val="NoSpacing"/>
        <w:ind w:left="720"/>
        <w:rPr>
          <w:rFonts w:ascii="Times New Roman" w:hAnsi="Times New Roman"/>
          <w:sz w:val="24"/>
          <w:szCs w:val="24"/>
        </w:rPr>
      </w:pPr>
      <w:r>
        <w:rPr>
          <w:rFonts w:ascii="Times New Roman" w:hAnsi="Times New Roman"/>
          <w:b/>
          <w:sz w:val="24"/>
          <w:szCs w:val="24"/>
        </w:rPr>
        <w:lastRenderedPageBreak/>
        <w:t>Counseling Theory Presentation</w:t>
      </w:r>
      <w:r w:rsidR="001E3875">
        <w:rPr>
          <w:rFonts w:ascii="Times New Roman" w:hAnsi="Times New Roman"/>
          <w:b/>
          <w:sz w:val="24"/>
          <w:szCs w:val="24"/>
        </w:rPr>
        <w:t xml:space="preserve"> </w:t>
      </w:r>
      <w:r w:rsidR="005900C6">
        <w:rPr>
          <w:rFonts w:ascii="Times New Roman" w:hAnsi="Times New Roman"/>
          <w:sz w:val="24"/>
          <w:szCs w:val="24"/>
        </w:rPr>
        <w:t>(5</w:t>
      </w:r>
      <w:r w:rsidR="001E3875">
        <w:rPr>
          <w:rFonts w:ascii="Times New Roman" w:hAnsi="Times New Roman"/>
          <w:sz w:val="24"/>
          <w:szCs w:val="24"/>
        </w:rPr>
        <w:t>0 points)</w:t>
      </w:r>
      <w:r w:rsidR="005E2FD9">
        <w:rPr>
          <w:rFonts w:ascii="Times New Roman" w:hAnsi="Times New Roman"/>
          <w:sz w:val="24"/>
          <w:szCs w:val="24"/>
        </w:rPr>
        <w:t>:</w:t>
      </w:r>
      <w:r w:rsidR="006B77B9">
        <w:rPr>
          <w:rFonts w:ascii="Times New Roman" w:hAnsi="Times New Roman"/>
          <w:sz w:val="24"/>
          <w:szCs w:val="24"/>
        </w:rPr>
        <w:t xml:space="preserve"> Students will work in groups to present the application of a theory to a fictional character</w:t>
      </w:r>
      <w:r w:rsidR="00AA645E">
        <w:rPr>
          <w:rFonts w:ascii="Times New Roman" w:hAnsi="Times New Roman"/>
          <w:sz w:val="24"/>
          <w:szCs w:val="24"/>
        </w:rPr>
        <w:t xml:space="preserve"> in</w:t>
      </w:r>
      <w:r w:rsidR="00456AB8">
        <w:rPr>
          <w:rFonts w:ascii="Times New Roman" w:hAnsi="Times New Roman"/>
          <w:sz w:val="24"/>
          <w:szCs w:val="24"/>
        </w:rPr>
        <w:t xml:space="preserve"> a movie</w:t>
      </w:r>
      <w:r w:rsidR="006B77B9">
        <w:rPr>
          <w:rFonts w:ascii="Times New Roman" w:hAnsi="Times New Roman"/>
          <w:sz w:val="24"/>
          <w:szCs w:val="24"/>
        </w:rPr>
        <w:t>. The theory of the group project must be different from the theory selected for the Counseling Theory Demonstration and Reflective Summary assignment.</w:t>
      </w:r>
      <w:r w:rsidR="00456AB8">
        <w:rPr>
          <w:rFonts w:ascii="Times New Roman" w:hAnsi="Times New Roman"/>
          <w:sz w:val="24"/>
          <w:szCs w:val="24"/>
        </w:rPr>
        <w:t xml:space="preserve"> Group members are to select a character from an approved movie (see below) and present how they would apply their theory to </w:t>
      </w:r>
      <w:r w:rsidR="00AA645E">
        <w:rPr>
          <w:rFonts w:ascii="Times New Roman" w:hAnsi="Times New Roman"/>
          <w:sz w:val="24"/>
          <w:szCs w:val="24"/>
        </w:rPr>
        <w:t xml:space="preserve">their clinical </w:t>
      </w:r>
      <w:r w:rsidR="00456AB8">
        <w:rPr>
          <w:rFonts w:ascii="Times New Roman" w:hAnsi="Times New Roman"/>
          <w:sz w:val="24"/>
          <w:szCs w:val="24"/>
        </w:rPr>
        <w:t xml:space="preserve">work with this character. Each presentation will last 25 minutes and all group members must participate. The reference list (in APA format) </w:t>
      </w:r>
      <w:proofErr w:type="gramStart"/>
      <w:r w:rsidR="00456AB8">
        <w:rPr>
          <w:rFonts w:ascii="Times New Roman" w:hAnsi="Times New Roman"/>
          <w:sz w:val="24"/>
          <w:szCs w:val="24"/>
        </w:rPr>
        <w:t>must be turned in</w:t>
      </w:r>
      <w:proofErr w:type="gramEnd"/>
      <w:r w:rsidR="008917A8">
        <w:rPr>
          <w:rFonts w:ascii="Times New Roman" w:hAnsi="Times New Roman"/>
          <w:sz w:val="24"/>
          <w:szCs w:val="24"/>
        </w:rPr>
        <w:t xml:space="preserve"> on the day of the presentation</w:t>
      </w:r>
      <w:r w:rsidR="0016209A">
        <w:rPr>
          <w:rFonts w:ascii="Times New Roman" w:hAnsi="Times New Roman"/>
          <w:sz w:val="24"/>
          <w:szCs w:val="24"/>
        </w:rPr>
        <w:t xml:space="preserve"> as well as peer evaluations of</w:t>
      </w:r>
      <w:r w:rsidR="00AA645E">
        <w:rPr>
          <w:rFonts w:ascii="Times New Roman" w:hAnsi="Times New Roman"/>
          <w:sz w:val="24"/>
          <w:szCs w:val="24"/>
        </w:rPr>
        <w:t xml:space="preserve"> group member</w:t>
      </w:r>
      <w:r w:rsidR="0016209A">
        <w:rPr>
          <w:rFonts w:ascii="Times New Roman" w:hAnsi="Times New Roman"/>
          <w:sz w:val="24"/>
          <w:szCs w:val="24"/>
        </w:rPr>
        <w:t xml:space="preserve"> co</w:t>
      </w:r>
      <w:r w:rsidR="00AA645E">
        <w:rPr>
          <w:rFonts w:ascii="Times New Roman" w:hAnsi="Times New Roman"/>
          <w:sz w:val="24"/>
          <w:szCs w:val="24"/>
        </w:rPr>
        <w:t>ntributions</w:t>
      </w:r>
      <w:r w:rsidR="008917A8">
        <w:rPr>
          <w:rFonts w:ascii="Times New Roman" w:hAnsi="Times New Roman"/>
          <w:sz w:val="24"/>
          <w:szCs w:val="24"/>
        </w:rPr>
        <w:t>.</w:t>
      </w:r>
      <w:r w:rsidR="0016209A">
        <w:rPr>
          <w:rFonts w:ascii="Times New Roman" w:hAnsi="Times New Roman"/>
          <w:sz w:val="24"/>
          <w:szCs w:val="24"/>
        </w:rPr>
        <w:t xml:space="preserve"> Individual grades will be reflective of the final project as well peer evaluations.</w:t>
      </w:r>
      <w:r w:rsidR="006B77B9">
        <w:rPr>
          <w:rFonts w:ascii="Times New Roman" w:hAnsi="Times New Roman"/>
          <w:sz w:val="24"/>
          <w:szCs w:val="24"/>
        </w:rPr>
        <w:t xml:space="preserve"> </w:t>
      </w:r>
    </w:p>
    <w:p w:rsidR="00456AB8" w:rsidRDefault="00456AB8" w:rsidP="0082020F">
      <w:pPr>
        <w:pStyle w:val="NoSpacing"/>
        <w:ind w:left="720"/>
        <w:rPr>
          <w:rFonts w:ascii="Times New Roman" w:hAnsi="Times New Roman"/>
          <w:sz w:val="24"/>
          <w:szCs w:val="24"/>
        </w:rPr>
      </w:pPr>
    </w:p>
    <w:p w:rsidR="006B77B9" w:rsidRPr="00456AB8" w:rsidRDefault="006B77B9" w:rsidP="0082020F">
      <w:pPr>
        <w:pStyle w:val="NoSpacing"/>
        <w:ind w:left="720"/>
        <w:rPr>
          <w:rFonts w:ascii="Times New Roman" w:hAnsi="Times New Roman"/>
          <w:sz w:val="24"/>
          <w:szCs w:val="24"/>
          <w:u w:val="single"/>
        </w:rPr>
      </w:pPr>
      <w:r w:rsidRPr="00456AB8">
        <w:rPr>
          <w:rFonts w:ascii="Times New Roman" w:hAnsi="Times New Roman"/>
          <w:sz w:val="24"/>
          <w:szCs w:val="24"/>
          <w:u w:val="single"/>
        </w:rPr>
        <w:t>Presentations will include:</w:t>
      </w:r>
    </w:p>
    <w:p w:rsidR="00456AB8" w:rsidRDefault="00456AB8" w:rsidP="00456AB8">
      <w:pPr>
        <w:pStyle w:val="NoSpacing"/>
        <w:ind w:left="720"/>
        <w:rPr>
          <w:rFonts w:ascii="Times New Roman" w:hAnsi="Times New Roman"/>
          <w:sz w:val="24"/>
          <w:szCs w:val="24"/>
        </w:rPr>
      </w:pPr>
      <w:r>
        <w:rPr>
          <w:rFonts w:ascii="Times New Roman" w:hAnsi="Times New Roman"/>
          <w:sz w:val="24"/>
          <w:szCs w:val="24"/>
        </w:rPr>
        <w:t>1. Description of the client and pres</w:t>
      </w:r>
      <w:r w:rsidR="00F73143">
        <w:rPr>
          <w:rFonts w:ascii="Times New Roman" w:hAnsi="Times New Roman"/>
          <w:sz w:val="24"/>
          <w:szCs w:val="24"/>
        </w:rPr>
        <w:t>enting concern (may play up to 5</w:t>
      </w:r>
      <w:r>
        <w:rPr>
          <w:rFonts w:ascii="Times New Roman" w:hAnsi="Times New Roman"/>
          <w:sz w:val="24"/>
          <w:szCs w:val="24"/>
        </w:rPr>
        <w:t xml:space="preserve"> minutes of</w:t>
      </w:r>
      <w:r w:rsidR="00851E97">
        <w:rPr>
          <w:rFonts w:ascii="Times New Roman" w:hAnsi="Times New Roman"/>
          <w:sz w:val="24"/>
          <w:szCs w:val="24"/>
        </w:rPr>
        <w:t xml:space="preserve"> class-appropriate</w:t>
      </w:r>
      <w:r>
        <w:rPr>
          <w:rFonts w:ascii="Times New Roman" w:hAnsi="Times New Roman"/>
          <w:sz w:val="24"/>
          <w:szCs w:val="24"/>
        </w:rPr>
        <w:t xml:space="preserve"> video depicting the client</w:t>
      </w:r>
      <w:r w:rsidR="00851E97">
        <w:rPr>
          <w:rFonts w:ascii="Times New Roman" w:hAnsi="Times New Roman"/>
          <w:sz w:val="24"/>
          <w:szCs w:val="24"/>
        </w:rPr>
        <w:t xml:space="preserve"> in context</w:t>
      </w:r>
      <w:r>
        <w:rPr>
          <w:rFonts w:ascii="Times New Roman" w:hAnsi="Times New Roman"/>
          <w:sz w:val="24"/>
          <w:szCs w:val="24"/>
        </w:rPr>
        <w:t>)</w:t>
      </w:r>
      <w:r w:rsidR="00851E97">
        <w:rPr>
          <w:rFonts w:ascii="Times New Roman" w:hAnsi="Times New Roman"/>
          <w:sz w:val="24"/>
          <w:szCs w:val="24"/>
        </w:rPr>
        <w:t>.</w:t>
      </w:r>
    </w:p>
    <w:p w:rsidR="00456AB8" w:rsidRDefault="00456AB8" w:rsidP="00456AB8">
      <w:pPr>
        <w:pStyle w:val="NoSpacing"/>
        <w:ind w:left="720"/>
        <w:rPr>
          <w:rFonts w:ascii="Times New Roman" w:hAnsi="Times New Roman"/>
          <w:sz w:val="24"/>
          <w:szCs w:val="24"/>
        </w:rPr>
      </w:pPr>
      <w:r>
        <w:rPr>
          <w:rFonts w:ascii="Times New Roman" w:hAnsi="Times New Roman"/>
          <w:sz w:val="24"/>
          <w:szCs w:val="24"/>
        </w:rPr>
        <w:t xml:space="preserve">2. Description of the theory being used (include research from at least </w:t>
      </w:r>
      <w:proofErr w:type="gramStart"/>
      <w:r>
        <w:rPr>
          <w:rFonts w:ascii="Times New Roman" w:hAnsi="Times New Roman"/>
          <w:sz w:val="24"/>
          <w:szCs w:val="24"/>
        </w:rPr>
        <w:t>8</w:t>
      </w:r>
      <w:proofErr w:type="gramEnd"/>
      <w:r>
        <w:rPr>
          <w:rFonts w:ascii="Times New Roman" w:hAnsi="Times New Roman"/>
          <w:sz w:val="24"/>
          <w:szCs w:val="24"/>
        </w:rPr>
        <w:t xml:space="preserve"> scholarly sources related to the efficacy and application of the theory). </w:t>
      </w:r>
    </w:p>
    <w:p w:rsidR="00456AB8" w:rsidRDefault="00456AB8" w:rsidP="00456AB8">
      <w:pPr>
        <w:pStyle w:val="NoSpacing"/>
        <w:ind w:left="720"/>
        <w:rPr>
          <w:rFonts w:ascii="Times New Roman" w:hAnsi="Times New Roman"/>
          <w:sz w:val="24"/>
          <w:szCs w:val="24"/>
        </w:rPr>
      </w:pPr>
      <w:r>
        <w:rPr>
          <w:rFonts w:ascii="Times New Roman" w:hAnsi="Times New Roman"/>
          <w:sz w:val="24"/>
          <w:szCs w:val="24"/>
        </w:rPr>
        <w:t>3. Presentation of the conceptualization of the client from the theoretical lens</w:t>
      </w:r>
    </w:p>
    <w:p w:rsidR="00456AB8" w:rsidRDefault="00456AB8" w:rsidP="0082020F">
      <w:pPr>
        <w:pStyle w:val="NoSpacing"/>
        <w:ind w:left="720"/>
        <w:rPr>
          <w:rFonts w:ascii="Times New Roman" w:hAnsi="Times New Roman"/>
          <w:sz w:val="24"/>
          <w:szCs w:val="24"/>
        </w:rPr>
      </w:pPr>
      <w:r>
        <w:rPr>
          <w:rFonts w:ascii="Times New Roman" w:hAnsi="Times New Roman"/>
          <w:sz w:val="24"/>
          <w:szCs w:val="24"/>
        </w:rPr>
        <w:t>4. Description of how the group would work with this client from the theoretical orientation (number of session needed, interventions/techniques used, goals for counseling, how progress will be monitored, etc.).</w:t>
      </w:r>
    </w:p>
    <w:p w:rsidR="00456AB8" w:rsidRDefault="00456AB8" w:rsidP="0082020F">
      <w:pPr>
        <w:pStyle w:val="NoSpacing"/>
        <w:ind w:left="720"/>
        <w:rPr>
          <w:rFonts w:ascii="Times New Roman" w:hAnsi="Times New Roman"/>
          <w:sz w:val="24"/>
          <w:szCs w:val="24"/>
        </w:rPr>
      </w:pPr>
    </w:p>
    <w:p w:rsidR="00456AB8" w:rsidRDefault="00456AB8" w:rsidP="0082020F">
      <w:pPr>
        <w:pStyle w:val="NoSpacing"/>
        <w:ind w:left="720"/>
        <w:rPr>
          <w:rFonts w:ascii="Times New Roman" w:hAnsi="Times New Roman"/>
          <w:sz w:val="24"/>
          <w:szCs w:val="24"/>
          <w:u w:val="single"/>
        </w:rPr>
      </w:pPr>
      <w:r w:rsidRPr="00456AB8">
        <w:rPr>
          <w:rFonts w:ascii="Times New Roman" w:hAnsi="Times New Roman"/>
          <w:sz w:val="24"/>
          <w:szCs w:val="24"/>
          <w:u w:val="single"/>
        </w:rPr>
        <w:t>Approved movies</w:t>
      </w:r>
    </w:p>
    <w:p w:rsidR="00456AB8" w:rsidRDefault="00F73143" w:rsidP="0082020F">
      <w:pPr>
        <w:pStyle w:val="NoSpacing"/>
        <w:ind w:left="720"/>
        <w:rPr>
          <w:rFonts w:ascii="Times New Roman" w:hAnsi="Times New Roman"/>
          <w:sz w:val="24"/>
          <w:szCs w:val="24"/>
        </w:rPr>
      </w:pPr>
      <w:r>
        <w:rPr>
          <w:rFonts w:ascii="Times New Roman" w:hAnsi="Times New Roman"/>
          <w:sz w:val="24"/>
          <w:szCs w:val="24"/>
        </w:rPr>
        <w:t>The Princess Bride</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The Soloist</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When a Man Loves a Woman</w:t>
      </w:r>
    </w:p>
    <w:p w:rsidR="00A6220E" w:rsidRDefault="00A6220E" w:rsidP="0082020F">
      <w:pPr>
        <w:pStyle w:val="NoSpacing"/>
        <w:ind w:left="720"/>
        <w:rPr>
          <w:rFonts w:ascii="Times New Roman" w:hAnsi="Times New Roman"/>
          <w:sz w:val="24"/>
          <w:szCs w:val="24"/>
        </w:rPr>
      </w:pPr>
      <w:r>
        <w:rPr>
          <w:rFonts w:ascii="Times New Roman" w:hAnsi="Times New Roman"/>
          <w:sz w:val="24"/>
          <w:szCs w:val="24"/>
        </w:rPr>
        <w:t xml:space="preserve">I Can Do Bad All </w:t>
      </w:r>
      <w:proofErr w:type="gramStart"/>
      <w:r>
        <w:rPr>
          <w:rFonts w:ascii="Times New Roman" w:hAnsi="Times New Roman"/>
          <w:sz w:val="24"/>
          <w:szCs w:val="24"/>
        </w:rPr>
        <w:t>By</w:t>
      </w:r>
      <w:proofErr w:type="gramEnd"/>
      <w:r>
        <w:rPr>
          <w:rFonts w:ascii="Times New Roman" w:hAnsi="Times New Roman"/>
          <w:sz w:val="24"/>
          <w:szCs w:val="24"/>
        </w:rPr>
        <w:t xml:space="preserve"> Myself</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 xml:space="preserve">Harry Potter </w:t>
      </w:r>
    </w:p>
    <w:p w:rsidR="00A6220E" w:rsidRDefault="00A6220E" w:rsidP="0082020F">
      <w:pPr>
        <w:pStyle w:val="NoSpacing"/>
        <w:ind w:left="720"/>
        <w:rPr>
          <w:rFonts w:ascii="Times New Roman" w:hAnsi="Times New Roman"/>
          <w:sz w:val="24"/>
          <w:szCs w:val="24"/>
        </w:rPr>
      </w:pPr>
      <w:r>
        <w:rPr>
          <w:rFonts w:ascii="Times New Roman" w:hAnsi="Times New Roman"/>
          <w:sz w:val="24"/>
          <w:szCs w:val="24"/>
        </w:rPr>
        <w:t>Hope Floats</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The Sixth Sense</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I am Sam</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Rain Man</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Freedom Writers</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Conspiracy Theory</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The Guardian</w:t>
      </w:r>
    </w:p>
    <w:p w:rsidR="00A6220E" w:rsidRDefault="00A6220E" w:rsidP="0082020F">
      <w:pPr>
        <w:pStyle w:val="NoSpacing"/>
        <w:ind w:left="720"/>
        <w:rPr>
          <w:rFonts w:ascii="Times New Roman" w:hAnsi="Times New Roman"/>
          <w:sz w:val="24"/>
          <w:szCs w:val="24"/>
        </w:rPr>
      </w:pPr>
      <w:r>
        <w:rPr>
          <w:rFonts w:ascii="Times New Roman" w:hAnsi="Times New Roman"/>
          <w:sz w:val="24"/>
          <w:szCs w:val="24"/>
        </w:rPr>
        <w:t>The Fighter</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Rocky</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The Holiday</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Gladiator</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The Proposal</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Shrek</w:t>
      </w:r>
    </w:p>
    <w:p w:rsidR="000B27B1" w:rsidRDefault="00421549" w:rsidP="0082020F">
      <w:pPr>
        <w:pStyle w:val="NoSpacing"/>
        <w:ind w:left="720"/>
        <w:rPr>
          <w:rFonts w:ascii="Times New Roman" w:hAnsi="Times New Roman"/>
          <w:sz w:val="24"/>
          <w:szCs w:val="24"/>
        </w:rPr>
      </w:pPr>
      <w:r>
        <w:rPr>
          <w:rFonts w:ascii="Times New Roman" w:hAnsi="Times New Roman"/>
          <w:sz w:val="24"/>
          <w:szCs w:val="24"/>
        </w:rPr>
        <w:t>The Lord of the Rings</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The Godfather</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Hitch</w:t>
      </w:r>
    </w:p>
    <w:p w:rsidR="00F73143" w:rsidRDefault="00F73143" w:rsidP="0082020F">
      <w:pPr>
        <w:pStyle w:val="NoSpacing"/>
        <w:ind w:left="720"/>
        <w:rPr>
          <w:rFonts w:ascii="Times New Roman" w:hAnsi="Times New Roman"/>
          <w:sz w:val="24"/>
          <w:szCs w:val="24"/>
        </w:rPr>
      </w:pPr>
      <w:r>
        <w:rPr>
          <w:rFonts w:ascii="Times New Roman" w:hAnsi="Times New Roman"/>
          <w:sz w:val="24"/>
          <w:szCs w:val="24"/>
        </w:rPr>
        <w:t>Good Will Hunting</w:t>
      </w:r>
    </w:p>
    <w:p w:rsidR="0016209A" w:rsidRDefault="0016209A" w:rsidP="0082020F">
      <w:pPr>
        <w:pStyle w:val="NoSpacing"/>
        <w:ind w:left="720"/>
        <w:rPr>
          <w:rFonts w:ascii="Times New Roman" w:hAnsi="Times New Roman"/>
          <w:sz w:val="24"/>
          <w:szCs w:val="24"/>
        </w:rPr>
      </w:pPr>
    </w:p>
    <w:p w:rsidR="0016209A" w:rsidRDefault="0016209A" w:rsidP="0082020F">
      <w:pPr>
        <w:pStyle w:val="NoSpacing"/>
        <w:ind w:left="720"/>
        <w:rPr>
          <w:rFonts w:ascii="Times New Roman" w:hAnsi="Times New Roman"/>
          <w:sz w:val="24"/>
          <w:szCs w:val="24"/>
        </w:rPr>
      </w:pPr>
      <w:r>
        <w:rPr>
          <w:rFonts w:ascii="Times New Roman" w:hAnsi="Times New Roman"/>
          <w:b/>
          <w:sz w:val="24"/>
          <w:szCs w:val="24"/>
        </w:rPr>
        <w:lastRenderedPageBreak/>
        <w:t>Theory Exam</w:t>
      </w:r>
      <w:r w:rsidRPr="001E3875">
        <w:rPr>
          <w:rFonts w:ascii="Times New Roman" w:hAnsi="Times New Roman"/>
          <w:b/>
          <w:sz w:val="24"/>
          <w:szCs w:val="24"/>
        </w:rPr>
        <w:t xml:space="preserve"> </w:t>
      </w:r>
      <w:r>
        <w:rPr>
          <w:rFonts w:ascii="Times New Roman" w:hAnsi="Times New Roman"/>
          <w:sz w:val="24"/>
          <w:szCs w:val="24"/>
        </w:rPr>
        <w:t xml:space="preserve">(60 points): Students will complete a final evaluation in </w:t>
      </w:r>
      <w:proofErr w:type="gramStart"/>
      <w:r>
        <w:rPr>
          <w:rFonts w:ascii="Times New Roman" w:hAnsi="Times New Roman"/>
          <w:sz w:val="24"/>
          <w:szCs w:val="24"/>
        </w:rPr>
        <w:t>class which</w:t>
      </w:r>
      <w:proofErr w:type="gramEnd"/>
      <w:r>
        <w:rPr>
          <w:rFonts w:ascii="Times New Roman" w:hAnsi="Times New Roman"/>
          <w:sz w:val="24"/>
          <w:szCs w:val="24"/>
        </w:rPr>
        <w:t xml:space="preserve"> will serve as their Tk20 Key Assessment for the course. The exam will include assessment items related to all theories presented in the course. Students can best prepare for the exam by reviewing </w:t>
      </w:r>
      <w:proofErr w:type="gramStart"/>
      <w:r>
        <w:rPr>
          <w:rFonts w:ascii="Times New Roman" w:hAnsi="Times New Roman"/>
          <w:sz w:val="24"/>
          <w:szCs w:val="24"/>
        </w:rPr>
        <w:t>both the</w:t>
      </w:r>
      <w:proofErr w:type="gramEnd"/>
      <w:r>
        <w:rPr>
          <w:rFonts w:ascii="Times New Roman" w:hAnsi="Times New Roman"/>
          <w:sz w:val="24"/>
          <w:szCs w:val="24"/>
        </w:rPr>
        <w:t xml:space="preserve"> required readings as well as course lectures and class discussions. Exam will be multiple choice, matching, and short answer.</w:t>
      </w:r>
    </w:p>
    <w:p w:rsidR="000B27B1" w:rsidRDefault="000B27B1" w:rsidP="000B27B1">
      <w:pPr>
        <w:pStyle w:val="ListParagraph"/>
        <w:ind w:left="0"/>
        <w:rPr>
          <w:rFonts w:ascii="Times New Roman" w:hAnsi="Times New Roman"/>
          <w:sz w:val="24"/>
          <w:szCs w:val="24"/>
        </w:rPr>
      </w:pPr>
    </w:p>
    <w:p w:rsidR="000B27B1" w:rsidRPr="000B27B1" w:rsidRDefault="000B27B1" w:rsidP="00BE64C2">
      <w:pPr>
        <w:pStyle w:val="ListParagraph"/>
        <w:tabs>
          <w:tab w:val="left" w:pos="0"/>
        </w:tabs>
        <w:ind w:left="0"/>
        <w:rPr>
          <w:rFonts w:ascii="Times New Roman" w:hAnsi="Times New Roman"/>
          <w:sz w:val="24"/>
          <w:szCs w:val="24"/>
        </w:rPr>
      </w:pPr>
      <w:r>
        <w:rPr>
          <w:rFonts w:ascii="Times New Roman" w:hAnsi="Times New Roman"/>
          <w:b/>
          <w:sz w:val="24"/>
          <w:szCs w:val="24"/>
        </w:rPr>
        <w:t xml:space="preserve">IX. </w:t>
      </w:r>
      <w:r w:rsidR="00BE64C2">
        <w:rPr>
          <w:rFonts w:ascii="Times New Roman" w:hAnsi="Times New Roman"/>
          <w:b/>
          <w:sz w:val="24"/>
          <w:szCs w:val="24"/>
        </w:rPr>
        <w:tab/>
      </w:r>
      <w:r w:rsidRPr="00E94C54">
        <w:rPr>
          <w:rFonts w:ascii="Times New Roman" w:hAnsi="Times New Roman"/>
          <w:b/>
          <w:bCs/>
          <w:color w:val="000000"/>
          <w:sz w:val="24"/>
          <w:szCs w:val="24"/>
        </w:rPr>
        <w:t>Required Counseling Experiences</w:t>
      </w:r>
    </w:p>
    <w:p w:rsidR="000B27B1" w:rsidRDefault="000B27B1" w:rsidP="000B27B1">
      <w:pPr>
        <w:tabs>
          <w:tab w:val="left" w:pos="720"/>
        </w:tabs>
        <w:autoSpaceDE w:val="0"/>
        <w:autoSpaceDN w:val="0"/>
        <w:adjustRightInd w:val="0"/>
        <w:ind w:left="720"/>
        <w:rPr>
          <w:rFonts w:ascii="Times New Roman" w:hAnsi="Times New Roman"/>
          <w:b/>
          <w:bCs/>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b/>
          <w:bCs/>
          <w:color w:val="000000"/>
          <w:sz w:val="24"/>
          <w:szCs w:val="24"/>
        </w:rPr>
        <w:t xml:space="preserve">Individual Counseling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The Counseling Program requires each counseling student to be a client in ten (10) sessions of individual counseling with the same qualified mental health professional. The purpose of this requirement is threefold: </w:t>
      </w:r>
    </w:p>
    <w:p w:rsidR="000B27B1" w:rsidRPr="00E94C54" w:rsidRDefault="000B27B1" w:rsidP="000B27B1">
      <w:pPr>
        <w:tabs>
          <w:tab w:val="left" w:pos="720"/>
        </w:tabs>
        <w:autoSpaceDE w:val="0"/>
        <w:autoSpaceDN w:val="0"/>
        <w:adjustRightInd w:val="0"/>
        <w:spacing w:after="18"/>
        <w:ind w:left="720"/>
        <w:rPr>
          <w:rFonts w:ascii="Times New Roman" w:hAnsi="Times New Roman"/>
          <w:color w:val="000000"/>
          <w:sz w:val="24"/>
          <w:szCs w:val="24"/>
        </w:rPr>
      </w:pPr>
      <w:r w:rsidRPr="00E94C54">
        <w:rPr>
          <w:rFonts w:ascii="Times New Roman" w:hAnsi="Times New Roman"/>
          <w:color w:val="000000"/>
          <w:sz w:val="24"/>
          <w:szCs w:val="24"/>
        </w:rPr>
        <w:t xml:space="preserve">1) The student has the experience of being a client, </w:t>
      </w:r>
    </w:p>
    <w:p w:rsidR="000B27B1" w:rsidRPr="00E94C54" w:rsidRDefault="000B27B1" w:rsidP="000B27B1">
      <w:pPr>
        <w:tabs>
          <w:tab w:val="left" w:pos="720"/>
        </w:tabs>
        <w:autoSpaceDE w:val="0"/>
        <w:autoSpaceDN w:val="0"/>
        <w:adjustRightInd w:val="0"/>
        <w:spacing w:after="18"/>
        <w:ind w:left="720"/>
        <w:rPr>
          <w:rFonts w:ascii="Times New Roman" w:hAnsi="Times New Roman"/>
          <w:color w:val="000000"/>
          <w:sz w:val="24"/>
          <w:szCs w:val="24"/>
        </w:rPr>
      </w:pPr>
      <w:r w:rsidRPr="00E94C54">
        <w:rPr>
          <w:rFonts w:ascii="Times New Roman" w:hAnsi="Times New Roman"/>
          <w:color w:val="000000"/>
          <w:sz w:val="24"/>
          <w:szCs w:val="24"/>
        </w:rPr>
        <w:t xml:space="preserve">2) The student has an opportunity for personal growth and self-awareness, and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3) The student has an opportunity to address issues that might otherwise limit his/her effectiveness in the counselor role.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Students taking COUN 5710 are accountable to their instructor regarding this requirement. Students not taking COUN 5710 fulfill the requirement during their first semester in the Counseling Program and are accountable to their advisor.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Students may complete the counseling requirement in one of several settings. These options are listed below in the order in which </w:t>
      </w:r>
      <w:proofErr w:type="gramStart"/>
      <w:r w:rsidRPr="00E94C54">
        <w:rPr>
          <w:rFonts w:ascii="Times New Roman" w:hAnsi="Times New Roman"/>
          <w:color w:val="000000"/>
          <w:sz w:val="24"/>
          <w:szCs w:val="24"/>
        </w:rPr>
        <w:t>they are most frequently chosen by counseling students</w:t>
      </w:r>
      <w:proofErr w:type="gramEnd"/>
      <w:r w:rsidRPr="00E94C54">
        <w:rPr>
          <w:rFonts w:ascii="Times New Roman" w:hAnsi="Times New Roman"/>
          <w:color w:val="000000"/>
          <w:sz w:val="24"/>
          <w:szCs w:val="24"/>
        </w:rPr>
        <w:t xml:space="preserve">.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The counseling student should realize that mental health professionals in any setting </w:t>
      </w:r>
      <w:proofErr w:type="gramStart"/>
      <w:r w:rsidRPr="00E94C54">
        <w:rPr>
          <w:rFonts w:ascii="Times New Roman" w:hAnsi="Times New Roman"/>
          <w:color w:val="000000"/>
          <w:sz w:val="24"/>
          <w:szCs w:val="24"/>
        </w:rPr>
        <w:t>are bound</w:t>
      </w:r>
      <w:proofErr w:type="gramEnd"/>
      <w:r w:rsidRPr="00E94C54">
        <w:rPr>
          <w:rFonts w:ascii="Times New Roman" w:hAnsi="Times New Roman"/>
          <w:color w:val="000000"/>
          <w:sz w:val="24"/>
          <w:szCs w:val="24"/>
        </w:rPr>
        <w:t xml:space="preserve"> by rules of confidentiality. These rules specify that the professional may not disclose any information about a client to any unauthorized party without the client’s permission. When you begin your counseling experience, your counselor will provide you with informed consent documents and should engage you in a discussion regarding your rights and responsibilities as a client as well as others who will be involved in his or her supervision or peer consultations. Be sure to read documents carefully and ask questions so you understand how your counselor will handle your information.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Options: </w:t>
      </w:r>
    </w:p>
    <w:p w:rsidR="000B27B1" w:rsidRPr="00E94C54" w:rsidRDefault="000B27B1" w:rsidP="000B27B1">
      <w:pPr>
        <w:widowControl w:val="0"/>
        <w:tabs>
          <w:tab w:val="left" w:pos="720"/>
        </w:tabs>
        <w:autoSpaceDE w:val="0"/>
        <w:autoSpaceDN w:val="0"/>
        <w:adjustRightInd w:val="0"/>
        <w:ind w:left="720"/>
        <w:rPr>
          <w:rFonts w:ascii="Times New Roman" w:eastAsia="Times New Roman" w:hAnsi="Times New Roman"/>
          <w:sz w:val="24"/>
          <w:szCs w:val="24"/>
        </w:rPr>
      </w:pPr>
      <w:r w:rsidRPr="00E94C54">
        <w:rPr>
          <w:rFonts w:ascii="Times New Roman" w:eastAsia="Times New Roman" w:hAnsi="Times New Roman"/>
          <w:b/>
          <w:bCs/>
          <w:sz w:val="24"/>
          <w:szCs w:val="24"/>
        </w:rPr>
        <w:t xml:space="preserve">1) UNT’s Counseling &amp; Human Development Center (CHDC) </w:t>
      </w:r>
      <w:r w:rsidRPr="00E94C54">
        <w:rPr>
          <w:rFonts w:ascii="Times New Roman" w:eastAsia="Times New Roman" w:hAnsi="Times New Roman"/>
          <w:sz w:val="24"/>
          <w:szCs w:val="24"/>
        </w:rPr>
        <w:t xml:space="preserve">is the Counseling Program’s practicum facility. Master’s students near the end of their programs and doctoral students in the first year of their program provide counseling under faculty supervision. Counseling for students </w:t>
      </w:r>
      <w:proofErr w:type="gramStart"/>
      <w:r w:rsidRPr="00E94C54">
        <w:rPr>
          <w:rFonts w:ascii="Times New Roman" w:eastAsia="Times New Roman" w:hAnsi="Times New Roman"/>
          <w:sz w:val="24"/>
          <w:szCs w:val="24"/>
        </w:rPr>
        <w:t>is provided</w:t>
      </w:r>
      <w:proofErr w:type="gramEnd"/>
      <w:r w:rsidRPr="00E94C54">
        <w:rPr>
          <w:rFonts w:ascii="Times New Roman" w:eastAsia="Times New Roman" w:hAnsi="Times New Roman"/>
          <w:sz w:val="24"/>
          <w:szCs w:val="24"/>
        </w:rPr>
        <w:t xml:space="preserve"> with the same level of confidentiality that a client would find in any mental health setting. Confidentiality will only be broken for required reasons and even then </w:t>
      </w:r>
      <w:proofErr w:type="gramStart"/>
      <w:r w:rsidRPr="00E94C54">
        <w:rPr>
          <w:rFonts w:ascii="Times New Roman" w:eastAsia="Times New Roman" w:hAnsi="Times New Roman"/>
          <w:sz w:val="24"/>
          <w:szCs w:val="24"/>
        </w:rPr>
        <w:t>will be reported</w:t>
      </w:r>
      <w:proofErr w:type="gramEnd"/>
      <w:r w:rsidRPr="00E94C54">
        <w:rPr>
          <w:rFonts w:ascii="Times New Roman" w:eastAsia="Times New Roman" w:hAnsi="Times New Roman"/>
          <w:sz w:val="24"/>
          <w:szCs w:val="24"/>
        </w:rPr>
        <w:t xml:space="preserve"> to the proper authorities, not to the Counseling program. The primary reasons for breaking confidentiality </w:t>
      </w:r>
      <w:proofErr w:type="gramStart"/>
      <w:r w:rsidRPr="00E94C54">
        <w:rPr>
          <w:rFonts w:ascii="Times New Roman" w:eastAsia="Times New Roman" w:hAnsi="Times New Roman"/>
          <w:sz w:val="24"/>
          <w:szCs w:val="24"/>
        </w:rPr>
        <w:t>are suspected</w:t>
      </w:r>
      <w:proofErr w:type="gramEnd"/>
      <w:r w:rsidRPr="00E94C54">
        <w:rPr>
          <w:rFonts w:ascii="Times New Roman" w:eastAsia="Times New Roman" w:hAnsi="Times New Roman"/>
          <w:sz w:val="24"/>
          <w:szCs w:val="24"/>
        </w:rPr>
        <w:t xml:space="preserve"> abuse of a child or elderly person, harm to self or others, or subpoenas and other legally required actions. Additional reasons for breaking confidentiality </w:t>
      </w:r>
      <w:proofErr w:type="gramStart"/>
      <w:r w:rsidRPr="00E94C54">
        <w:rPr>
          <w:rFonts w:ascii="Times New Roman" w:eastAsia="Times New Roman" w:hAnsi="Times New Roman"/>
          <w:sz w:val="24"/>
          <w:szCs w:val="24"/>
        </w:rPr>
        <w:t>are outlined</w:t>
      </w:r>
      <w:proofErr w:type="gramEnd"/>
      <w:r w:rsidRPr="00E94C54">
        <w:rPr>
          <w:rFonts w:ascii="Times New Roman" w:eastAsia="Times New Roman" w:hAnsi="Times New Roman"/>
          <w:sz w:val="24"/>
          <w:szCs w:val="24"/>
        </w:rPr>
        <w:t xml:space="preserve"> in the Notice of Privacy and Informed Consent Form, provided to you in the first intake appointment.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lastRenderedPageBreak/>
        <w:t xml:space="preserve">Because this is an educational facility, all counseling sessions are video-recorded so the counselor can review them. </w:t>
      </w:r>
      <w:proofErr w:type="gramStart"/>
      <w:r w:rsidRPr="00E94C54">
        <w:rPr>
          <w:rFonts w:ascii="Times New Roman" w:hAnsi="Times New Roman"/>
          <w:color w:val="000000"/>
          <w:sz w:val="24"/>
          <w:szCs w:val="24"/>
        </w:rPr>
        <w:t>Sessions or session recordings also may be observed by the counselor’s faculty supervisor, doctoral supervisor, and/or practicum classmates</w:t>
      </w:r>
      <w:proofErr w:type="gramEnd"/>
      <w:r w:rsidRPr="00E94C54">
        <w:rPr>
          <w:rFonts w:ascii="Times New Roman" w:hAnsi="Times New Roman"/>
          <w:color w:val="000000"/>
          <w:sz w:val="24"/>
          <w:szCs w:val="24"/>
        </w:rPr>
        <w:t xml:space="preserve">; typically, only a small part of a session is observed by a few people. Recording and observation </w:t>
      </w:r>
      <w:proofErr w:type="gramStart"/>
      <w:r w:rsidRPr="00E94C54">
        <w:rPr>
          <w:rFonts w:ascii="Times New Roman" w:hAnsi="Times New Roman"/>
          <w:color w:val="000000"/>
          <w:sz w:val="24"/>
          <w:szCs w:val="24"/>
        </w:rPr>
        <w:t>are intended</w:t>
      </w:r>
      <w:proofErr w:type="gramEnd"/>
      <w:r w:rsidRPr="00E94C54">
        <w:rPr>
          <w:rFonts w:ascii="Times New Roman" w:hAnsi="Times New Roman"/>
          <w:color w:val="000000"/>
          <w:sz w:val="24"/>
          <w:szCs w:val="24"/>
        </w:rPr>
        <w:t xml:space="preserve"> to help the student counselor provide the best possible service to clients. A counseling student may receive the required ten sessions of counseling free of charge. The student may choose to continue beyond the required ten sessions for the regular center’s fee ($2/session for students). </w:t>
      </w:r>
      <w:proofErr w:type="gramStart"/>
      <w:r w:rsidRPr="00E94C54">
        <w:rPr>
          <w:rFonts w:ascii="Times New Roman" w:hAnsi="Times New Roman"/>
          <w:color w:val="000000"/>
          <w:sz w:val="24"/>
          <w:szCs w:val="24"/>
        </w:rPr>
        <w:t>Each practicum is supervised by a faculty member and at least one doctoral supervisor</w:t>
      </w:r>
      <w:proofErr w:type="gramEnd"/>
      <w:r w:rsidRPr="00E94C54">
        <w:rPr>
          <w:rFonts w:ascii="Times New Roman" w:hAnsi="Times New Roman"/>
          <w:color w:val="000000"/>
          <w:sz w:val="24"/>
          <w:szCs w:val="24"/>
        </w:rPr>
        <w:t xml:space="preserve">. It is possible that student clients engaged in counseling will be observed by a faculty member or doctoral supervisor that the student has had as an instructor or will have as an instructor in the future. Supervising faculty members and doctoral supervisors consider this relationship </w:t>
      </w:r>
      <w:proofErr w:type="gramStart"/>
      <w:r w:rsidRPr="00E94C54">
        <w:rPr>
          <w:rFonts w:ascii="Times New Roman" w:hAnsi="Times New Roman"/>
          <w:color w:val="000000"/>
          <w:sz w:val="24"/>
          <w:szCs w:val="24"/>
        </w:rPr>
        <w:t>to be confidential</w:t>
      </w:r>
      <w:proofErr w:type="gramEnd"/>
      <w:r w:rsidRPr="00E94C54">
        <w:rPr>
          <w:rFonts w:ascii="Times New Roman" w:hAnsi="Times New Roman"/>
          <w:color w:val="000000"/>
          <w:sz w:val="24"/>
          <w:szCs w:val="24"/>
        </w:rPr>
        <w:t xml:space="preserve"> and will not share information provided in counseling with any other faculty member or student. Furthermore, faculty members and doctoral supervisors will not initiate conversations with student clients about their counseling nor indicate that they have observed their counseling sessions. Practicum counselors will provide COUN 5710 students with a professional disclosure indicating a faculty member’s supervision of the counselor. A COUN 5710 student may decide to pursue counseling at another practicum time or facility if he or she is uncomfortable with the supervising faculty member’s observation. In addition, if students are concerned that supervision of sessions by program faculty and advanced doctoral students may hamper their willingness to engage genuinely, students </w:t>
      </w:r>
      <w:proofErr w:type="gramStart"/>
      <w:r w:rsidRPr="00E94C54">
        <w:rPr>
          <w:rFonts w:ascii="Times New Roman" w:hAnsi="Times New Roman"/>
          <w:color w:val="000000"/>
          <w:sz w:val="24"/>
          <w:szCs w:val="24"/>
        </w:rPr>
        <w:t>are urged</w:t>
      </w:r>
      <w:proofErr w:type="gramEnd"/>
      <w:r w:rsidRPr="00E94C54">
        <w:rPr>
          <w:rFonts w:ascii="Times New Roman" w:hAnsi="Times New Roman"/>
          <w:color w:val="000000"/>
          <w:sz w:val="24"/>
          <w:szCs w:val="24"/>
        </w:rPr>
        <w:t xml:space="preserve"> to exercise their option to seek counseling in a setting other than the CHDC.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CHDC counseling sessions </w:t>
      </w:r>
      <w:proofErr w:type="gramStart"/>
      <w:r w:rsidRPr="00E94C54">
        <w:rPr>
          <w:rFonts w:ascii="Times New Roman" w:hAnsi="Times New Roman"/>
          <w:color w:val="000000"/>
          <w:sz w:val="24"/>
          <w:szCs w:val="24"/>
        </w:rPr>
        <w:t>are usually offered</w:t>
      </w:r>
      <w:proofErr w:type="gramEnd"/>
      <w:r w:rsidRPr="00E94C54">
        <w:rPr>
          <w:rFonts w:ascii="Times New Roman" w:hAnsi="Times New Roman"/>
          <w:color w:val="000000"/>
          <w:sz w:val="24"/>
          <w:szCs w:val="24"/>
        </w:rPr>
        <w:t xml:space="preserve"> afternoons and evenings Monday through Thursday. The CHDC is located in the east end of Stovall Hall on the UNT campus. COUN 5710 students who wish to seek counseling at the CHDC typically may indicate this on a sign-up sheet circulated during the first class meeting of the semester; this includes an opportunity to indicate preferred appointment times. Otherwise, appointments </w:t>
      </w:r>
      <w:proofErr w:type="gramStart"/>
      <w:r w:rsidRPr="00E94C54">
        <w:rPr>
          <w:rFonts w:ascii="Times New Roman" w:hAnsi="Times New Roman"/>
          <w:color w:val="000000"/>
          <w:sz w:val="24"/>
          <w:szCs w:val="24"/>
        </w:rPr>
        <w:t>may be scheduled</w:t>
      </w:r>
      <w:proofErr w:type="gramEnd"/>
      <w:r w:rsidRPr="00E94C54">
        <w:rPr>
          <w:rFonts w:ascii="Times New Roman" w:hAnsi="Times New Roman"/>
          <w:color w:val="000000"/>
          <w:sz w:val="24"/>
          <w:szCs w:val="24"/>
        </w:rPr>
        <w:t xml:space="preserve"> by contacting the CHDC at 940/565-2970. </w:t>
      </w:r>
    </w:p>
    <w:p w:rsidR="000B27B1" w:rsidRPr="00E94C54" w:rsidRDefault="000B27B1" w:rsidP="000B27B1">
      <w:pPr>
        <w:tabs>
          <w:tab w:val="left" w:pos="720"/>
        </w:tabs>
        <w:autoSpaceDE w:val="0"/>
        <w:autoSpaceDN w:val="0"/>
        <w:adjustRightInd w:val="0"/>
        <w:spacing w:after="18"/>
        <w:ind w:left="720"/>
        <w:rPr>
          <w:rFonts w:ascii="Times New Roman" w:hAnsi="Times New Roman"/>
          <w:b/>
          <w:bCs/>
          <w:color w:val="000000"/>
          <w:sz w:val="24"/>
          <w:szCs w:val="24"/>
        </w:rPr>
      </w:pPr>
    </w:p>
    <w:p w:rsidR="000B27B1" w:rsidRPr="00E94C54" w:rsidRDefault="000B27B1" w:rsidP="000B27B1">
      <w:pPr>
        <w:tabs>
          <w:tab w:val="left" w:pos="720"/>
        </w:tabs>
        <w:autoSpaceDE w:val="0"/>
        <w:autoSpaceDN w:val="0"/>
        <w:adjustRightInd w:val="0"/>
        <w:spacing w:after="18"/>
        <w:ind w:left="720"/>
        <w:rPr>
          <w:rFonts w:ascii="Times New Roman" w:hAnsi="Times New Roman"/>
          <w:color w:val="000000"/>
          <w:sz w:val="24"/>
          <w:szCs w:val="24"/>
        </w:rPr>
      </w:pPr>
      <w:r w:rsidRPr="00E94C54">
        <w:rPr>
          <w:rFonts w:ascii="Times New Roman" w:hAnsi="Times New Roman"/>
          <w:b/>
          <w:bCs/>
          <w:color w:val="000000"/>
          <w:sz w:val="24"/>
          <w:szCs w:val="24"/>
        </w:rPr>
        <w:t xml:space="preserve">2) </w:t>
      </w:r>
      <w:r w:rsidRPr="00E94C54">
        <w:rPr>
          <w:rFonts w:ascii="Times New Roman" w:hAnsi="Times New Roman"/>
          <w:color w:val="000000"/>
          <w:sz w:val="24"/>
          <w:szCs w:val="24"/>
        </w:rPr>
        <w:t xml:space="preserve">Students may fulfill the counseling experience through counseling with a licensed </w:t>
      </w:r>
      <w:r w:rsidRPr="00E94C54">
        <w:rPr>
          <w:rFonts w:ascii="Times New Roman" w:hAnsi="Times New Roman"/>
          <w:b/>
          <w:bCs/>
          <w:color w:val="000000"/>
          <w:sz w:val="24"/>
          <w:szCs w:val="24"/>
        </w:rPr>
        <w:t>mental health professional or a professional in training who is working under the supervision of a licensed mental health professional</w:t>
      </w:r>
      <w:r w:rsidRPr="00E94C54">
        <w:rPr>
          <w:rFonts w:ascii="Times New Roman" w:hAnsi="Times New Roman"/>
          <w:color w:val="000000"/>
          <w:sz w:val="24"/>
          <w:szCs w:val="24"/>
        </w:rPr>
        <w:t xml:space="preserve">. A student who is uncertain whether his or her counselor qualifies should consult the COUN 5710 instructor or advisor. The student is responsible for paying the counselor’s regular fee. If a student has had 10 sessions with the same qualified mental health professional during the calendar year prior to beginning the Counseling Program, this experience may fulfill the requirement; to determine if it does, the student should confer with the COUN 5710 instructor or advisor. </w:t>
      </w:r>
    </w:p>
    <w:p w:rsidR="000B27B1" w:rsidRPr="00E94C54" w:rsidRDefault="000B27B1" w:rsidP="000B27B1">
      <w:pPr>
        <w:tabs>
          <w:tab w:val="left" w:pos="720"/>
        </w:tabs>
        <w:autoSpaceDE w:val="0"/>
        <w:autoSpaceDN w:val="0"/>
        <w:adjustRightInd w:val="0"/>
        <w:spacing w:after="18"/>
        <w:ind w:left="720"/>
        <w:rPr>
          <w:rFonts w:ascii="Times New Roman" w:hAnsi="Times New Roman"/>
          <w:b/>
          <w:bCs/>
          <w:color w:val="000000"/>
          <w:sz w:val="24"/>
          <w:szCs w:val="24"/>
        </w:rPr>
      </w:pPr>
    </w:p>
    <w:p w:rsidR="000B27B1" w:rsidRPr="00E94C54" w:rsidRDefault="000B27B1" w:rsidP="000B27B1">
      <w:pPr>
        <w:tabs>
          <w:tab w:val="left" w:pos="720"/>
        </w:tabs>
        <w:autoSpaceDE w:val="0"/>
        <w:autoSpaceDN w:val="0"/>
        <w:adjustRightInd w:val="0"/>
        <w:spacing w:after="18"/>
        <w:ind w:left="720"/>
        <w:rPr>
          <w:rFonts w:ascii="Times New Roman" w:hAnsi="Times New Roman"/>
          <w:color w:val="000000"/>
          <w:sz w:val="24"/>
          <w:szCs w:val="24"/>
        </w:rPr>
      </w:pPr>
      <w:r w:rsidRPr="00E94C54">
        <w:rPr>
          <w:rFonts w:ascii="Times New Roman" w:hAnsi="Times New Roman"/>
          <w:b/>
          <w:bCs/>
          <w:color w:val="000000"/>
          <w:sz w:val="24"/>
          <w:szCs w:val="24"/>
        </w:rPr>
        <w:t xml:space="preserve">3) UNT’s Student Counseling Center </w:t>
      </w:r>
      <w:r w:rsidRPr="00E94C54">
        <w:rPr>
          <w:rFonts w:ascii="Times New Roman" w:hAnsi="Times New Roman"/>
          <w:color w:val="000000"/>
          <w:sz w:val="24"/>
          <w:szCs w:val="24"/>
        </w:rPr>
        <w:t xml:space="preserve">provides up to eight counseling sessions to any currently enrolled UNT student who has a clear concern that is interfering with maximal academic performance. Counseling sessions are included in Student Health Fee. Students who wish to continue beyond the eight sessions </w:t>
      </w:r>
      <w:proofErr w:type="gramStart"/>
      <w:r w:rsidRPr="00E94C54">
        <w:rPr>
          <w:rFonts w:ascii="Times New Roman" w:hAnsi="Times New Roman"/>
          <w:color w:val="000000"/>
          <w:sz w:val="24"/>
          <w:szCs w:val="24"/>
        </w:rPr>
        <w:t>are typically referred</w:t>
      </w:r>
      <w:proofErr w:type="gramEnd"/>
      <w:r w:rsidRPr="00E94C54">
        <w:rPr>
          <w:rFonts w:ascii="Times New Roman" w:hAnsi="Times New Roman"/>
          <w:color w:val="000000"/>
          <w:sz w:val="24"/>
          <w:szCs w:val="24"/>
        </w:rPr>
        <w:t xml:space="preserve"> outside the center. Counseling </w:t>
      </w:r>
      <w:proofErr w:type="gramStart"/>
      <w:r w:rsidRPr="00E94C54">
        <w:rPr>
          <w:rFonts w:ascii="Times New Roman" w:hAnsi="Times New Roman"/>
          <w:color w:val="000000"/>
          <w:sz w:val="24"/>
          <w:szCs w:val="24"/>
        </w:rPr>
        <w:t>is provided</w:t>
      </w:r>
      <w:proofErr w:type="gramEnd"/>
      <w:r w:rsidRPr="00E94C54">
        <w:rPr>
          <w:rFonts w:ascii="Times New Roman" w:hAnsi="Times New Roman"/>
          <w:color w:val="000000"/>
          <w:sz w:val="24"/>
          <w:szCs w:val="24"/>
        </w:rPr>
        <w:t xml:space="preserve"> by senior staff (counseling professionals and psychologists) and by graduate interns supervised by the senior staff. Because some of the center staff </w:t>
      </w:r>
      <w:proofErr w:type="gramStart"/>
      <w:r w:rsidRPr="00E94C54">
        <w:rPr>
          <w:rFonts w:ascii="Times New Roman" w:hAnsi="Times New Roman"/>
          <w:color w:val="000000"/>
          <w:sz w:val="24"/>
          <w:szCs w:val="24"/>
        </w:rPr>
        <w:t>are</w:t>
      </w:r>
      <w:proofErr w:type="gramEnd"/>
      <w:r w:rsidRPr="00E94C54">
        <w:rPr>
          <w:rFonts w:ascii="Times New Roman" w:hAnsi="Times New Roman"/>
          <w:color w:val="000000"/>
          <w:sz w:val="24"/>
          <w:szCs w:val="24"/>
        </w:rPr>
        <w:t xml:space="preserve"> </w:t>
      </w:r>
      <w:r w:rsidRPr="00E94C54">
        <w:rPr>
          <w:rFonts w:ascii="Times New Roman" w:hAnsi="Times New Roman"/>
          <w:color w:val="000000"/>
          <w:sz w:val="24"/>
          <w:szCs w:val="24"/>
        </w:rPr>
        <w:lastRenderedPageBreak/>
        <w:t xml:space="preserve">associated with the Counseling Program and some are not, students may wish to request a counselor not associated with the Counseling Program. To make an appointment, call the receptionist at 940/565-2741 or visit Chestnut Hall room 311. Students who choose this option and </w:t>
      </w:r>
      <w:proofErr w:type="gramStart"/>
      <w:r w:rsidRPr="00E94C54">
        <w:rPr>
          <w:rFonts w:ascii="Times New Roman" w:hAnsi="Times New Roman"/>
          <w:color w:val="000000"/>
          <w:sz w:val="24"/>
          <w:szCs w:val="24"/>
        </w:rPr>
        <w:t>are referred</w:t>
      </w:r>
      <w:proofErr w:type="gramEnd"/>
      <w:r w:rsidRPr="00E94C54">
        <w:rPr>
          <w:rFonts w:ascii="Times New Roman" w:hAnsi="Times New Roman"/>
          <w:color w:val="000000"/>
          <w:sz w:val="24"/>
          <w:szCs w:val="24"/>
        </w:rPr>
        <w:t xml:space="preserve"> out prior to completing their 10 sessions may complete them with one qualified mental health professional. </w:t>
      </w:r>
    </w:p>
    <w:p w:rsidR="000B27B1" w:rsidRPr="00E94C54" w:rsidRDefault="000B27B1" w:rsidP="000B27B1">
      <w:pPr>
        <w:tabs>
          <w:tab w:val="left" w:pos="720"/>
        </w:tabs>
        <w:autoSpaceDE w:val="0"/>
        <w:autoSpaceDN w:val="0"/>
        <w:adjustRightInd w:val="0"/>
        <w:ind w:left="720"/>
        <w:rPr>
          <w:rFonts w:ascii="Times New Roman" w:hAnsi="Times New Roman"/>
          <w:b/>
          <w:bCs/>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roofErr w:type="gramStart"/>
      <w:r w:rsidRPr="00E94C54">
        <w:rPr>
          <w:rFonts w:ascii="Times New Roman" w:hAnsi="Times New Roman"/>
          <w:b/>
          <w:bCs/>
          <w:color w:val="000000"/>
          <w:sz w:val="24"/>
          <w:szCs w:val="24"/>
        </w:rPr>
        <w:t xml:space="preserve">4) UNT’s Psychology Clinic </w:t>
      </w:r>
      <w:r w:rsidRPr="00E94C54">
        <w:rPr>
          <w:rFonts w:ascii="Times New Roman" w:hAnsi="Times New Roman"/>
          <w:color w:val="000000"/>
          <w:sz w:val="24"/>
          <w:szCs w:val="24"/>
        </w:rPr>
        <w:t>is staffed by psychology students who provide counseling under faculty supervision</w:t>
      </w:r>
      <w:proofErr w:type="gramEnd"/>
      <w:r w:rsidRPr="00E94C54">
        <w:rPr>
          <w:rFonts w:ascii="Times New Roman" w:hAnsi="Times New Roman"/>
          <w:color w:val="000000"/>
          <w:sz w:val="24"/>
          <w:szCs w:val="24"/>
        </w:rPr>
        <w:t xml:space="preserve">. Sessions </w:t>
      </w:r>
      <w:proofErr w:type="gramStart"/>
      <w:r w:rsidRPr="00E94C54">
        <w:rPr>
          <w:rFonts w:ascii="Times New Roman" w:hAnsi="Times New Roman"/>
          <w:color w:val="000000"/>
          <w:sz w:val="24"/>
          <w:szCs w:val="24"/>
        </w:rPr>
        <w:t>are videotaped and observed by psychology faculty and fellow counselors</w:t>
      </w:r>
      <w:proofErr w:type="gramEnd"/>
      <w:r w:rsidRPr="00E94C54">
        <w:rPr>
          <w:rFonts w:ascii="Times New Roman" w:hAnsi="Times New Roman"/>
          <w:color w:val="000000"/>
          <w:sz w:val="24"/>
          <w:szCs w:val="24"/>
        </w:rPr>
        <w:t xml:space="preserve">. Because staff and supervisors </w:t>
      </w:r>
      <w:proofErr w:type="gramStart"/>
      <w:r w:rsidRPr="00E94C54">
        <w:rPr>
          <w:rFonts w:ascii="Times New Roman" w:hAnsi="Times New Roman"/>
          <w:color w:val="000000"/>
          <w:sz w:val="24"/>
          <w:szCs w:val="24"/>
        </w:rPr>
        <w:t>are bound</w:t>
      </w:r>
      <w:proofErr w:type="gramEnd"/>
      <w:r w:rsidRPr="00E94C54">
        <w:rPr>
          <w:rFonts w:ascii="Times New Roman" w:hAnsi="Times New Roman"/>
          <w:color w:val="000000"/>
          <w:sz w:val="24"/>
          <w:szCs w:val="24"/>
        </w:rPr>
        <w:t xml:space="preserve"> by confidentiality, they may not disclose to any unauthorized person-- including Counseling Program faculty-- anything pertaining to clients who are seen at the Clinic. The per-session fee ranges from $8 to $60 based on client’s gross annual income and family size. Sessions </w:t>
      </w:r>
      <w:proofErr w:type="gramStart"/>
      <w:r w:rsidRPr="00E94C54">
        <w:rPr>
          <w:rFonts w:ascii="Times New Roman" w:hAnsi="Times New Roman"/>
          <w:color w:val="000000"/>
          <w:sz w:val="24"/>
          <w:szCs w:val="24"/>
        </w:rPr>
        <w:t>may be scheduled</w:t>
      </w:r>
      <w:proofErr w:type="gramEnd"/>
      <w:r w:rsidRPr="00E94C54">
        <w:rPr>
          <w:rFonts w:ascii="Times New Roman" w:hAnsi="Times New Roman"/>
          <w:color w:val="000000"/>
          <w:sz w:val="24"/>
          <w:szCs w:val="24"/>
        </w:rPr>
        <w:t xml:space="preserve"> weekday morning, afternoons, or evenings. The Clinic is located on the UNT campus in the first floor of Terrell Hall. To schedule an appointment, contact the Clinic at 940/565-2631. To ensure an appropriate referral to a counselor at the Clinic, identify yourself as a counseling student seeking to fulfill your required counseling experience.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At the conclusion of the ten sessions, the student must obtain written verification from the mental health professional and provide it to the 5710 instructor or advisor. For counseling completed at the CHDC, the student should request a completed form from the counselor at the end of the tenth session. In all other cases, the mental health professional needs only to sign a letter written on their professional letterhead that states, “This letter is to verify that (student’s name) has completed ten individual counseling sessions with me.”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To make best use of the counseling sessions, the counseling student is encouraged to come to the first session with an identified issue or goal. If the student currently is not aware of any particular issue or goal, some valuable personal growth goals </w:t>
      </w:r>
      <w:proofErr w:type="gramStart"/>
      <w:r w:rsidRPr="00E94C54">
        <w:rPr>
          <w:rFonts w:ascii="Times New Roman" w:hAnsi="Times New Roman"/>
          <w:color w:val="000000"/>
          <w:sz w:val="24"/>
          <w:szCs w:val="24"/>
        </w:rPr>
        <w:t>include:</w:t>
      </w:r>
      <w:proofErr w:type="gramEnd"/>
      <w:r w:rsidRPr="00E94C54">
        <w:rPr>
          <w:rFonts w:ascii="Times New Roman" w:hAnsi="Times New Roman"/>
          <w:color w:val="000000"/>
          <w:sz w:val="24"/>
          <w:szCs w:val="24"/>
        </w:rPr>
        <w:t xml:space="preserve"> enhancement of some aspect of one’s current life such as career, friendships, significant relationship(s), or self-concept; a deeper understanding of one’s relationship to family of origin; or an exploration and clarification of one’s beliefs and values. A counselor’s self is his or her most important counseling tool; to develop that tool is to develop one’s effectiveness as a counselor. The counseling requirement affords the counseling student the opportunity to develop as both a person and a professional.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r w:rsidRPr="00E94C54">
        <w:rPr>
          <w:rFonts w:ascii="Times New Roman" w:hAnsi="Times New Roman"/>
          <w:color w:val="000000"/>
          <w:sz w:val="24"/>
          <w:szCs w:val="24"/>
        </w:rPr>
        <w:t xml:space="preserve">NOTE: COUN 5710 students may wish to consider the following information in making a decision regarding where to seek counseling services. In a review of the counseling requirement for our program, Oden (2003) found that of 140 Counseling students who completed the counseling requirement, the students reported participation in counseling improved their self-awareness at a statistically significant level. Of these students, 76% supported receiving counseling through the program clinic (CHDC) and 24% supported outside counseling. Students who engaged in counseling outside of the program clinic reported less ethical concerns than those who participated in counseling at the program clinic. </w:t>
      </w:r>
    </w:p>
    <w:p w:rsidR="000B27B1" w:rsidRPr="00E94C54" w:rsidRDefault="000B27B1" w:rsidP="000B27B1">
      <w:pPr>
        <w:tabs>
          <w:tab w:val="left" w:pos="720"/>
        </w:tabs>
        <w:autoSpaceDE w:val="0"/>
        <w:autoSpaceDN w:val="0"/>
        <w:adjustRightInd w:val="0"/>
        <w:ind w:left="720"/>
        <w:rPr>
          <w:rFonts w:ascii="Times New Roman" w:hAnsi="Times New Roman"/>
          <w:color w:val="000000"/>
          <w:sz w:val="24"/>
          <w:szCs w:val="24"/>
        </w:rPr>
      </w:pPr>
    </w:p>
    <w:p w:rsidR="000B27B1" w:rsidRPr="00E94C54" w:rsidRDefault="000B27B1" w:rsidP="000B27B1">
      <w:pPr>
        <w:pStyle w:val="Default"/>
        <w:tabs>
          <w:tab w:val="left" w:pos="720"/>
        </w:tabs>
        <w:ind w:left="720"/>
      </w:pPr>
      <w:r w:rsidRPr="00E94C54">
        <w:rPr>
          <w:b/>
          <w:bCs/>
        </w:rPr>
        <w:t xml:space="preserve">Requirements for Completion of COUN 5710 </w:t>
      </w:r>
    </w:p>
    <w:p w:rsidR="000B27B1" w:rsidRPr="00E94C54" w:rsidRDefault="000B27B1" w:rsidP="000B27B1">
      <w:pPr>
        <w:pStyle w:val="Default"/>
        <w:tabs>
          <w:tab w:val="left" w:pos="720"/>
        </w:tabs>
        <w:ind w:left="720"/>
      </w:pPr>
    </w:p>
    <w:p w:rsidR="000B27B1" w:rsidRPr="00E94C54" w:rsidRDefault="000B27B1" w:rsidP="000B27B1">
      <w:pPr>
        <w:pStyle w:val="Default"/>
        <w:tabs>
          <w:tab w:val="left" w:pos="720"/>
        </w:tabs>
        <w:ind w:left="720"/>
      </w:pPr>
      <w:r w:rsidRPr="00E94C54">
        <w:t xml:space="preserve">By the end of the COUN 5710 </w:t>
      </w:r>
      <w:proofErr w:type="gramStart"/>
      <w:r w:rsidRPr="00E94C54">
        <w:t>course</w:t>
      </w:r>
      <w:proofErr w:type="gramEnd"/>
      <w:r w:rsidRPr="00E94C54">
        <w:t xml:space="preserve"> you will need to submit to your class instructor the following three items: </w:t>
      </w:r>
    </w:p>
    <w:p w:rsidR="000B27B1" w:rsidRPr="00E94C54" w:rsidRDefault="000B27B1" w:rsidP="000B27B1">
      <w:pPr>
        <w:pStyle w:val="Default"/>
        <w:tabs>
          <w:tab w:val="left" w:pos="720"/>
        </w:tabs>
        <w:ind w:left="720"/>
      </w:pPr>
    </w:p>
    <w:p w:rsidR="000B27B1" w:rsidRDefault="00421549" w:rsidP="00421549">
      <w:pPr>
        <w:pStyle w:val="Default"/>
        <w:tabs>
          <w:tab w:val="left" w:pos="720"/>
        </w:tabs>
        <w:ind w:left="720"/>
      </w:pPr>
      <w:r>
        <w:t xml:space="preserve">1. </w:t>
      </w:r>
      <w:r w:rsidR="000B27B1" w:rsidRPr="00E94C54">
        <w:t xml:space="preserve">A signed “Understanding and Acknowledgment” (last page of Master’s Student Handbook) </w:t>
      </w:r>
    </w:p>
    <w:p w:rsidR="00421549" w:rsidRPr="00E94C54" w:rsidRDefault="00421549" w:rsidP="00421549">
      <w:pPr>
        <w:pStyle w:val="Default"/>
        <w:tabs>
          <w:tab w:val="left" w:pos="720"/>
        </w:tabs>
        <w:ind w:left="720"/>
      </w:pPr>
    </w:p>
    <w:p w:rsidR="00421549" w:rsidRDefault="00421549" w:rsidP="00421549">
      <w:pPr>
        <w:pStyle w:val="Default"/>
        <w:tabs>
          <w:tab w:val="left" w:pos="720"/>
        </w:tabs>
        <w:ind w:left="720"/>
      </w:pPr>
      <w:r>
        <w:t xml:space="preserve">2. </w:t>
      </w:r>
      <w:r w:rsidR="000B27B1" w:rsidRPr="00E94C54">
        <w:t>A completed degree plan (approved by the class instructor)</w:t>
      </w:r>
    </w:p>
    <w:p w:rsidR="000B27B1" w:rsidRPr="00E94C54" w:rsidRDefault="000B27B1" w:rsidP="00421549">
      <w:pPr>
        <w:pStyle w:val="Default"/>
        <w:tabs>
          <w:tab w:val="left" w:pos="720"/>
        </w:tabs>
        <w:ind w:left="720"/>
      </w:pPr>
      <w:r w:rsidRPr="00E94C54">
        <w:t xml:space="preserve"> </w:t>
      </w:r>
    </w:p>
    <w:p w:rsidR="000B27B1" w:rsidRPr="00E94C54" w:rsidRDefault="00421549" w:rsidP="00421549">
      <w:pPr>
        <w:pStyle w:val="Default"/>
        <w:tabs>
          <w:tab w:val="left" w:pos="720"/>
        </w:tabs>
        <w:ind w:left="720"/>
      </w:pPr>
      <w:proofErr w:type="gramStart"/>
      <w:r>
        <w:t xml:space="preserve">3. </w:t>
      </w:r>
      <w:r w:rsidR="000B27B1" w:rsidRPr="00E94C54">
        <w:t>Verification of having completed 10 counseling sessions.</w:t>
      </w:r>
      <w:proofErr w:type="gramEnd"/>
      <w:r w:rsidR="000B27B1" w:rsidRPr="00E94C54">
        <w:t xml:space="preserve"> In the event you are not able to complete the 10 sessions in the semester you are attending this course, it is your responsibility to contact the program office</w:t>
      </w:r>
      <w:r w:rsidR="00977B62">
        <w:t xml:space="preserve"> (Welch </w:t>
      </w:r>
      <w:r w:rsidR="00AA645E">
        <w:t xml:space="preserve">Street </w:t>
      </w:r>
      <w:r w:rsidR="00977B62">
        <w:t>Complex 2)</w:t>
      </w:r>
      <w:r w:rsidR="000B27B1" w:rsidRPr="00E94C54">
        <w:t xml:space="preserve">. </w:t>
      </w:r>
    </w:p>
    <w:p w:rsidR="000B27B1" w:rsidRPr="00E94C54" w:rsidRDefault="000B27B1" w:rsidP="000B27B1">
      <w:pPr>
        <w:pStyle w:val="Default"/>
        <w:tabs>
          <w:tab w:val="left" w:pos="720"/>
        </w:tabs>
        <w:ind w:left="720"/>
        <w:rPr>
          <w:b/>
          <w:bCs/>
        </w:rPr>
      </w:pPr>
    </w:p>
    <w:p w:rsidR="000B27B1" w:rsidRPr="00E94C54" w:rsidRDefault="000B27B1" w:rsidP="000B27B1">
      <w:pPr>
        <w:pStyle w:val="Default"/>
        <w:tabs>
          <w:tab w:val="left" w:pos="720"/>
        </w:tabs>
        <w:ind w:left="720"/>
      </w:pPr>
      <w:r w:rsidRPr="00E94C54">
        <w:rPr>
          <w:b/>
          <w:bCs/>
        </w:rPr>
        <w:t xml:space="preserve">If these </w:t>
      </w:r>
      <w:proofErr w:type="gramStart"/>
      <w:r w:rsidRPr="00E94C54">
        <w:rPr>
          <w:b/>
          <w:bCs/>
        </w:rPr>
        <w:t>3</w:t>
      </w:r>
      <w:proofErr w:type="gramEnd"/>
      <w:r w:rsidRPr="00E94C54">
        <w:rPr>
          <w:b/>
          <w:bCs/>
        </w:rPr>
        <w:t xml:space="preserve"> items are not on file in the program office you may be administratively dropped from existing classes and blocked from future classes. </w:t>
      </w:r>
    </w:p>
    <w:p w:rsidR="000B27B1" w:rsidRPr="00E94C54" w:rsidRDefault="000B27B1" w:rsidP="000B27B1">
      <w:pPr>
        <w:pStyle w:val="Default"/>
        <w:tabs>
          <w:tab w:val="left" w:pos="720"/>
        </w:tabs>
        <w:ind w:left="720"/>
      </w:pPr>
    </w:p>
    <w:p w:rsidR="000B27B1" w:rsidRPr="00E94C54" w:rsidRDefault="000B27B1" w:rsidP="000B27B1">
      <w:pPr>
        <w:pStyle w:val="Default"/>
        <w:tabs>
          <w:tab w:val="left" w:pos="720"/>
        </w:tabs>
        <w:ind w:left="720"/>
      </w:pPr>
      <w:r w:rsidRPr="00E94C54">
        <w:t xml:space="preserve">COUN handbooks, understanding/acknowledgement forms, degree plans, etc. </w:t>
      </w:r>
      <w:proofErr w:type="gramStart"/>
      <w:r w:rsidRPr="00E94C54">
        <w:t>can be downloaded</w:t>
      </w:r>
      <w:proofErr w:type="gramEnd"/>
      <w:r w:rsidRPr="00E94C54">
        <w:t xml:space="preserve">. There are also Tk20 guides on the website listed below: </w:t>
      </w:r>
    </w:p>
    <w:p w:rsidR="000B27B1" w:rsidRPr="00E94C54" w:rsidRDefault="00375532" w:rsidP="000B27B1">
      <w:pPr>
        <w:pStyle w:val="Default"/>
        <w:tabs>
          <w:tab w:val="left" w:pos="720"/>
        </w:tabs>
        <w:ind w:left="720"/>
      </w:pPr>
      <w:hyperlink r:id="rId8" w:tgtFrame="_blank" w:history="1">
        <w:r w:rsidR="000B27B1" w:rsidRPr="00E94C54">
          <w:rPr>
            <w:rStyle w:val="Hyperlink"/>
          </w:rPr>
          <w:t>http://www.coe.unt.edu/counseling-and-higher-education/resources/counseling-resources</w:t>
        </w:r>
      </w:hyperlink>
    </w:p>
    <w:p w:rsidR="00ED3DB5" w:rsidRPr="009463DD" w:rsidRDefault="00ED3DB5" w:rsidP="00D36C5E">
      <w:pPr>
        <w:pStyle w:val="ListParagraph"/>
        <w:ind w:left="0"/>
        <w:rPr>
          <w:rFonts w:ascii="Times New Roman" w:hAnsi="Times New Roman"/>
          <w:sz w:val="24"/>
          <w:szCs w:val="24"/>
        </w:rPr>
      </w:pPr>
    </w:p>
    <w:p w:rsidR="00E25415" w:rsidRPr="00B41CE9" w:rsidRDefault="00BE64C2" w:rsidP="00BE64C2">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r>
      <w:r w:rsidR="00E25415" w:rsidRPr="00B41CE9">
        <w:rPr>
          <w:rFonts w:ascii="Times New Roman" w:hAnsi="Times New Roman"/>
          <w:b/>
          <w:sz w:val="24"/>
          <w:szCs w:val="24"/>
        </w:rPr>
        <w:t>Course Expectations</w:t>
      </w:r>
      <w:r w:rsidR="00E25415" w:rsidRPr="00B41CE9">
        <w:rPr>
          <w:rFonts w:ascii="Times New Roman" w:hAnsi="Times New Roman"/>
          <w:sz w:val="24"/>
          <w:szCs w:val="24"/>
        </w:rPr>
        <w:t>:</w:t>
      </w:r>
    </w:p>
    <w:p w:rsidR="00E25415" w:rsidRPr="00B41CE9" w:rsidRDefault="00E25415" w:rsidP="007725D2">
      <w:pPr>
        <w:pStyle w:val="ListParagraph"/>
        <w:ind w:hanging="720"/>
        <w:rPr>
          <w:rFonts w:ascii="Times New Roman" w:hAnsi="Times New Roman"/>
          <w:sz w:val="24"/>
          <w:szCs w:val="24"/>
        </w:rPr>
      </w:pPr>
    </w:p>
    <w:p w:rsidR="006A5BC2" w:rsidRPr="00B41CE9" w:rsidRDefault="006A5BC2" w:rsidP="007725D2">
      <w:pPr>
        <w:pStyle w:val="ListParagraph"/>
        <w:ind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Attendance</w:t>
      </w:r>
      <w:r w:rsidRPr="00B41CE9">
        <w:rPr>
          <w:rFonts w:ascii="Times New Roman" w:hAnsi="Times New Roman"/>
          <w:sz w:val="24"/>
          <w:szCs w:val="24"/>
        </w:rPr>
        <w:t>:</w:t>
      </w:r>
      <w:r w:rsidR="00264F68" w:rsidRPr="00B41CE9">
        <w:rPr>
          <w:rFonts w:ascii="Times New Roman" w:hAnsi="Times New Roman"/>
          <w:sz w:val="24"/>
          <w:szCs w:val="24"/>
        </w:rPr>
        <w:t xml:space="preserve"> Due to the</w:t>
      </w:r>
      <w:r w:rsidR="00DE4737">
        <w:rPr>
          <w:rFonts w:ascii="Times New Roman" w:hAnsi="Times New Roman"/>
          <w:sz w:val="24"/>
          <w:szCs w:val="24"/>
        </w:rPr>
        <w:t xml:space="preserve"> foundational nature of the course content and</w:t>
      </w:r>
      <w:r w:rsidR="00264F68" w:rsidRPr="00B41CE9">
        <w:rPr>
          <w:rFonts w:ascii="Times New Roman" w:hAnsi="Times New Roman"/>
          <w:sz w:val="24"/>
          <w:szCs w:val="24"/>
        </w:rPr>
        <w:t xml:space="preserve"> experientia</w:t>
      </w:r>
      <w:r w:rsidR="00DE4737">
        <w:rPr>
          <w:rFonts w:ascii="Times New Roman" w:hAnsi="Times New Roman"/>
          <w:sz w:val="24"/>
          <w:szCs w:val="24"/>
        </w:rPr>
        <w:t>l design</w:t>
      </w:r>
      <w:r w:rsidR="00016E3E" w:rsidRPr="00B41CE9">
        <w:rPr>
          <w:rFonts w:ascii="Times New Roman" w:hAnsi="Times New Roman"/>
          <w:sz w:val="24"/>
          <w:szCs w:val="24"/>
        </w:rPr>
        <w:t>, attendance is essential</w:t>
      </w:r>
      <w:r w:rsidR="00264F68" w:rsidRPr="00B41CE9">
        <w:rPr>
          <w:rFonts w:ascii="Times New Roman" w:hAnsi="Times New Roman"/>
          <w:sz w:val="24"/>
          <w:szCs w:val="24"/>
        </w:rPr>
        <w:t xml:space="preserve">. </w:t>
      </w:r>
      <w:r w:rsidR="00EB68BC">
        <w:rPr>
          <w:rFonts w:ascii="Times New Roman" w:hAnsi="Times New Roman"/>
          <w:sz w:val="24"/>
          <w:szCs w:val="24"/>
        </w:rPr>
        <w:t>If necessary, s</w:t>
      </w:r>
      <w:r w:rsidR="00264F68" w:rsidRPr="00B41CE9">
        <w:rPr>
          <w:rFonts w:ascii="Times New Roman" w:hAnsi="Times New Roman"/>
          <w:sz w:val="24"/>
          <w:szCs w:val="24"/>
        </w:rPr>
        <w:t xml:space="preserve">tudents may miss one class with a valid excuse </w:t>
      </w:r>
      <w:r w:rsidR="00977B62">
        <w:rPr>
          <w:rFonts w:ascii="Times New Roman" w:hAnsi="Times New Roman"/>
          <w:sz w:val="24"/>
          <w:szCs w:val="24"/>
        </w:rPr>
        <w:t xml:space="preserve">(such as illness or family emergency) </w:t>
      </w:r>
      <w:r w:rsidR="00264F68" w:rsidRPr="00B41CE9">
        <w:rPr>
          <w:rFonts w:ascii="Times New Roman" w:hAnsi="Times New Roman"/>
          <w:sz w:val="24"/>
          <w:szCs w:val="24"/>
        </w:rPr>
        <w:t>and not face pen</w:t>
      </w:r>
      <w:r w:rsidR="000074FF" w:rsidRPr="00B41CE9">
        <w:rPr>
          <w:rFonts w:ascii="Times New Roman" w:hAnsi="Times New Roman"/>
          <w:sz w:val="24"/>
          <w:szCs w:val="24"/>
        </w:rPr>
        <w:t>alties related to their grade</w:t>
      </w:r>
      <w:r w:rsidR="00B41CE9" w:rsidRPr="00B41CE9">
        <w:rPr>
          <w:rFonts w:ascii="Times New Roman" w:hAnsi="Times New Roman"/>
          <w:sz w:val="24"/>
          <w:szCs w:val="24"/>
        </w:rPr>
        <w:t>.</w:t>
      </w:r>
      <w:r w:rsidR="000074FF" w:rsidRPr="00B41CE9">
        <w:rPr>
          <w:rFonts w:ascii="Times New Roman" w:hAnsi="Times New Roman"/>
          <w:sz w:val="24"/>
          <w:szCs w:val="24"/>
        </w:rPr>
        <w:t xml:space="preserve"> </w:t>
      </w:r>
      <w:r w:rsidR="00275306" w:rsidRPr="00B41CE9">
        <w:rPr>
          <w:rFonts w:ascii="Times New Roman" w:hAnsi="Times New Roman"/>
          <w:sz w:val="24"/>
          <w:szCs w:val="24"/>
        </w:rPr>
        <w:t xml:space="preserve">Students must let the instructor </w:t>
      </w:r>
      <w:r w:rsidR="000074FF" w:rsidRPr="00B41CE9">
        <w:rPr>
          <w:rFonts w:ascii="Times New Roman" w:hAnsi="Times New Roman"/>
          <w:sz w:val="24"/>
          <w:szCs w:val="24"/>
        </w:rPr>
        <w:t>know as soon as possible if they will be missing class. It is the students’ responsibility to obtain all notes and handouts missed during their absence. Each absence beyond the first will result in a loss of</w:t>
      </w:r>
      <w:r w:rsidR="009463DD">
        <w:rPr>
          <w:rFonts w:ascii="Times New Roman" w:hAnsi="Times New Roman"/>
          <w:sz w:val="24"/>
          <w:szCs w:val="24"/>
        </w:rPr>
        <w:t xml:space="preserve"> 10</w:t>
      </w:r>
      <w:r w:rsidR="000074FF" w:rsidRPr="00B41CE9">
        <w:rPr>
          <w:rFonts w:ascii="Times New Roman" w:hAnsi="Times New Roman"/>
          <w:sz w:val="24"/>
          <w:szCs w:val="24"/>
        </w:rPr>
        <w:t xml:space="preserve"> points from the total grade.</w:t>
      </w:r>
      <w:r w:rsidR="00977B62">
        <w:rPr>
          <w:rFonts w:ascii="Times New Roman" w:hAnsi="Times New Roman"/>
          <w:sz w:val="24"/>
          <w:szCs w:val="24"/>
        </w:rPr>
        <w:t xml:space="preserve"> Therefore, students </w:t>
      </w:r>
      <w:proofErr w:type="gramStart"/>
      <w:r w:rsidR="00977B62">
        <w:rPr>
          <w:rFonts w:ascii="Times New Roman" w:hAnsi="Times New Roman"/>
          <w:sz w:val="24"/>
          <w:szCs w:val="24"/>
        </w:rPr>
        <w:t>are advised</w:t>
      </w:r>
      <w:proofErr w:type="gramEnd"/>
      <w:r w:rsidR="00977B62">
        <w:rPr>
          <w:rFonts w:ascii="Times New Roman" w:hAnsi="Times New Roman"/>
          <w:sz w:val="24"/>
          <w:szCs w:val="24"/>
        </w:rPr>
        <w:t xml:space="preserve"> to save their absence for emergencies such as unforeseen illnesses. </w:t>
      </w:r>
      <w:r w:rsidR="000074FF" w:rsidRPr="00B41CE9">
        <w:rPr>
          <w:rFonts w:ascii="Times New Roman" w:hAnsi="Times New Roman"/>
          <w:sz w:val="24"/>
          <w:szCs w:val="24"/>
        </w:rPr>
        <w:t>In the event that a student misses more than three classes, he or she will receive a failing grade.</w:t>
      </w:r>
      <w:r w:rsidR="00016E3E" w:rsidRPr="00B41CE9">
        <w:rPr>
          <w:rFonts w:ascii="Times New Roman" w:hAnsi="Times New Roman"/>
          <w:sz w:val="24"/>
          <w:szCs w:val="24"/>
        </w:rPr>
        <w:t xml:space="preserve"> </w:t>
      </w:r>
      <w:r w:rsidR="00421549">
        <w:rPr>
          <w:rFonts w:ascii="Times New Roman" w:hAnsi="Times New Roman"/>
          <w:sz w:val="24"/>
          <w:szCs w:val="24"/>
        </w:rPr>
        <w:t xml:space="preserve">If a student misses more than </w:t>
      </w:r>
      <w:r w:rsidR="00F64E48">
        <w:rPr>
          <w:rFonts w:ascii="Times New Roman" w:hAnsi="Times New Roman"/>
          <w:sz w:val="24"/>
          <w:szCs w:val="24"/>
        </w:rPr>
        <w:t>1 hour of class</w:t>
      </w:r>
      <w:r w:rsidR="00421549">
        <w:rPr>
          <w:rFonts w:ascii="Times New Roman" w:hAnsi="Times New Roman"/>
          <w:sz w:val="24"/>
          <w:szCs w:val="24"/>
        </w:rPr>
        <w:t xml:space="preserve">, it </w:t>
      </w:r>
      <w:proofErr w:type="gramStart"/>
      <w:r w:rsidR="00421549">
        <w:rPr>
          <w:rFonts w:ascii="Times New Roman" w:hAnsi="Times New Roman"/>
          <w:sz w:val="24"/>
          <w:szCs w:val="24"/>
        </w:rPr>
        <w:t>is considered</w:t>
      </w:r>
      <w:proofErr w:type="gramEnd"/>
      <w:r w:rsidR="00421549">
        <w:rPr>
          <w:rFonts w:ascii="Times New Roman" w:hAnsi="Times New Roman"/>
          <w:sz w:val="24"/>
          <w:szCs w:val="24"/>
        </w:rPr>
        <w:t xml:space="preserve"> an absence. </w:t>
      </w:r>
      <w:r w:rsidR="000074FF" w:rsidRPr="00B41CE9">
        <w:rPr>
          <w:rFonts w:ascii="Times New Roman" w:hAnsi="Times New Roman"/>
          <w:sz w:val="24"/>
          <w:szCs w:val="24"/>
        </w:rPr>
        <w:t xml:space="preserve">University policy </w:t>
      </w:r>
      <w:proofErr w:type="gramStart"/>
      <w:r w:rsidR="000074FF" w:rsidRPr="00B41CE9">
        <w:rPr>
          <w:rFonts w:ascii="Times New Roman" w:hAnsi="Times New Roman"/>
          <w:sz w:val="24"/>
          <w:szCs w:val="24"/>
        </w:rPr>
        <w:t>will be followed</w:t>
      </w:r>
      <w:proofErr w:type="gramEnd"/>
      <w:r w:rsidR="000074FF" w:rsidRPr="00B41CE9">
        <w:rPr>
          <w:rFonts w:ascii="Times New Roman" w:hAnsi="Times New Roman"/>
          <w:sz w:val="24"/>
          <w:szCs w:val="24"/>
        </w:rPr>
        <w:t xml:space="preserve"> for attendance problems. Chronic tardiness or early departure</w:t>
      </w:r>
      <w:r w:rsidR="00A76D57">
        <w:rPr>
          <w:rFonts w:ascii="Times New Roman" w:hAnsi="Times New Roman"/>
          <w:sz w:val="24"/>
          <w:szCs w:val="24"/>
        </w:rPr>
        <w:t xml:space="preserve"> (</w:t>
      </w:r>
      <w:r w:rsidR="00AA645E">
        <w:rPr>
          <w:rFonts w:ascii="Times New Roman" w:hAnsi="Times New Roman"/>
          <w:sz w:val="24"/>
          <w:szCs w:val="24"/>
        </w:rPr>
        <w:t xml:space="preserve">arriving </w:t>
      </w:r>
      <w:r w:rsidR="00A76D57">
        <w:rPr>
          <w:rFonts w:ascii="Times New Roman" w:hAnsi="Times New Roman"/>
          <w:sz w:val="24"/>
          <w:szCs w:val="24"/>
        </w:rPr>
        <w:t>15 minutes late or leaving 15 prior to the end of class)</w:t>
      </w:r>
      <w:r w:rsidR="000074FF" w:rsidRPr="00B41CE9">
        <w:rPr>
          <w:rFonts w:ascii="Times New Roman" w:hAnsi="Times New Roman"/>
          <w:sz w:val="24"/>
          <w:szCs w:val="24"/>
        </w:rPr>
        <w:t xml:space="preserve"> will result in the lowering of a final grade at the instructor’s discretion. Please note: it is the student’s responsibility to drop this course, if necessary. </w:t>
      </w:r>
    </w:p>
    <w:p w:rsidR="000074FF" w:rsidRPr="00B41CE9" w:rsidRDefault="000074FF" w:rsidP="007725D2">
      <w:pPr>
        <w:pStyle w:val="ListParagraph"/>
        <w:ind w:hanging="720"/>
        <w:rPr>
          <w:rFonts w:ascii="Times New Roman" w:hAnsi="Times New Roman"/>
          <w:sz w:val="24"/>
          <w:szCs w:val="24"/>
        </w:rPr>
      </w:pPr>
    </w:p>
    <w:p w:rsidR="000074FF" w:rsidRPr="00B41CE9" w:rsidRDefault="006A5BC2" w:rsidP="007725D2">
      <w:pPr>
        <w:pStyle w:val="ListParagraph"/>
        <w:ind w:hanging="720"/>
        <w:rPr>
          <w:rFonts w:ascii="Times New Roman" w:hAnsi="Times New Roman"/>
          <w:bCs/>
          <w:sz w:val="24"/>
          <w:szCs w:val="24"/>
        </w:rPr>
      </w:pPr>
      <w:r w:rsidRPr="00B41CE9">
        <w:rPr>
          <w:rFonts w:ascii="Times New Roman" w:hAnsi="Times New Roman"/>
          <w:sz w:val="24"/>
          <w:szCs w:val="24"/>
        </w:rPr>
        <w:tab/>
      </w:r>
      <w:r w:rsidRPr="00B41CE9">
        <w:rPr>
          <w:rFonts w:ascii="Times New Roman" w:hAnsi="Times New Roman"/>
          <w:i/>
          <w:sz w:val="24"/>
          <w:szCs w:val="24"/>
        </w:rPr>
        <w:t>Readings and Assignments</w:t>
      </w:r>
      <w:r w:rsidRPr="00B41CE9">
        <w:rPr>
          <w:rFonts w:ascii="Times New Roman" w:hAnsi="Times New Roman"/>
          <w:sz w:val="24"/>
          <w:szCs w:val="24"/>
        </w:rPr>
        <w:t>:</w:t>
      </w:r>
      <w:r w:rsidR="000074FF" w:rsidRPr="00B41CE9">
        <w:rPr>
          <w:rFonts w:ascii="Times New Roman" w:hAnsi="Times New Roman"/>
          <w:sz w:val="24"/>
          <w:szCs w:val="24"/>
        </w:rPr>
        <w:t xml:space="preserve"> It is the students’ responsibility to </w:t>
      </w:r>
      <w:r w:rsidR="00310E1C" w:rsidRPr="00B41CE9">
        <w:rPr>
          <w:rFonts w:ascii="Times New Roman" w:hAnsi="Times New Roman"/>
          <w:sz w:val="24"/>
          <w:szCs w:val="24"/>
        </w:rPr>
        <w:t>complete all required readings prior to coming to class. Lecture and class activities will not</w:t>
      </w:r>
      <w:r w:rsidR="00DE4737">
        <w:rPr>
          <w:rFonts w:ascii="Times New Roman" w:hAnsi="Times New Roman"/>
          <w:sz w:val="24"/>
          <w:szCs w:val="24"/>
        </w:rPr>
        <w:t xml:space="preserve"> simply</w:t>
      </w:r>
      <w:r w:rsidR="00310E1C" w:rsidRPr="00B41CE9">
        <w:rPr>
          <w:rFonts w:ascii="Times New Roman" w:hAnsi="Times New Roman"/>
          <w:sz w:val="24"/>
          <w:szCs w:val="24"/>
        </w:rPr>
        <w:t xml:space="preserve"> repeat the readings but rather add to them. Therefore, the readings provide necessary context for course material. All assignments are due at the beginning of class on the date specified on the syllabus.</w:t>
      </w:r>
      <w:r w:rsidR="00F64E48">
        <w:rPr>
          <w:rFonts w:ascii="Times New Roman" w:hAnsi="Times New Roman"/>
          <w:sz w:val="24"/>
          <w:szCs w:val="24"/>
        </w:rPr>
        <w:t xml:space="preserve"> Assignments </w:t>
      </w:r>
      <w:proofErr w:type="gramStart"/>
      <w:r w:rsidR="00F64E48">
        <w:rPr>
          <w:rFonts w:ascii="Times New Roman" w:hAnsi="Times New Roman"/>
          <w:sz w:val="24"/>
          <w:szCs w:val="24"/>
        </w:rPr>
        <w:t>may not be emailed</w:t>
      </w:r>
      <w:proofErr w:type="gramEnd"/>
      <w:r w:rsidR="00F64E48">
        <w:rPr>
          <w:rFonts w:ascii="Times New Roman" w:hAnsi="Times New Roman"/>
          <w:sz w:val="24"/>
          <w:szCs w:val="24"/>
        </w:rPr>
        <w:t xml:space="preserve"> to the instructor but must be provided in hard-copy format.</w:t>
      </w:r>
      <w:r w:rsidR="00310E1C" w:rsidRPr="00B41CE9">
        <w:rPr>
          <w:rFonts w:ascii="Times New Roman" w:hAnsi="Times New Roman"/>
          <w:sz w:val="24"/>
          <w:szCs w:val="24"/>
        </w:rPr>
        <w:t xml:space="preserve"> </w:t>
      </w:r>
      <w:r w:rsidR="00BE17DE" w:rsidRPr="00B41CE9">
        <w:rPr>
          <w:rFonts w:ascii="Times New Roman" w:hAnsi="Times New Roman"/>
          <w:sz w:val="24"/>
          <w:szCs w:val="24"/>
        </w:rPr>
        <w:t>A five percent</w:t>
      </w:r>
      <w:r w:rsidR="00310E1C" w:rsidRPr="00B41CE9">
        <w:rPr>
          <w:rFonts w:ascii="Times New Roman" w:hAnsi="Times New Roman"/>
          <w:sz w:val="24"/>
          <w:szCs w:val="24"/>
        </w:rPr>
        <w:t xml:space="preserve"> grade reduction will occur for each day the assignment is late. </w:t>
      </w:r>
      <w:r w:rsidR="00BE17DE" w:rsidRPr="00B41CE9">
        <w:rPr>
          <w:rFonts w:ascii="Times New Roman" w:hAnsi="Times New Roman"/>
          <w:sz w:val="24"/>
          <w:szCs w:val="24"/>
        </w:rPr>
        <w:t>Late a</w:t>
      </w:r>
      <w:r w:rsidR="00310E1C" w:rsidRPr="00B41CE9">
        <w:rPr>
          <w:rFonts w:ascii="Times New Roman" w:hAnsi="Times New Roman"/>
          <w:sz w:val="24"/>
          <w:szCs w:val="24"/>
        </w:rPr>
        <w:t>ss</w:t>
      </w:r>
      <w:r w:rsidR="00BE17DE" w:rsidRPr="00B41CE9">
        <w:rPr>
          <w:rFonts w:ascii="Times New Roman" w:hAnsi="Times New Roman"/>
          <w:sz w:val="24"/>
          <w:szCs w:val="24"/>
        </w:rPr>
        <w:t xml:space="preserve">ignments </w:t>
      </w:r>
      <w:proofErr w:type="gramStart"/>
      <w:r w:rsidR="00BE17DE" w:rsidRPr="00B41CE9">
        <w:rPr>
          <w:rFonts w:ascii="Times New Roman" w:hAnsi="Times New Roman"/>
          <w:sz w:val="24"/>
          <w:szCs w:val="24"/>
        </w:rPr>
        <w:t>will only be accepted</w:t>
      </w:r>
      <w:proofErr w:type="gramEnd"/>
      <w:r w:rsidR="00BE17DE" w:rsidRPr="00B41CE9">
        <w:rPr>
          <w:rFonts w:ascii="Times New Roman" w:hAnsi="Times New Roman"/>
          <w:sz w:val="24"/>
          <w:szCs w:val="24"/>
        </w:rPr>
        <w:t xml:space="preserve"> up to one week after the due date</w:t>
      </w:r>
      <w:r w:rsidR="00B41CE9" w:rsidRPr="00B41CE9">
        <w:rPr>
          <w:rFonts w:ascii="Times New Roman" w:hAnsi="Times New Roman"/>
          <w:sz w:val="24"/>
          <w:szCs w:val="24"/>
        </w:rPr>
        <w:t>.</w:t>
      </w:r>
      <w:r w:rsidR="00BE17DE" w:rsidRPr="00B41CE9">
        <w:rPr>
          <w:rFonts w:ascii="Times New Roman" w:hAnsi="Times New Roman"/>
          <w:bCs/>
          <w:sz w:val="24"/>
          <w:szCs w:val="24"/>
        </w:rPr>
        <w:t xml:space="preserve"> Extensions </w:t>
      </w:r>
      <w:proofErr w:type="gramStart"/>
      <w:r w:rsidR="00BE17DE" w:rsidRPr="00B41CE9">
        <w:rPr>
          <w:rFonts w:ascii="Times New Roman" w:hAnsi="Times New Roman"/>
          <w:bCs/>
          <w:sz w:val="24"/>
          <w:szCs w:val="24"/>
        </w:rPr>
        <w:t>will be granted</w:t>
      </w:r>
      <w:proofErr w:type="gramEnd"/>
      <w:r w:rsidR="00BE17DE" w:rsidRPr="00B41CE9">
        <w:rPr>
          <w:rFonts w:ascii="Times New Roman" w:hAnsi="Times New Roman"/>
          <w:bCs/>
          <w:sz w:val="24"/>
          <w:szCs w:val="24"/>
        </w:rPr>
        <w:t xml:space="preserve"> at the di</w:t>
      </w:r>
      <w:r w:rsidR="00D73A59">
        <w:rPr>
          <w:rFonts w:ascii="Times New Roman" w:hAnsi="Times New Roman"/>
          <w:bCs/>
          <w:sz w:val="24"/>
          <w:szCs w:val="24"/>
        </w:rPr>
        <w:t>scretion of the instructor prior</w:t>
      </w:r>
      <w:r w:rsidR="00BE17DE" w:rsidRPr="00B41CE9">
        <w:rPr>
          <w:rFonts w:ascii="Times New Roman" w:hAnsi="Times New Roman"/>
          <w:bCs/>
          <w:sz w:val="24"/>
          <w:szCs w:val="24"/>
        </w:rPr>
        <w:t xml:space="preserve"> to the due date of the assignment. No extensions </w:t>
      </w:r>
      <w:proofErr w:type="gramStart"/>
      <w:r w:rsidR="00BE17DE" w:rsidRPr="00B41CE9">
        <w:rPr>
          <w:rFonts w:ascii="Times New Roman" w:hAnsi="Times New Roman"/>
          <w:bCs/>
          <w:sz w:val="24"/>
          <w:szCs w:val="24"/>
        </w:rPr>
        <w:t>will be granted</w:t>
      </w:r>
      <w:proofErr w:type="gramEnd"/>
      <w:r w:rsidR="00BE17DE" w:rsidRPr="00B41CE9">
        <w:rPr>
          <w:rFonts w:ascii="Times New Roman" w:hAnsi="Times New Roman"/>
          <w:bCs/>
          <w:sz w:val="24"/>
          <w:szCs w:val="24"/>
        </w:rPr>
        <w:t xml:space="preserve"> the day an assignment is due or after the due date.</w:t>
      </w:r>
    </w:p>
    <w:p w:rsidR="00BE17DE" w:rsidRPr="00B41CE9" w:rsidRDefault="00BE17DE" w:rsidP="007725D2">
      <w:pPr>
        <w:pStyle w:val="ListParagraph"/>
        <w:ind w:hanging="720"/>
        <w:rPr>
          <w:rFonts w:ascii="Times New Roman" w:hAnsi="Times New Roman"/>
          <w:sz w:val="24"/>
          <w:szCs w:val="24"/>
        </w:rPr>
      </w:pPr>
    </w:p>
    <w:p w:rsidR="006A5BC2" w:rsidRPr="00B41CE9" w:rsidRDefault="006A5BC2" w:rsidP="007725D2">
      <w:pPr>
        <w:pStyle w:val="ListParagraph"/>
        <w:ind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Participation</w:t>
      </w:r>
      <w:r w:rsidRPr="00B41CE9">
        <w:rPr>
          <w:rFonts w:ascii="Times New Roman" w:hAnsi="Times New Roman"/>
          <w:sz w:val="24"/>
          <w:szCs w:val="24"/>
        </w:rPr>
        <w:t>:</w:t>
      </w:r>
      <w:r w:rsidR="00BE17DE" w:rsidRPr="00B41CE9">
        <w:rPr>
          <w:rFonts w:ascii="Times New Roman" w:hAnsi="Times New Roman"/>
          <w:sz w:val="24"/>
          <w:szCs w:val="24"/>
        </w:rPr>
        <w:t xml:space="preserve"> The experiential nature of the course requires participation from a</w:t>
      </w:r>
      <w:r w:rsidR="00DE4737">
        <w:rPr>
          <w:rFonts w:ascii="Times New Roman" w:hAnsi="Times New Roman"/>
          <w:sz w:val="24"/>
          <w:szCs w:val="24"/>
        </w:rPr>
        <w:t xml:space="preserve">ll students. Class discussion, </w:t>
      </w:r>
      <w:r w:rsidR="00BE17DE" w:rsidRPr="00B41CE9">
        <w:rPr>
          <w:rFonts w:ascii="Times New Roman" w:hAnsi="Times New Roman"/>
          <w:sz w:val="24"/>
          <w:szCs w:val="24"/>
        </w:rPr>
        <w:t xml:space="preserve">experiential learning activities, and </w:t>
      </w:r>
      <w:r w:rsidR="00DE4737">
        <w:rPr>
          <w:rFonts w:ascii="Times New Roman" w:hAnsi="Times New Roman"/>
          <w:sz w:val="24"/>
          <w:szCs w:val="24"/>
        </w:rPr>
        <w:t>group processing</w:t>
      </w:r>
      <w:r w:rsidR="00C829BD" w:rsidRPr="00B41CE9">
        <w:rPr>
          <w:rFonts w:ascii="Times New Roman" w:hAnsi="Times New Roman"/>
          <w:sz w:val="24"/>
          <w:szCs w:val="24"/>
        </w:rPr>
        <w:t xml:space="preserve"> will help the facilitation of new knowledge. Students </w:t>
      </w:r>
      <w:proofErr w:type="gramStart"/>
      <w:r w:rsidR="00C829BD" w:rsidRPr="00B41CE9">
        <w:rPr>
          <w:rFonts w:ascii="Times New Roman" w:hAnsi="Times New Roman"/>
          <w:sz w:val="24"/>
          <w:szCs w:val="24"/>
        </w:rPr>
        <w:t>are expected</w:t>
      </w:r>
      <w:proofErr w:type="gramEnd"/>
      <w:r w:rsidR="00C829BD" w:rsidRPr="00B41CE9">
        <w:rPr>
          <w:rFonts w:ascii="Times New Roman" w:hAnsi="Times New Roman"/>
          <w:sz w:val="24"/>
          <w:szCs w:val="24"/>
        </w:rPr>
        <w:t xml:space="preserve"> to come to class prepared to engage with the material and participate in activities. </w:t>
      </w:r>
      <w:r w:rsidR="00016E3E" w:rsidRPr="00B41CE9">
        <w:rPr>
          <w:rFonts w:ascii="Times New Roman" w:hAnsi="Times New Roman"/>
          <w:sz w:val="24"/>
          <w:szCs w:val="24"/>
        </w:rPr>
        <w:t xml:space="preserve">The instructor reserves the right to deduct points for a student's grade due to lack of participation. </w:t>
      </w:r>
    </w:p>
    <w:p w:rsidR="00BE17DE" w:rsidRPr="00B41CE9" w:rsidRDefault="00BE17DE" w:rsidP="007725D2">
      <w:pPr>
        <w:pStyle w:val="ListParagraph"/>
        <w:ind w:hanging="720"/>
        <w:rPr>
          <w:rFonts w:ascii="Times New Roman" w:hAnsi="Times New Roman"/>
          <w:sz w:val="24"/>
          <w:szCs w:val="24"/>
        </w:rPr>
      </w:pPr>
    </w:p>
    <w:p w:rsidR="00C829BD" w:rsidRPr="00B41CE9" w:rsidRDefault="006A5BC2" w:rsidP="007725D2">
      <w:pPr>
        <w:pStyle w:val="ListParagraph"/>
        <w:ind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Electronic devices</w:t>
      </w:r>
      <w:r w:rsidRPr="00B41CE9">
        <w:rPr>
          <w:rFonts w:ascii="Times New Roman" w:hAnsi="Times New Roman"/>
          <w:sz w:val="24"/>
          <w:szCs w:val="24"/>
        </w:rPr>
        <w:t>:</w:t>
      </w:r>
      <w:r w:rsidR="00C829BD" w:rsidRPr="00B41CE9">
        <w:rPr>
          <w:rFonts w:ascii="Times New Roman" w:hAnsi="Times New Roman"/>
          <w:sz w:val="24"/>
          <w:szCs w:val="24"/>
        </w:rPr>
        <w:t xml:space="preserve"> The use of cell phones and laptops</w:t>
      </w:r>
      <w:r w:rsidR="001801B6">
        <w:rPr>
          <w:rFonts w:ascii="Times New Roman" w:hAnsi="Times New Roman"/>
          <w:sz w:val="24"/>
          <w:szCs w:val="24"/>
        </w:rPr>
        <w:t xml:space="preserve"> for any reason other than taking notes </w:t>
      </w:r>
      <w:proofErr w:type="gramStart"/>
      <w:r w:rsidR="001801B6">
        <w:rPr>
          <w:rFonts w:ascii="Times New Roman" w:hAnsi="Times New Roman"/>
          <w:sz w:val="24"/>
          <w:szCs w:val="24"/>
        </w:rPr>
        <w:t>is</w:t>
      </w:r>
      <w:r w:rsidR="00C829BD" w:rsidRPr="00B41CE9">
        <w:rPr>
          <w:rFonts w:ascii="Times New Roman" w:hAnsi="Times New Roman"/>
          <w:sz w:val="24"/>
          <w:szCs w:val="24"/>
        </w:rPr>
        <w:t xml:space="preserve"> not permitted</w:t>
      </w:r>
      <w:proofErr w:type="gramEnd"/>
      <w:r w:rsidR="00C829BD" w:rsidRPr="00B41CE9">
        <w:rPr>
          <w:rFonts w:ascii="Times New Roman" w:hAnsi="Times New Roman"/>
          <w:sz w:val="24"/>
          <w:szCs w:val="24"/>
        </w:rPr>
        <w:t xml:space="preserve"> during class time. Students may check their phones during the break and before/after class.</w:t>
      </w:r>
      <w:r w:rsidR="001801B6">
        <w:rPr>
          <w:rFonts w:ascii="Times New Roman" w:hAnsi="Times New Roman"/>
          <w:sz w:val="24"/>
          <w:szCs w:val="24"/>
        </w:rPr>
        <w:t xml:space="preserve"> Student engagement in texting or perusing internet sites during class time may result in p</w:t>
      </w:r>
      <w:r w:rsidR="008051B1">
        <w:rPr>
          <w:rFonts w:ascii="Times New Roman" w:hAnsi="Times New Roman"/>
          <w:sz w:val="24"/>
          <w:szCs w:val="24"/>
        </w:rPr>
        <w:t>oint deductions on final grade.</w:t>
      </w:r>
    </w:p>
    <w:p w:rsidR="00A76D57" w:rsidRDefault="00C829BD" w:rsidP="00F81A48">
      <w:pPr>
        <w:pStyle w:val="ListParagraph"/>
        <w:ind w:hanging="720"/>
        <w:rPr>
          <w:rFonts w:ascii="Times New Roman" w:hAnsi="Times New Roman"/>
          <w:sz w:val="24"/>
          <w:szCs w:val="24"/>
        </w:rPr>
      </w:pPr>
      <w:r w:rsidRPr="00B41CE9">
        <w:rPr>
          <w:rFonts w:ascii="Times New Roman" w:hAnsi="Times New Roman"/>
          <w:sz w:val="24"/>
          <w:szCs w:val="24"/>
        </w:rPr>
        <w:tab/>
      </w:r>
    </w:p>
    <w:p w:rsidR="00376501" w:rsidRPr="00B41CE9" w:rsidRDefault="00A76D57" w:rsidP="00F81A48">
      <w:pPr>
        <w:pStyle w:val="ListParagraph"/>
        <w:ind w:hanging="720"/>
        <w:rPr>
          <w:rFonts w:ascii="Times New Roman" w:hAnsi="Times New Roman"/>
          <w:sz w:val="24"/>
          <w:szCs w:val="24"/>
        </w:rPr>
      </w:pPr>
      <w:r>
        <w:rPr>
          <w:rFonts w:ascii="Times New Roman" w:hAnsi="Times New Roman"/>
          <w:sz w:val="24"/>
          <w:szCs w:val="24"/>
        </w:rPr>
        <w:tab/>
      </w:r>
      <w:r w:rsidR="001F1489" w:rsidRPr="00B41CE9">
        <w:rPr>
          <w:rFonts w:ascii="Times New Roman" w:hAnsi="Times New Roman"/>
          <w:i/>
          <w:sz w:val="24"/>
          <w:szCs w:val="24"/>
        </w:rPr>
        <w:t xml:space="preserve">Confidentiality limitations: </w:t>
      </w:r>
      <w:r w:rsidR="001F1489" w:rsidRPr="00B41CE9">
        <w:rPr>
          <w:rFonts w:ascii="Times New Roman" w:hAnsi="Times New Roman"/>
          <w:sz w:val="24"/>
          <w:szCs w:val="24"/>
        </w:rPr>
        <w:t>An essential element of this course is self-reflection and the integration of new knowledge into previously established paradigms.</w:t>
      </w:r>
      <w:r w:rsidR="00B178EE" w:rsidRPr="00B41CE9">
        <w:rPr>
          <w:rFonts w:ascii="Times New Roman" w:hAnsi="Times New Roman"/>
          <w:sz w:val="24"/>
          <w:szCs w:val="24"/>
        </w:rPr>
        <w:t xml:space="preserve"> It is the students' responsibility to determine the appropriate level of self-disclosure for class </w:t>
      </w:r>
      <w:r w:rsidR="00DE4737">
        <w:rPr>
          <w:rFonts w:ascii="Times New Roman" w:hAnsi="Times New Roman"/>
          <w:sz w:val="24"/>
          <w:szCs w:val="24"/>
        </w:rPr>
        <w:t>assignments and Blackboard postings</w:t>
      </w:r>
      <w:r w:rsidR="00B178EE" w:rsidRPr="00B41CE9">
        <w:rPr>
          <w:rFonts w:ascii="Times New Roman" w:hAnsi="Times New Roman"/>
          <w:sz w:val="24"/>
          <w:szCs w:val="24"/>
        </w:rPr>
        <w:t xml:space="preserve">. The instructor cannot guarantee confidentiality of information shared. If the instructor acquires information relevant to a student's progress or performance in the program, she will contact the student for a meeting to discuss the issue. </w:t>
      </w:r>
    </w:p>
    <w:p w:rsidR="00376501" w:rsidRPr="00B41CE9" w:rsidRDefault="00376501" w:rsidP="00C829BD">
      <w:pPr>
        <w:pStyle w:val="ListParagraph"/>
        <w:ind w:left="0"/>
        <w:rPr>
          <w:rFonts w:ascii="Times New Roman" w:hAnsi="Times New Roman"/>
          <w:sz w:val="24"/>
          <w:szCs w:val="24"/>
        </w:rPr>
      </w:pPr>
    </w:p>
    <w:p w:rsidR="000B27B1" w:rsidRPr="000B27B1" w:rsidRDefault="006A5BC2" w:rsidP="000B27B1">
      <w:pPr>
        <w:pStyle w:val="ListParagraph"/>
        <w:ind w:hanging="720"/>
        <w:rPr>
          <w:rFonts w:ascii="Times New Roman" w:hAnsi="Times New Roman"/>
          <w:sz w:val="24"/>
          <w:szCs w:val="24"/>
        </w:rPr>
      </w:pPr>
      <w:r w:rsidRPr="00B41CE9">
        <w:rPr>
          <w:rFonts w:ascii="Times New Roman" w:hAnsi="Times New Roman"/>
          <w:sz w:val="24"/>
          <w:szCs w:val="24"/>
        </w:rPr>
        <w:tab/>
      </w:r>
      <w:r w:rsidRPr="00B41CE9">
        <w:rPr>
          <w:rFonts w:ascii="Times New Roman" w:hAnsi="Times New Roman"/>
          <w:i/>
          <w:sz w:val="24"/>
          <w:szCs w:val="24"/>
        </w:rPr>
        <w:t>Professionalism</w:t>
      </w:r>
      <w:r w:rsidRPr="00B41CE9">
        <w:rPr>
          <w:rFonts w:ascii="Times New Roman" w:hAnsi="Times New Roman"/>
          <w:sz w:val="24"/>
          <w:szCs w:val="24"/>
        </w:rPr>
        <w:t>:</w:t>
      </w:r>
      <w:r w:rsidR="00C829BD" w:rsidRPr="00B41CE9">
        <w:rPr>
          <w:rFonts w:ascii="Times New Roman" w:hAnsi="Times New Roman"/>
          <w:sz w:val="24"/>
          <w:szCs w:val="24"/>
        </w:rPr>
        <w:t xml:space="preserve"> </w:t>
      </w:r>
      <w:r w:rsidR="000B27B1" w:rsidRPr="000B27B1">
        <w:rPr>
          <w:rFonts w:ascii="Times New Roman" w:hAnsi="Times New Roman"/>
          <w:sz w:val="24"/>
          <w:szCs w:val="24"/>
        </w:rPr>
        <w:t xml:space="preserve">Students </w:t>
      </w:r>
      <w:proofErr w:type="gramStart"/>
      <w:r w:rsidR="000B27B1" w:rsidRPr="000B27B1">
        <w:rPr>
          <w:rFonts w:ascii="Times New Roman" w:hAnsi="Times New Roman"/>
          <w:sz w:val="24"/>
          <w:szCs w:val="24"/>
        </w:rPr>
        <w:t>are expected</w:t>
      </w:r>
      <w:proofErr w:type="gramEnd"/>
      <w:r w:rsidR="000B27B1" w:rsidRPr="000B27B1">
        <w:rPr>
          <w:rFonts w:ascii="Times New Roman" w:hAnsi="Times New Roman"/>
          <w:sz w:val="24"/>
          <w:szCs w:val="24"/>
        </w:rPr>
        <w:t xml:space="preserve"> to demonstrate personal characteristics consistent with the characteristics of professional counselors (see </w:t>
      </w:r>
      <w:r w:rsidR="000B27B1" w:rsidRPr="000B27B1">
        <w:rPr>
          <w:rFonts w:ascii="Times New Roman" w:hAnsi="Times New Roman"/>
          <w:i/>
          <w:sz w:val="24"/>
          <w:szCs w:val="24"/>
        </w:rPr>
        <w:t>Master’s Student Handbook</w:t>
      </w:r>
      <w:r w:rsidR="000B27B1" w:rsidRPr="000B27B1">
        <w:rPr>
          <w:rFonts w:ascii="Times New Roman" w:hAnsi="Times New Roman"/>
          <w:sz w:val="24"/>
          <w:szCs w:val="24"/>
        </w:rPr>
        <w:t xml:space="preserve">), engage in ethical behavior as defined in the American Counseling Association </w:t>
      </w:r>
      <w:r w:rsidR="000B27B1" w:rsidRPr="000B27B1">
        <w:rPr>
          <w:rFonts w:ascii="Times New Roman" w:hAnsi="Times New Roman"/>
          <w:i/>
          <w:sz w:val="24"/>
          <w:szCs w:val="24"/>
        </w:rPr>
        <w:t>Code of Ethics</w:t>
      </w:r>
      <w:r w:rsidR="000B27B1" w:rsidRPr="000B27B1">
        <w:rPr>
          <w:rFonts w:ascii="Times New Roman" w:hAnsi="Times New Roman"/>
          <w:sz w:val="24"/>
          <w:szCs w:val="24"/>
        </w:rPr>
        <w:t>, and adhere to UNT’s Academic Integrity Policy. As professionals, students are responsible for coming to class prepared to discuss readings, making productive contributions to class discussions/activities, and attending respectfully to others.</w:t>
      </w:r>
    </w:p>
    <w:p w:rsidR="000B27B1" w:rsidRPr="000B27B1" w:rsidRDefault="000B27B1" w:rsidP="000B27B1">
      <w:pPr>
        <w:pStyle w:val="ListParagraph"/>
        <w:ind w:hanging="720"/>
        <w:rPr>
          <w:rFonts w:ascii="Times New Roman" w:hAnsi="Times New Roman"/>
          <w:sz w:val="24"/>
          <w:szCs w:val="24"/>
        </w:rPr>
      </w:pPr>
    </w:p>
    <w:p w:rsidR="000B27B1" w:rsidRDefault="000B27B1" w:rsidP="000B27B1">
      <w:pPr>
        <w:pStyle w:val="ListParagraph"/>
        <w:ind w:hanging="720"/>
        <w:rPr>
          <w:rFonts w:ascii="Times New Roman" w:hAnsi="Times New Roman"/>
          <w:sz w:val="24"/>
          <w:szCs w:val="24"/>
        </w:rPr>
      </w:pPr>
      <w:r>
        <w:rPr>
          <w:rFonts w:ascii="Times New Roman" w:hAnsi="Times New Roman"/>
          <w:sz w:val="24"/>
          <w:szCs w:val="24"/>
        </w:rPr>
        <w:tab/>
      </w:r>
      <w:r w:rsidRPr="000B27B1">
        <w:rPr>
          <w:rFonts w:ascii="Times New Roman" w:hAnsi="Times New Roman"/>
          <w:sz w:val="24"/>
          <w:szCs w:val="24"/>
        </w:rPr>
        <w:t xml:space="preserve">Students who do not meet expectations regarding professional responsibilities </w:t>
      </w:r>
      <w:proofErr w:type="gramStart"/>
      <w:r w:rsidRPr="000B27B1">
        <w:rPr>
          <w:rFonts w:ascii="Times New Roman" w:hAnsi="Times New Roman"/>
          <w:sz w:val="24"/>
          <w:szCs w:val="24"/>
        </w:rPr>
        <w:t>will be evaluated</w:t>
      </w:r>
      <w:proofErr w:type="gramEnd"/>
      <w:r w:rsidRPr="000B27B1">
        <w:rPr>
          <w:rFonts w:ascii="Times New Roman" w:hAnsi="Times New Roman"/>
          <w:sz w:val="24"/>
          <w:szCs w:val="24"/>
        </w:rPr>
        <w:t xml:space="preserve"> as such. This evaluation </w:t>
      </w:r>
      <w:proofErr w:type="gramStart"/>
      <w:r w:rsidRPr="000B27B1">
        <w:rPr>
          <w:rFonts w:ascii="Times New Roman" w:hAnsi="Times New Roman"/>
          <w:sz w:val="24"/>
          <w:szCs w:val="24"/>
        </w:rPr>
        <w:t>may be reflected</w:t>
      </w:r>
      <w:proofErr w:type="gramEnd"/>
      <w:r w:rsidRPr="000B27B1">
        <w:rPr>
          <w:rFonts w:ascii="Times New Roman" w:hAnsi="Times New Roman"/>
          <w:sz w:val="24"/>
          <w:szCs w:val="24"/>
        </w:rPr>
        <w:t xml:space="preserve"> in a grade reduction, competency concern report, and/or request for remediation per Counseling Program policies. The following chart serves as a guide regarding expectations for professional behavior and potential outcomes for those who do not meet these expectations. Note that one only meets professional expectations if </w:t>
      </w:r>
      <w:r w:rsidRPr="000B27B1">
        <w:rPr>
          <w:rFonts w:ascii="Times New Roman" w:hAnsi="Times New Roman"/>
          <w:i/>
          <w:sz w:val="24"/>
          <w:szCs w:val="24"/>
        </w:rPr>
        <w:t>ALL</w:t>
      </w:r>
      <w:r w:rsidRPr="000B27B1">
        <w:rPr>
          <w:rFonts w:ascii="Times New Roman" w:hAnsi="Times New Roman"/>
          <w:sz w:val="24"/>
          <w:szCs w:val="24"/>
        </w:rPr>
        <w:t xml:space="preserve"> indicators </w:t>
      </w:r>
      <w:proofErr w:type="gramStart"/>
      <w:r w:rsidRPr="000B27B1">
        <w:rPr>
          <w:rFonts w:ascii="Times New Roman" w:hAnsi="Times New Roman"/>
          <w:sz w:val="24"/>
          <w:szCs w:val="24"/>
        </w:rPr>
        <w:t>are met</w:t>
      </w:r>
      <w:proofErr w:type="gramEnd"/>
      <w:r w:rsidRPr="000B27B1">
        <w:rPr>
          <w:rFonts w:ascii="Times New Roman" w:hAnsi="Times New Roman"/>
          <w:sz w:val="24"/>
          <w:szCs w:val="24"/>
        </w:rPr>
        <w:t xml:space="preserve">. However, one need only have </w:t>
      </w:r>
      <w:r w:rsidRPr="000B27B1">
        <w:rPr>
          <w:rFonts w:ascii="Times New Roman" w:hAnsi="Times New Roman"/>
          <w:i/>
          <w:sz w:val="24"/>
          <w:szCs w:val="24"/>
        </w:rPr>
        <w:t>ONE</w:t>
      </w:r>
      <w:r w:rsidRPr="000B27B1">
        <w:rPr>
          <w:rFonts w:ascii="Times New Roman" w:hAnsi="Times New Roman"/>
          <w:sz w:val="24"/>
          <w:szCs w:val="24"/>
        </w:rPr>
        <w:t xml:space="preserve"> area in which s/he is below expectations to necessitate remediation.</w:t>
      </w: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AA645E" w:rsidRDefault="00AA645E" w:rsidP="000B27B1">
      <w:pPr>
        <w:pStyle w:val="ListParagraph"/>
        <w:ind w:hanging="720"/>
        <w:rPr>
          <w:rFonts w:ascii="Times New Roman" w:hAnsi="Times New Roman"/>
          <w:sz w:val="24"/>
          <w:szCs w:val="24"/>
        </w:rPr>
      </w:pPr>
    </w:p>
    <w:p w:rsidR="00851E97" w:rsidRPr="000B27B1" w:rsidRDefault="00851E97" w:rsidP="000B27B1">
      <w:pPr>
        <w:pStyle w:val="ListParagraph"/>
        <w:ind w:hanging="720"/>
        <w:rPr>
          <w:rFonts w:ascii="Times New Roman" w:hAnsi="Times New Roman"/>
          <w:sz w:val="24"/>
          <w:szCs w:val="24"/>
        </w:rPr>
      </w:pPr>
    </w:p>
    <w:tbl>
      <w:tblPr>
        <w:tblW w:w="10890" w:type="dxa"/>
        <w:tblInd w:w="-342" w:type="dxa"/>
        <w:tblBorders>
          <w:top w:val="single" w:sz="12" w:space="0" w:color="000000"/>
          <w:bottom w:val="single" w:sz="12" w:space="0" w:color="000000"/>
        </w:tblBorders>
        <w:tblLook w:val="04A0"/>
      </w:tblPr>
      <w:tblGrid>
        <w:gridCol w:w="3510"/>
        <w:gridCol w:w="3600"/>
        <w:gridCol w:w="3780"/>
      </w:tblGrid>
      <w:tr w:rsidR="000B27B1" w:rsidRPr="001D49C9" w:rsidTr="009E6EB3">
        <w:tc>
          <w:tcPr>
            <w:tcW w:w="3510" w:type="dxa"/>
            <w:tcBorders>
              <w:bottom w:val="single" w:sz="6" w:space="0" w:color="000000"/>
              <w:right w:val="single" w:sz="6" w:space="0" w:color="000000"/>
            </w:tcBorders>
            <w:shd w:val="clear" w:color="auto" w:fill="auto"/>
          </w:tcPr>
          <w:p w:rsidR="000B27B1" w:rsidRPr="001D49C9" w:rsidRDefault="000B27B1" w:rsidP="000B27B1">
            <w:pPr>
              <w:pStyle w:val="ListParagraph"/>
              <w:ind w:hanging="720"/>
              <w:rPr>
                <w:rFonts w:ascii="Times New Roman" w:hAnsi="Times New Roman"/>
                <w:b/>
                <w:i/>
                <w:iCs/>
                <w:sz w:val="20"/>
                <w:szCs w:val="20"/>
              </w:rPr>
            </w:pPr>
            <w:r w:rsidRPr="001D49C9">
              <w:rPr>
                <w:rFonts w:ascii="Times New Roman" w:hAnsi="Times New Roman"/>
                <w:b/>
                <w:i/>
                <w:iCs/>
                <w:sz w:val="20"/>
                <w:szCs w:val="20"/>
              </w:rPr>
              <w:lastRenderedPageBreak/>
              <w:t>Meets professional expectations</w:t>
            </w:r>
          </w:p>
        </w:tc>
        <w:tc>
          <w:tcPr>
            <w:tcW w:w="3600" w:type="dxa"/>
            <w:tcBorders>
              <w:bottom w:val="single" w:sz="6" w:space="0" w:color="000000"/>
              <w:right w:val="single" w:sz="12" w:space="0" w:color="000000"/>
            </w:tcBorders>
            <w:shd w:val="clear" w:color="auto" w:fill="auto"/>
          </w:tcPr>
          <w:p w:rsidR="000B27B1" w:rsidRPr="001D49C9" w:rsidRDefault="000B27B1" w:rsidP="000B27B1">
            <w:pPr>
              <w:pStyle w:val="ListParagraph"/>
              <w:ind w:hanging="720"/>
              <w:rPr>
                <w:rFonts w:ascii="Times New Roman" w:hAnsi="Times New Roman"/>
                <w:b/>
                <w:i/>
                <w:iCs/>
                <w:sz w:val="20"/>
                <w:szCs w:val="20"/>
              </w:rPr>
            </w:pPr>
            <w:r w:rsidRPr="001D49C9">
              <w:rPr>
                <w:rFonts w:ascii="Times New Roman" w:hAnsi="Times New Roman"/>
                <w:b/>
                <w:i/>
                <w:iCs/>
                <w:sz w:val="20"/>
                <w:szCs w:val="20"/>
              </w:rPr>
              <w:t>Below professional expectations</w:t>
            </w:r>
          </w:p>
        </w:tc>
        <w:tc>
          <w:tcPr>
            <w:tcW w:w="3780" w:type="dxa"/>
            <w:tcBorders>
              <w:top w:val="single" w:sz="12" w:space="0" w:color="000000"/>
              <w:left w:val="single" w:sz="12" w:space="0" w:color="000000"/>
              <w:bottom w:val="single" w:sz="6" w:space="0" w:color="000000"/>
            </w:tcBorders>
            <w:shd w:val="clear" w:color="auto" w:fill="auto"/>
          </w:tcPr>
          <w:p w:rsidR="000B27B1" w:rsidRPr="001D49C9" w:rsidRDefault="000B27B1" w:rsidP="000B27B1">
            <w:pPr>
              <w:pStyle w:val="ListParagraph"/>
              <w:ind w:hanging="720"/>
              <w:rPr>
                <w:rFonts w:ascii="Times New Roman" w:hAnsi="Times New Roman"/>
                <w:b/>
                <w:i/>
                <w:iCs/>
                <w:sz w:val="20"/>
                <w:szCs w:val="20"/>
              </w:rPr>
            </w:pPr>
            <w:r w:rsidRPr="001D49C9">
              <w:rPr>
                <w:rFonts w:ascii="Times New Roman" w:hAnsi="Times New Roman"/>
                <w:b/>
                <w:i/>
                <w:iCs/>
                <w:sz w:val="20"/>
                <w:szCs w:val="20"/>
              </w:rPr>
              <w:t>Significantly below expectations</w:t>
            </w:r>
          </w:p>
        </w:tc>
      </w:tr>
      <w:tr w:rsidR="000B27B1" w:rsidRPr="001D49C9" w:rsidTr="001D49C9">
        <w:trPr>
          <w:trHeight w:val="3837"/>
        </w:trPr>
        <w:tc>
          <w:tcPr>
            <w:tcW w:w="3510" w:type="dxa"/>
            <w:tcBorders>
              <w:right w:val="single" w:sz="6" w:space="0" w:color="000000"/>
            </w:tcBorders>
            <w:shd w:val="clear" w:color="auto" w:fill="auto"/>
          </w:tcPr>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0 – 1 absences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Rarely tardy or late from break</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Contributes more days than not</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Contributions reflect routine, careful preparation for class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Attentive and respectful toward others when not contributing directly</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No concerns regarding personal characteristics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 xml:space="preserve">Shows ethical integrity and adheres to </w:t>
            </w:r>
            <w:r w:rsidRPr="001D49C9">
              <w:rPr>
                <w:rFonts w:ascii="Times New Roman" w:hAnsi="Times New Roman"/>
                <w:i/>
                <w:sz w:val="20"/>
                <w:szCs w:val="20"/>
              </w:rPr>
              <w:t>ACA Code of Ethics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No concerns regarding academic integrity</w:t>
            </w:r>
          </w:p>
        </w:tc>
        <w:tc>
          <w:tcPr>
            <w:tcW w:w="3600" w:type="dxa"/>
            <w:tcBorders>
              <w:right w:val="single" w:sz="12" w:space="0" w:color="000000"/>
            </w:tcBorders>
            <w:shd w:val="clear" w:color="auto" w:fill="auto"/>
          </w:tcPr>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1-2 absences* (see below)</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 xml:space="preserve">Frequent, minor tardiness </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Rarely contributes to class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Contributions reflect occasional preparation for class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Sometimes distracted or disrespectful nonverbally when not contributing directly (e.g., texting, surfing, sidebars)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Occasional or minor personal characteristic concerns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If ethical violation present, concern is minor and student takes immediate action to remedy</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Minor, uninformed violations of academic integrity</w:t>
            </w:r>
          </w:p>
        </w:tc>
        <w:tc>
          <w:tcPr>
            <w:tcW w:w="3780" w:type="dxa"/>
            <w:tcBorders>
              <w:left w:val="single" w:sz="12" w:space="0" w:color="000000"/>
            </w:tcBorders>
            <w:shd w:val="clear" w:color="auto" w:fill="auto"/>
          </w:tcPr>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2-3 + absences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 xml:space="preserve">Persistent, minor tardiness </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Recurrent, major tardiness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Contributions are rare or not productive</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Contributions reflect lack of preparation for class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Behaviors detract from safe, scholarly learning environment</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Serious concerns regarding personal characteristics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Major ethical violation or inability to understand ethical concerns</w:t>
            </w:r>
          </w:p>
          <w:p w:rsidR="000B27B1" w:rsidRPr="001D49C9" w:rsidRDefault="000B27B1" w:rsidP="000B27B1">
            <w:pPr>
              <w:pStyle w:val="ListParagraph"/>
              <w:numPr>
                <w:ilvl w:val="0"/>
                <w:numId w:val="6"/>
              </w:numPr>
              <w:rPr>
                <w:rFonts w:ascii="Times New Roman" w:hAnsi="Times New Roman"/>
                <w:sz w:val="20"/>
                <w:szCs w:val="20"/>
              </w:rPr>
            </w:pPr>
            <w:r w:rsidRPr="001D49C9">
              <w:rPr>
                <w:rFonts w:ascii="Times New Roman" w:hAnsi="Times New Roman"/>
                <w:sz w:val="20"/>
                <w:szCs w:val="20"/>
              </w:rPr>
              <w:t>Major, intentional violations of Academic Integrity Policy</w:t>
            </w:r>
          </w:p>
        </w:tc>
      </w:tr>
      <w:tr w:rsidR="000B27B1" w:rsidRPr="001D49C9" w:rsidTr="009E6EB3">
        <w:trPr>
          <w:trHeight w:val="630"/>
        </w:trPr>
        <w:tc>
          <w:tcPr>
            <w:tcW w:w="3510" w:type="dxa"/>
            <w:tcBorders>
              <w:right w:val="single" w:sz="6" w:space="0" w:color="000000"/>
            </w:tcBorders>
            <w:shd w:val="clear" w:color="auto" w:fill="auto"/>
          </w:tcPr>
          <w:p w:rsidR="000B27B1" w:rsidRPr="001D49C9" w:rsidRDefault="000B27B1" w:rsidP="000B27B1">
            <w:pPr>
              <w:pStyle w:val="ListParagraph"/>
              <w:ind w:hanging="720"/>
              <w:rPr>
                <w:rFonts w:ascii="Times New Roman" w:hAnsi="Times New Roman"/>
                <w:i/>
                <w:sz w:val="20"/>
                <w:szCs w:val="20"/>
              </w:rPr>
            </w:pPr>
          </w:p>
          <w:p w:rsidR="000B27B1" w:rsidRPr="001D49C9" w:rsidRDefault="000B27B1" w:rsidP="000B27B1">
            <w:pPr>
              <w:pStyle w:val="ListParagraph"/>
              <w:ind w:hanging="720"/>
              <w:rPr>
                <w:rFonts w:ascii="Times New Roman" w:hAnsi="Times New Roman"/>
                <w:i/>
                <w:sz w:val="20"/>
                <w:szCs w:val="20"/>
              </w:rPr>
            </w:pPr>
            <w:r w:rsidRPr="001D49C9">
              <w:rPr>
                <w:rFonts w:ascii="Times New Roman" w:hAnsi="Times New Roman"/>
                <w:i/>
                <w:sz w:val="20"/>
                <w:szCs w:val="20"/>
              </w:rPr>
              <w:t>Indicators show potential for continued success in graduate school and beyond.</w:t>
            </w:r>
          </w:p>
          <w:p w:rsidR="000B27B1" w:rsidRPr="001D49C9" w:rsidRDefault="000B27B1" w:rsidP="000B27B1">
            <w:pPr>
              <w:pStyle w:val="ListParagraph"/>
              <w:ind w:hanging="720"/>
              <w:rPr>
                <w:rFonts w:ascii="Times New Roman" w:hAnsi="Times New Roman"/>
                <w:i/>
                <w:sz w:val="20"/>
                <w:szCs w:val="20"/>
              </w:rPr>
            </w:pPr>
          </w:p>
          <w:p w:rsidR="000B27B1" w:rsidRPr="001D49C9" w:rsidRDefault="000B27B1" w:rsidP="000B27B1">
            <w:pPr>
              <w:pStyle w:val="ListParagraph"/>
              <w:ind w:hanging="720"/>
              <w:rPr>
                <w:rFonts w:ascii="Times New Roman" w:hAnsi="Times New Roman"/>
                <w:i/>
                <w:sz w:val="20"/>
                <w:szCs w:val="20"/>
              </w:rPr>
            </w:pPr>
          </w:p>
        </w:tc>
        <w:tc>
          <w:tcPr>
            <w:tcW w:w="3600" w:type="dxa"/>
            <w:tcBorders>
              <w:right w:val="single" w:sz="12" w:space="0" w:color="000000"/>
            </w:tcBorders>
            <w:shd w:val="clear" w:color="auto" w:fill="auto"/>
          </w:tcPr>
          <w:p w:rsidR="000B27B1" w:rsidRPr="001D49C9" w:rsidRDefault="000B27B1" w:rsidP="000B27B1">
            <w:pPr>
              <w:pStyle w:val="ListParagraph"/>
              <w:ind w:hanging="720"/>
              <w:rPr>
                <w:rFonts w:ascii="Times New Roman" w:hAnsi="Times New Roman"/>
                <w:i/>
                <w:sz w:val="20"/>
                <w:szCs w:val="20"/>
              </w:rPr>
            </w:pPr>
          </w:p>
          <w:p w:rsidR="000B27B1" w:rsidRPr="001D49C9" w:rsidRDefault="000B27B1" w:rsidP="000B27B1">
            <w:pPr>
              <w:pStyle w:val="ListParagraph"/>
              <w:ind w:hanging="720"/>
              <w:rPr>
                <w:rFonts w:ascii="Times New Roman" w:hAnsi="Times New Roman"/>
                <w:i/>
                <w:sz w:val="20"/>
                <w:szCs w:val="20"/>
              </w:rPr>
            </w:pPr>
            <w:r w:rsidRPr="001D49C9">
              <w:rPr>
                <w:rFonts w:ascii="Times New Roman" w:hAnsi="Times New Roman"/>
                <w:i/>
                <w:sz w:val="20"/>
                <w:szCs w:val="20"/>
              </w:rPr>
              <w:t>Final grade adjustment of ½ - 1 letters, conference with instructor, and/or competency concern report filed with Counseling Program.</w:t>
            </w:r>
          </w:p>
        </w:tc>
        <w:tc>
          <w:tcPr>
            <w:tcW w:w="3780" w:type="dxa"/>
            <w:tcBorders>
              <w:left w:val="single" w:sz="12" w:space="0" w:color="000000"/>
            </w:tcBorders>
            <w:shd w:val="clear" w:color="auto" w:fill="auto"/>
          </w:tcPr>
          <w:p w:rsidR="000B27B1" w:rsidRPr="001D49C9" w:rsidRDefault="000B27B1" w:rsidP="000B27B1">
            <w:pPr>
              <w:pStyle w:val="ListParagraph"/>
              <w:ind w:hanging="720"/>
              <w:rPr>
                <w:rFonts w:ascii="Times New Roman" w:hAnsi="Times New Roman"/>
                <w:i/>
                <w:sz w:val="20"/>
                <w:szCs w:val="20"/>
              </w:rPr>
            </w:pPr>
            <w:r w:rsidRPr="001D49C9">
              <w:rPr>
                <w:rFonts w:ascii="Times New Roman" w:hAnsi="Times New Roman"/>
                <w:i/>
                <w:sz w:val="20"/>
                <w:szCs w:val="20"/>
              </w:rPr>
              <w:t>Final grade adjustment of 1-2 letters, conference with instructor, and/or competency concern filed with Counseling Program. Serious violations may require repeating course (e.g., 3+ absences), assignment of F in course (e.g., ethical or integrity concerns), or other remediation per competency concern report.</w:t>
            </w:r>
          </w:p>
        </w:tc>
      </w:tr>
    </w:tbl>
    <w:p w:rsidR="00684B48" w:rsidRPr="00B41CE9" w:rsidRDefault="00684B48" w:rsidP="007725D2">
      <w:pPr>
        <w:pStyle w:val="ListParagraph"/>
        <w:ind w:hanging="720"/>
        <w:rPr>
          <w:rFonts w:ascii="Times New Roman" w:hAnsi="Times New Roman"/>
          <w:sz w:val="24"/>
          <w:szCs w:val="24"/>
        </w:rPr>
      </w:pPr>
    </w:p>
    <w:p w:rsidR="00F81A48" w:rsidRDefault="00BE64C2" w:rsidP="00BE64C2">
      <w:pPr>
        <w:pStyle w:val="NoSpacing"/>
        <w:rPr>
          <w:rFonts w:ascii="Times New Roman" w:hAnsi="Times New Roman"/>
          <w:sz w:val="24"/>
          <w:szCs w:val="24"/>
        </w:rPr>
      </w:pPr>
      <w:r>
        <w:rPr>
          <w:rFonts w:ascii="Times New Roman" w:hAnsi="Times New Roman"/>
          <w:b/>
          <w:sz w:val="24"/>
          <w:szCs w:val="24"/>
        </w:rPr>
        <w:t>XI.</w:t>
      </w:r>
      <w:r>
        <w:rPr>
          <w:rFonts w:ascii="Times New Roman" w:hAnsi="Times New Roman"/>
          <w:b/>
          <w:sz w:val="24"/>
          <w:szCs w:val="24"/>
        </w:rPr>
        <w:tab/>
      </w:r>
      <w:r w:rsidR="00E25415" w:rsidRPr="00B41CE9">
        <w:rPr>
          <w:rFonts w:ascii="Times New Roman" w:hAnsi="Times New Roman"/>
          <w:b/>
          <w:sz w:val="24"/>
          <w:szCs w:val="24"/>
        </w:rPr>
        <w:t>College Information</w:t>
      </w:r>
      <w:r w:rsidR="00E25415" w:rsidRPr="00B41CE9">
        <w:rPr>
          <w:rFonts w:ascii="Times New Roman" w:hAnsi="Times New Roman"/>
          <w:sz w:val="24"/>
          <w:szCs w:val="24"/>
        </w:rPr>
        <w:t>:</w:t>
      </w:r>
    </w:p>
    <w:p w:rsidR="00F81A48" w:rsidRDefault="00F81A48" w:rsidP="00F81A48">
      <w:pPr>
        <w:pStyle w:val="NoSpacing"/>
        <w:rPr>
          <w:rFonts w:ascii="Times New Roman" w:hAnsi="Times New Roman"/>
          <w:b/>
          <w:sz w:val="24"/>
          <w:szCs w:val="24"/>
        </w:rPr>
      </w:pPr>
    </w:p>
    <w:p w:rsidR="00F81A48" w:rsidRPr="00F81A48" w:rsidRDefault="00F81A48" w:rsidP="00F81A48">
      <w:pPr>
        <w:pStyle w:val="NoSpacing"/>
        <w:ind w:left="720"/>
        <w:rPr>
          <w:rFonts w:ascii="Times New Roman" w:hAnsi="Times New Roman"/>
          <w:b/>
          <w:sz w:val="24"/>
          <w:szCs w:val="24"/>
        </w:rPr>
      </w:pPr>
      <w:r w:rsidRPr="00F81A48">
        <w:rPr>
          <w:rFonts w:ascii="Times New Roman" w:hAnsi="Times New Roman"/>
          <w:i/>
          <w:sz w:val="24"/>
          <w:szCs w:val="24"/>
        </w:rPr>
        <w:t>Academic Integrity and Academic Dishonesty</w:t>
      </w:r>
      <w:r>
        <w:rPr>
          <w:rFonts w:ascii="Times New Roman" w:hAnsi="Times New Roman"/>
          <w:b/>
          <w:sz w:val="24"/>
          <w:szCs w:val="24"/>
        </w:rPr>
        <w:t xml:space="preserve">: </w:t>
      </w:r>
      <w:r w:rsidRPr="00F81A48">
        <w:rPr>
          <w:rFonts w:ascii="Times New Roman" w:hAnsi="Times New Roman"/>
          <w:sz w:val="24"/>
          <w:szCs w:val="24"/>
        </w:rPr>
        <w:t xml:space="preserve">Academic Integrity </w:t>
      </w:r>
      <w:proofErr w:type="gramStart"/>
      <w:r w:rsidRPr="00F81A48">
        <w:rPr>
          <w:rFonts w:ascii="Times New Roman" w:hAnsi="Times New Roman"/>
          <w:sz w:val="24"/>
          <w:szCs w:val="24"/>
        </w:rPr>
        <w:t>is defined</w:t>
      </w:r>
      <w:proofErr w:type="gramEnd"/>
      <w:r w:rsidRPr="00F81A48">
        <w:rPr>
          <w:rFonts w:ascii="Times New Roman" w:hAnsi="Times New Roman"/>
          <w:sz w:val="24"/>
          <w:szCs w:val="24"/>
        </w:rPr>
        <w:t xml:space="preserve"> in the UNT Policy on Student Standards for Academic Integrity.  Academic Dishonesty includes cheating, plagiarism, forgery, fabrication, facilitating academic dishonesty, and sabotage. Any suspected case of Academic Dishonesty </w:t>
      </w:r>
      <w:proofErr w:type="gramStart"/>
      <w:r w:rsidRPr="00F81A48">
        <w:rPr>
          <w:rFonts w:ascii="Times New Roman" w:hAnsi="Times New Roman"/>
          <w:sz w:val="24"/>
          <w:szCs w:val="24"/>
        </w:rPr>
        <w:t>will be handled</w:t>
      </w:r>
      <w:proofErr w:type="gramEnd"/>
      <w:r w:rsidRPr="00F81A48">
        <w:rPr>
          <w:rFonts w:ascii="Times New Roman" w:hAnsi="Times New Roman"/>
          <w:sz w:val="24"/>
          <w:szCs w:val="24"/>
        </w:rPr>
        <w:t xml:space="preserve"> in accordance with the </w:t>
      </w:r>
      <w:bookmarkStart w:id="0" w:name="_GoBack"/>
      <w:bookmarkEnd w:id="0"/>
      <w:r w:rsidRPr="00F81A48">
        <w:rPr>
          <w:rFonts w:ascii="Times New Roman" w:hAnsi="Times New Roman"/>
          <w:sz w:val="24"/>
          <w:szCs w:val="24"/>
        </w:rPr>
        <w:t xml:space="preserve">University Policy and procedures.  Possible academic penalties range from a verbal or written admonition to a grade of “F” in the course.  Further sanctions may apply to incidents involving major violations.  You will find the policy and procedures </w:t>
      </w:r>
      <w:proofErr w:type="gramStart"/>
      <w:r w:rsidRPr="00F81A48">
        <w:rPr>
          <w:rFonts w:ascii="Times New Roman" w:hAnsi="Times New Roman"/>
          <w:sz w:val="24"/>
          <w:szCs w:val="24"/>
        </w:rPr>
        <w:t>at:</w:t>
      </w:r>
      <w:proofErr w:type="gramEnd"/>
      <w:r w:rsidRPr="00F81A48">
        <w:rPr>
          <w:rFonts w:ascii="Times New Roman" w:hAnsi="Times New Roman"/>
          <w:sz w:val="24"/>
          <w:szCs w:val="24"/>
        </w:rPr>
        <w:t xml:space="preserve">  </w:t>
      </w:r>
      <w:hyperlink r:id="rId9" w:history="1">
        <w:r w:rsidRPr="00F81A48">
          <w:rPr>
            <w:rStyle w:val="Hyperlink"/>
            <w:rFonts w:ascii="Times New Roman" w:hAnsi="Times New Roman"/>
            <w:sz w:val="24"/>
            <w:szCs w:val="24"/>
          </w:rPr>
          <w:t>http://vpaa.unt.edu/academic-integrity.htm</w:t>
        </w:r>
      </w:hyperlink>
      <w:r w:rsidRPr="00F81A48">
        <w:rPr>
          <w:rFonts w:ascii="Times New Roman" w:hAnsi="Times New Roman"/>
          <w:sz w:val="24"/>
          <w:szCs w:val="24"/>
        </w:rPr>
        <w:t>.</w:t>
      </w:r>
    </w:p>
    <w:p w:rsidR="00F81A48" w:rsidRPr="00F81A48" w:rsidRDefault="00F81A48" w:rsidP="00F81A48">
      <w:pPr>
        <w:pStyle w:val="NoSpacing"/>
        <w:ind w:left="720"/>
        <w:rPr>
          <w:rFonts w:ascii="Times New Roman" w:hAnsi="Times New Roman"/>
          <w:sz w:val="24"/>
          <w:szCs w:val="24"/>
        </w:rPr>
      </w:pPr>
    </w:p>
    <w:p w:rsidR="00F81A48" w:rsidRPr="00F81A48" w:rsidRDefault="00F81A48" w:rsidP="00F81A48">
      <w:pPr>
        <w:pStyle w:val="NoSpacing"/>
        <w:ind w:left="720"/>
        <w:rPr>
          <w:rFonts w:ascii="Times New Roman" w:hAnsi="Times New Roman"/>
          <w:b/>
          <w:sz w:val="24"/>
          <w:szCs w:val="24"/>
        </w:rPr>
      </w:pPr>
      <w:proofErr w:type="spellStart"/>
      <w:r w:rsidRPr="00F81A48">
        <w:rPr>
          <w:rFonts w:ascii="Times New Roman" w:hAnsi="Times New Roman"/>
          <w:i/>
          <w:sz w:val="24"/>
          <w:szCs w:val="24"/>
        </w:rPr>
        <w:t>EagleConnect</w:t>
      </w:r>
      <w:proofErr w:type="spellEnd"/>
      <w:r>
        <w:rPr>
          <w:rFonts w:ascii="Times New Roman" w:hAnsi="Times New Roman"/>
          <w:b/>
          <w:sz w:val="24"/>
          <w:szCs w:val="24"/>
        </w:rPr>
        <w:t xml:space="preserve">: </w:t>
      </w:r>
      <w:r w:rsidRPr="00F81A48">
        <w:rPr>
          <w:rFonts w:ascii="Times New Roman" w:hAnsi="Times New Roman"/>
          <w:sz w:val="24"/>
          <w:szCs w:val="24"/>
        </w:rPr>
        <w:t xml:space="preserve">All UNT students should activate and regularly check their </w:t>
      </w:r>
      <w:proofErr w:type="spellStart"/>
      <w:r w:rsidRPr="00F81A48">
        <w:rPr>
          <w:rFonts w:ascii="Times New Roman" w:hAnsi="Times New Roman"/>
          <w:sz w:val="24"/>
          <w:szCs w:val="24"/>
        </w:rPr>
        <w:t>EagleConnect</w:t>
      </w:r>
      <w:proofErr w:type="spellEnd"/>
      <w:r w:rsidRPr="00F81A48">
        <w:rPr>
          <w:rFonts w:ascii="Times New Roman" w:hAnsi="Times New Roman"/>
          <w:sz w:val="24"/>
          <w:szCs w:val="24"/>
        </w:rPr>
        <w:t xml:space="preserve"> (e-mail) account. </w:t>
      </w:r>
      <w:proofErr w:type="spellStart"/>
      <w:r w:rsidRPr="00F81A48">
        <w:rPr>
          <w:rFonts w:ascii="Times New Roman" w:hAnsi="Times New Roman"/>
          <w:sz w:val="24"/>
          <w:szCs w:val="24"/>
        </w:rPr>
        <w:t>EagleConnect</w:t>
      </w:r>
      <w:proofErr w:type="spellEnd"/>
      <w:r w:rsidRPr="00F81A48">
        <w:rPr>
          <w:rFonts w:ascii="Times New Roman" w:hAnsi="Times New Roman"/>
          <w:sz w:val="24"/>
          <w:szCs w:val="24"/>
        </w:rPr>
        <w:t xml:space="preserve"> </w:t>
      </w:r>
      <w:proofErr w:type="gramStart"/>
      <w:r w:rsidRPr="00F81A48">
        <w:rPr>
          <w:rFonts w:ascii="Times New Roman" w:hAnsi="Times New Roman"/>
          <w:sz w:val="24"/>
          <w:szCs w:val="24"/>
        </w:rPr>
        <w:t>is used</w:t>
      </w:r>
      <w:proofErr w:type="gramEnd"/>
      <w:r w:rsidRPr="00F81A48">
        <w:rPr>
          <w:rFonts w:ascii="Times New Roman" w:hAnsi="Times New Roman"/>
          <w:sz w:val="24"/>
          <w:szCs w:val="24"/>
        </w:rPr>
        <w:t xml:space="preserve"> for official communication from the University to students. Many important announcements for the University and College </w:t>
      </w:r>
      <w:proofErr w:type="gramStart"/>
      <w:r w:rsidRPr="00F81A48">
        <w:rPr>
          <w:rFonts w:ascii="Times New Roman" w:hAnsi="Times New Roman"/>
          <w:sz w:val="24"/>
          <w:szCs w:val="24"/>
        </w:rPr>
        <w:t>are sent</w:t>
      </w:r>
      <w:proofErr w:type="gramEnd"/>
      <w:r w:rsidRPr="00F81A48">
        <w:rPr>
          <w:rFonts w:ascii="Times New Roman" w:hAnsi="Times New Roman"/>
          <w:sz w:val="24"/>
          <w:szCs w:val="24"/>
        </w:rPr>
        <w:t xml:space="preserve"> to students via </w:t>
      </w:r>
      <w:proofErr w:type="spellStart"/>
      <w:r w:rsidRPr="00F81A48">
        <w:rPr>
          <w:rFonts w:ascii="Times New Roman" w:hAnsi="Times New Roman"/>
          <w:sz w:val="24"/>
          <w:szCs w:val="24"/>
        </w:rPr>
        <w:t>EagleConnect</w:t>
      </w:r>
      <w:proofErr w:type="spellEnd"/>
      <w:r w:rsidRPr="00F81A48">
        <w:rPr>
          <w:rFonts w:ascii="Times New Roman" w:hAnsi="Times New Roman"/>
          <w:sz w:val="24"/>
          <w:szCs w:val="24"/>
        </w:rPr>
        <w:t xml:space="preserve">. For information about </w:t>
      </w:r>
      <w:proofErr w:type="spellStart"/>
      <w:r w:rsidRPr="00F81A48">
        <w:rPr>
          <w:rFonts w:ascii="Times New Roman" w:hAnsi="Times New Roman"/>
          <w:sz w:val="24"/>
          <w:szCs w:val="24"/>
        </w:rPr>
        <w:t>EagleConnect</w:t>
      </w:r>
      <w:proofErr w:type="spellEnd"/>
      <w:r w:rsidRPr="00F81A48">
        <w:rPr>
          <w:rFonts w:ascii="Times New Roman" w:hAnsi="Times New Roman"/>
          <w:sz w:val="24"/>
          <w:szCs w:val="24"/>
        </w:rPr>
        <w:t xml:space="preserve">, including how to activate an account and how to have </w:t>
      </w:r>
      <w:proofErr w:type="spellStart"/>
      <w:r w:rsidRPr="00F81A48">
        <w:rPr>
          <w:rFonts w:ascii="Times New Roman" w:hAnsi="Times New Roman"/>
          <w:sz w:val="24"/>
          <w:szCs w:val="24"/>
        </w:rPr>
        <w:t>EagleConnect</w:t>
      </w:r>
      <w:proofErr w:type="spellEnd"/>
      <w:r w:rsidRPr="00F81A48">
        <w:rPr>
          <w:rFonts w:ascii="Times New Roman" w:hAnsi="Times New Roman"/>
          <w:sz w:val="24"/>
          <w:szCs w:val="24"/>
        </w:rPr>
        <w:t xml:space="preserve"> forwarded to another e-mail address, visit </w:t>
      </w:r>
      <w:hyperlink r:id="rId10" w:history="1">
        <w:r w:rsidRPr="00F81A48">
          <w:rPr>
            <w:rStyle w:val="Hyperlink"/>
            <w:rFonts w:ascii="Times New Roman" w:hAnsi="Times New Roman"/>
            <w:sz w:val="24"/>
            <w:szCs w:val="24"/>
          </w:rPr>
          <w:t>https://eagleconnect.unt.edu</w:t>
        </w:r>
      </w:hyperlink>
      <w:r w:rsidRPr="00F81A48">
        <w:rPr>
          <w:rFonts w:ascii="Times New Roman" w:hAnsi="Times New Roman"/>
          <w:sz w:val="24"/>
          <w:szCs w:val="24"/>
        </w:rPr>
        <w:t>.  This is the main electronic contact for all course-related information and/or material.</w:t>
      </w:r>
    </w:p>
    <w:p w:rsidR="00F81A48" w:rsidRPr="00F81A48" w:rsidRDefault="00F81A48" w:rsidP="00F81A48">
      <w:pPr>
        <w:pStyle w:val="NoSpacing"/>
        <w:ind w:left="720"/>
        <w:rPr>
          <w:rFonts w:ascii="Times New Roman" w:hAnsi="Times New Roman"/>
          <w:b/>
          <w:sz w:val="24"/>
          <w:szCs w:val="24"/>
        </w:rPr>
      </w:pPr>
    </w:p>
    <w:p w:rsidR="00F81A48" w:rsidRPr="00F81A48" w:rsidRDefault="00F81A48" w:rsidP="00F81A48">
      <w:pPr>
        <w:pStyle w:val="NoSpacing"/>
        <w:ind w:left="720"/>
        <w:rPr>
          <w:rFonts w:ascii="Times New Roman" w:hAnsi="Times New Roman"/>
          <w:b/>
          <w:sz w:val="24"/>
          <w:szCs w:val="24"/>
        </w:rPr>
      </w:pPr>
      <w:r w:rsidRPr="00F81A48">
        <w:rPr>
          <w:rFonts w:ascii="Times New Roman" w:hAnsi="Times New Roman"/>
          <w:i/>
          <w:sz w:val="24"/>
          <w:szCs w:val="24"/>
        </w:rPr>
        <w:t>SETE</w:t>
      </w:r>
      <w:r>
        <w:rPr>
          <w:rFonts w:ascii="Times New Roman" w:hAnsi="Times New Roman"/>
          <w:b/>
          <w:sz w:val="24"/>
          <w:szCs w:val="24"/>
        </w:rPr>
        <w:t xml:space="preserve">: </w:t>
      </w:r>
      <w:r w:rsidRPr="00F81A48">
        <w:rPr>
          <w:rFonts w:ascii="Times New Roman" w:hAnsi="Times New Roman"/>
          <w:bCs/>
          <w:iCs/>
          <w:sz w:val="24"/>
          <w:szCs w:val="24"/>
        </w:rPr>
        <w:t xml:space="preserve">The Student Evaluation of Teaching Effectiveness (SETE) is a requirement for all organized classes at UNT. This short survey </w:t>
      </w:r>
      <w:proofErr w:type="gramStart"/>
      <w:r w:rsidRPr="00F81A48">
        <w:rPr>
          <w:rFonts w:ascii="Times New Roman" w:hAnsi="Times New Roman"/>
          <w:bCs/>
          <w:iCs/>
          <w:sz w:val="24"/>
          <w:szCs w:val="24"/>
        </w:rPr>
        <w:t>will be made</w:t>
      </w:r>
      <w:proofErr w:type="gramEnd"/>
      <w:r w:rsidRPr="00F81A48">
        <w:rPr>
          <w:rFonts w:ascii="Times New Roman" w:hAnsi="Times New Roman"/>
          <w:bCs/>
          <w:iCs/>
          <w:sz w:val="24"/>
          <w:szCs w:val="24"/>
        </w:rPr>
        <w:t xml:space="preserve"> available to you at the end of the semester, providing you a chance to comment on how this class is taught.  I am very </w:t>
      </w:r>
      <w:r w:rsidRPr="00F81A48">
        <w:rPr>
          <w:rFonts w:ascii="Times New Roman" w:hAnsi="Times New Roman"/>
          <w:bCs/>
          <w:iCs/>
          <w:sz w:val="24"/>
          <w:szCs w:val="24"/>
        </w:rPr>
        <w:lastRenderedPageBreak/>
        <w:t xml:space="preserve">interested in the feedback I get from students, as I work continually to improve my teaching. I consider the SETE to be an important part of your participation in this class. </w:t>
      </w:r>
    </w:p>
    <w:p w:rsidR="00F81A48" w:rsidRPr="00F81A48" w:rsidRDefault="00F81A48" w:rsidP="00F81A48">
      <w:pPr>
        <w:pStyle w:val="NoSpacing"/>
        <w:ind w:left="720"/>
        <w:rPr>
          <w:rFonts w:ascii="Times New Roman" w:hAnsi="Times New Roman"/>
          <w:bCs/>
          <w:iCs/>
          <w:sz w:val="24"/>
          <w:szCs w:val="24"/>
        </w:rPr>
      </w:pPr>
    </w:p>
    <w:p w:rsidR="00F64E48" w:rsidRPr="00F81A48" w:rsidRDefault="00F81A48" w:rsidP="00F81A48">
      <w:pPr>
        <w:pStyle w:val="NoSpacing"/>
        <w:ind w:left="720"/>
        <w:rPr>
          <w:rFonts w:ascii="Times New Roman" w:hAnsi="Times New Roman"/>
          <w:sz w:val="24"/>
          <w:szCs w:val="24"/>
        </w:rPr>
      </w:pPr>
      <w:r w:rsidRPr="00F81A48">
        <w:rPr>
          <w:rFonts w:ascii="Times New Roman" w:hAnsi="Times New Roman"/>
          <w:bCs/>
          <w:i/>
          <w:iCs/>
          <w:sz w:val="24"/>
          <w:szCs w:val="24"/>
        </w:rPr>
        <w:t>Disability Accommodation</w:t>
      </w:r>
      <w:r>
        <w:rPr>
          <w:rFonts w:ascii="Times New Roman" w:hAnsi="Times New Roman"/>
          <w:b/>
          <w:bCs/>
          <w:iCs/>
          <w:sz w:val="24"/>
          <w:szCs w:val="24"/>
        </w:rPr>
        <w:t xml:space="preserve">: </w:t>
      </w:r>
      <w:r w:rsidR="00F64E48" w:rsidRPr="00F64E48">
        <w:rPr>
          <w:rFonts w:ascii="Times New Roman" w:hAnsi="Times New Roman"/>
          <w:bCs/>
          <w:iCs/>
          <w:sz w:val="24"/>
          <w:szCs w:val="24"/>
        </w:rPr>
        <w:t xml:space="preserve">The University of North Texas makes reasonable academic accommodation for students with disabilities. Students seeking accommodation must first register with the Office of Disability Accommodation (ODA) to verify their eligibility. If a disability </w:t>
      </w:r>
      <w:proofErr w:type="gramStart"/>
      <w:r w:rsidR="00F64E48" w:rsidRPr="00F64E48">
        <w:rPr>
          <w:rFonts w:ascii="Times New Roman" w:hAnsi="Times New Roman"/>
          <w:bCs/>
          <w:iCs/>
          <w:sz w:val="24"/>
          <w:szCs w:val="24"/>
        </w:rPr>
        <w:t>is verified</w:t>
      </w:r>
      <w:proofErr w:type="gramEnd"/>
      <w:r w:rsidR="00F64E48" w:rsidRPr="00F64E48">
        <w:rPr>
          <w:rFonts w:ascii="Times New Roman" w:hAnsi="Times New Roman"/>
          <w:bCs/>
          <w:iCs/>
          <w:sz w:val="24"/>
          <w:szCs w:val="24"/>
        </w:rPr>
        <w:t xml:space="preserve">, the ODA will provide you with an accommodation letter to be delivered to faculty to begin a private discussion regarding your specific needs in a course. You may request accommodations at any time, however, ODA notices of accommodation </w:t>
      </w:r>
      <w:proofErr w:type="gramStart"/>
      <w:r w:rsidR="00F64E48" w:rsidRPr="00F64E48">
        <w:rPr>
          <w:rFonts w:ascii="Times New Roman" w:hAnsi="Times New Roman"/>
          <w:bCs/>
          <w:iCs/>
          <w:sz w:val="24"/>
          <w:szCs w:val="24"/>
        </w:rPr>
        <w:t>should be provided</w:t>
      </w:r>
      <w:proofErr w:type="gramEnd"/>
      <w:r w:rsidR="00F64E48" w:rsidRPr="00F64E48">
        <w:rPr>
          <w:rFonts w:ascii="Times New Roman" w:hAnsi="Times New Roman"/>
          <w:bCs/>
          <w:iCs/>
          <w:sz w:val="24"/>
          <w:szCs w:val="24"/>
        </w:rPr>
        <w:t xml:space="preserve"> as early as possible in the semester to avoid any delay in implementation. Note that students must obtain a new letter of accommodation for every semester and must meet with each faculty member prior to implementation in each class. </w:t>
      </w:r>
      <w:r w:rsidR="00F64E48" w:rsidRPr="00F64E48">
        <w:rPr>
          <w:rFonts w:ascii="Times New Roman" w:hAnsi="Times New Roman"/>
          <w:bCs/>
          <w:iCs/>
          <w:sz w:val="24"/>
          <w:szCs w:val="24"/>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00F64E48" w:rsidRPr="00F64E48">
        <w:rPr>
          <w:rFonts w:ascii="Times New Roman" w:hAnsi="Times New Roman"/>
          <w:bCs/>
          <w:iCs/>
          <w:sz w:val="24"/>
          <w:szCs w:val="24"/>
        </w:rPr>
        <w:t xml:space="preserve"> For additional </w:t>
      </w:r>
      <w:proofErr w:type="gramStart"/>
      <w:r w:rsidR="00F64E48" w:rsidRPr="00F64E48">
        <w:rPr>
          <w:rFonts w:ascii="Times New Roman" w:hAnsi="Times New Roman"/>
          <w:bCs/>
          <w:iCs/>
          <w:sz w:val="24"/>
          <w:szCs w:val="24"/>
        </w:rPr>
        <w:t>information</w:t>
      </w:r>
      <w:proofErr w:type="gramEnd"/>
      <w:r w:rsidR="00F64E48" w:rsidRPr="00F64E48">
        <w:rPr>
          <w:rFonts w:ascii="Times New Roman" w:hAnsi="Times New Roman"/>
          <w:bCs/>
          <w:iCs/>
          <w:sz w:val="24"/>
          <w:szCs w:val="24"/>
        </w:rPr>
        <w:t xml:space="preserve"> see the Office of Disability Accommodation website at </w:t>
      </w:r>
      <w:hyperlink r:id="rId11" w:tgtFrame="_blank" w:history="1">
        <w:r w:rsidR="00F64E48" w:rsidRPr="00F64E48">
          <w:rPr>
            <w:rStyle w:val="Hyperlink"/>
            <w:rFonts w:ascii="Times New Roman" w:hAnsi="Times New Roman"/>
            <w:bCs/>
            <w:iCs/>
            <w:sz w:val="24"/>
            <w:szCs w:val="24"/>
          </w:rPr>
          <w:t>http://www.unt.edu/oda</w:t>
        </w:r>
      </w:hyperlink>
      <w:r w:rsidR="00F64E48" w:rsidRPr="00F64E48">
        <w:rPr>
          <w:rFonts w:ascii="Times New Roman" w:hAnsi="Times New Roman"/>
          <w:bCs/>
          <w:iCs/>
          <w:sz w:val="24"/>
          <w:szCs w:val="24"/>
        </w:rPr>
        <w:t>. You may also contact them by phone at 940.565.4323.</w:t>
      </w:r>
    </w:p>
    <w:p w:rsidR="00F81A48" w:rsidRPr="00F81A48" w:rsidRDefault="00F81A48" w:rsidP="00F81A48">
      <w:pPr>
        <w:pStyle w:val="NoSpacing"/>
        <w:ind w:left="720"/>
        <w:rPr>
          <w:rFonts w:ascii="Times New Roman" w:hAnsi="Times New Roman"/>
          <w:sz w:val="24"/>
          <w:szCs w:val="24"/>
        </w:rPr>
      </w:pPr>
    </w:p>
    <w:p w:rsidR="00F81A48" w:rsidRPr="00F81A48" w:rsidRDefault="00F81A48" w:rsidP="00F81A48">
      <w:pPr>
        <w:pStyle w:val="NoSpacing"/>
        <w:ind w:left="720"/>
        <w:rPr>
          <w:rFonts w:ascii="Times New Roman" w:hAnsi="Times New Roman"/>
          <w:b/>
          <w:sz w:val="24"/>
          <w:szCs w:val="24"/>
        </w:rPr>
      </w:pPr>
      <w:r w:rsidRPr="00F81A48">
        <w:rPr>
          <w:rFonts w:ascii="Times New Roman" w:hAnsi="Times New Roman"/>
          <w:i/>
          <w:sz w:val="24"/>
          <w:szCs w:val="24"/>
        </w:rPr>
        <w:t>Observation of Religious Holy Days</w:t>
      </w:r>
      <w:r>
        <w:rPr>
          <w:rFonts w:ascii="Times New Roman" w:hAnsi="Times New Roman"/>
          <w:b/>
          <w:sz w:val="24"/>
          <w:szCs w:val="24"/>
        </w:rPr>
        <w:t xml:space="preserve">: </w:t>
      </w:r>
      <w:r w:rsidRPr="00F81A48">
        <w:rPr>
          <w:rFonts w:ascii="Times New Roman" w:hAnsi="Times New Roman"/>
          <w:sz w:val="24"/>
          <w:szCs w:val="24"/>
        </w:rPr>
        <w:t>If you plan to observe a religious holy day that coincides with a class day, please notify your instructor as soon as possible.</w:t>
      </w:r>
    </w:p>
    <w:p w:rsidR="00F81A48" w:rsidRPr="00F81A48" w:rsidRDefault="00F81A48" w:rsidP="00F81A48">
      <w:pPr>
        <w:pStyle w:val="NoSpacing"/>
        <w:ind w:left="720"/>
        <w:rPr>
          <w:rFonts w:ascii="Times New Roman" w:hAnsi="Times New Roman"/>
          <w:sz w:val="24"/>
          <w:szCs w:val="24"/>
        </w:rPr>
      </w:pPr>
    </w:p>
    <w:p w:rsidR="007C048B" w:rsidRPr="00EE49EE" w:rsidRDefault="00F81A48" w:rsidP="00F64E48">
      <w:pPr>
        <w:pStyle w:val="NoSpacing"/>
        <w:ind w:left="720"/>
        <w:rPr>
          <w:rFonts w:ascii="Times New Roman" w:hAnsi="Times New Roman"/>
          <w:sz w:val="24"/>
          <w:szCs w:val="24"/>
        </w:rPr>
      </w:pPr>
      <w:r w:rsidRPr="00F81A48">
        <w:rPr>
          <w:rFonts w:ascii="Times New Roman" w:hAnsi="Times New Roman"/>
          <w:i/>
          <w:sz w:val="24"/>
          <w:szCs w:val="24"/>
        </w:rPr>
        <w:t>Student Behavior in the Classroom</w:t>
      </w:r>
      <w:r>
        <w:rPr>
          <w:rFonts w:ascii="Times New Roman" w:hAnsi="Times New Roman"/>
          <w:sz w:val="24"/>
          <w:szCs w:val="24"/>
        </w:rPr>
        <w:t>:</w:t>
      </w:r>
      <w:r w:rsidR="00F64E48" w:rsidRPr="00F64E48">
        <w:t xml:space="preserve"> </w:t>
      </w:r>
      <w:r w:rsidR="00F64E48" w:rsidRPr="00F64E48">
        <w:rPr>
          <w:rFonts w:ascii="Times New Roman" w:hAnsi="Times New Roman"/>
          <w:sz w:val="24"/>
          <w:szCs w:val="24"/>
        </w:rPr>
        <w:t xml:space="preserve"> Student behavior that interferes with an instructor’s ability to conduct a class or other students' opportunity to learn is unacceptable and disruptive and </w:t>
      </w:r>
      <w:proofErr w:type="gramStart"/>
      <w:r w:rsidR="00F64E48" w:rsidRPr="00F64E48">
        <w:rPr>
          <w:rFonts w:ascii="Times New Roman" w:hAnsi="Times New Roman"/>
          <w:sz w:val="24"/>
          <w:szCs w:val="24"/>
        </w:rPr>
        <w:t>will not be tolerated</w:t>
      </w:r>
      <w:proofErr w:type="gramEnd"/>
      <w:r w:rsidR="00F64E48" w:rsidRPr="00F64E48">
        <w:rPr>
          <w:rFonts w:ascii="Times New Roman" w:hAnsi="Times New Roman"/>
          <w:sz w:val="24"/>
          <w:szCs w:val="24"/>
        </w:rPr>
        <w:t xml:space="preserve"> in any instructional forum at UNT. Students engaging in unacceptable behavior </w:t>
      </w:r>
      <w:proofErr w:type="gramStart"/>
      <w:r w:rsidR="00F64E48" w:rsidRPr="00F64E48">
        <w:rPr>
          <w:rFonts w:ascii="Times New Roman" w:hAnsi="Times New Roman"/>
          <w:sz w:val="24"/>
          <w:szCs w:val="24"/>
        </w:rPr>
        <w:t>will be directed</w:t>
      </w:r>
      <w:proofErr w:type="gramEnd"/>
      <w:r w:rsidR="00F64E48" w:rsidRPr="00F64E48">
        <w:rPr>
          <w:rFonts w:ascii="Times New Roman" w:hAnsi="Times New Roman"/>
          <w:sz w:val="24"/>
          <w:szCs w:val="24"/>
        </w:rPr>
        <w:t xml:space="preserve">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w:t>
      </w:r>
      <w:r w:rsidR="00F64E48">
        <w:rPr>
          <w:rFonts w:ascii="Times New Roman" w:hAnsi="Times New Roman"/>
          <w:sz w:val="24"/>
          <w:szCs w:val="24"/>
        </w:rPr>
        <w:t>,</w:t>
      </w:r>
      <w:r w:rsidR="00F64E48" w:rsidRPr="00F64E48">
        <w:rPr>
          <w:rFonts w:ascii="Times New Roman" w:hAnsi="Times New Roman"/>
          <w:sz w:val="24"/>
          <w:szCs w:val="24"/>
        </w:rPr>
        <w:t xml:space="preserve"> labs, discussion groups, field trips, etc. The Code of Student Conduct can be found</w:t>
      </w:r>
      <w:r w:rsidR="00F64E48">
        <w:rPr>
          <w:rFonts w:ascii="Times New Roman" w:hAnsi="Times New Roman"/>
          <w:sz w:val="24"/>
          <w:szCs w:val="24"/>
        </w:rPr>
        <w:t xml:space="preserve"> </w:t>
      </w:r>
      <w:proofErr w:type="gramStart"/>
      <w:r w:rsidR="00F64E48">
        <w:rPr>
          <w:rFonts w:ascii="Times New Roman" w:hAnsi="Times New Roman"/>
          <w:sz w:val="24"/>
          <w:szCs w:val="24"/>
        </w:rPr>
        <w:t>at:</w:t>
      </w:r>
      <w:proofErr w:type="gramEnd"/>
      <w:r w:rsidRPr="00F81A48">
        <w:rPr>
          <w:rFonts w:ascii="Times New Roman" w:hAnsi="Times New Roman"/>
          <w:sz w:val="24"/>
          <w:szCs w:val="24"/>
        </w:rPr>
        <w:t xml:space="preserve">  </w:t>
      </w:r>
      <w:hyperlink r:id="rId12" w:history="1">
        <w:r w:rsidRPr="00F81A48">
          <w:rPr>
            <w:rStyle w:val="Hyperlink"/>
            <w:rFonts w:ascii="Times New Roman" w:hAnsi="Times New Roman"/>
            <w:sz w:val="24"/>
            <w:szCs w:val="24"/>
          </w:rPr>
          <w:t>www.unt.edu/csrr</w:t>
        </w:r>
      </w:hyperlink>
    </w:p>
    <w:p w:rsidR="00DE4737" w:rsidRPr="00C14A48" w:rsidRDefault="00E25415" w:rsidP="00C14A48">
      <w:pPr>
        <w:pStyle w:val="NoSpacing"/>
        <w:rPr>
          <w:rFonts w:ascii="Times New Roman" w:hAnsi="Times New Roman"/>
          <w:sz w:val="24"/>
          <w:szCs w:val="24"/>
        </w:rPr>
      </w:pPr>
      <w:r w:rsidRPr="00B41CE9">
        <w:rPr>
          <w:rFonts w:ascii="Times New Roman" w:hAnsi="Times New Roman"/>
          <w:sz w:val="24"/>
          <w:szCs w:val="24"/>
        </w:rPr>
        <w:t xml:space="preserve"> </w:t>
      </w:r>
    </w:p>
    <w:p w:rsidR="003D02A0" w:rsidRPr="00B41CE9" w:rsidRDefault="00946B13" w:rsidP="00946B13">
      <w:pPr>
        <w:pStyle w:val="NoSpacing"/>
        <w:jc w:val="center"/>
        <w:rPr>
          <w:rFonts w:ascii="Times New Roman" w:hAnsi="Times New Roman"/>
          <w:sz w:val="24"/>
          <w:szCs w:val="24"/>
          <w:u w:val="single"/>
        </w:rPr>
      </w:pPr>
      <w:r w:rsidRPr="00B41CE9">
        <w:rPr>
          <w:rFonts w:ascii="Times New Roman" w:hAnsi="Times New Roman"/>
          <w:sz w:val="24"/>
          <w:szCs w:val="24"/>
          <w:u w:val="single"/>
        </w:rPr>
        <w:t xml:space="preserve">Tentative </w:t>
      </w:r>
      <w:r w:rsidR="00567E4F">
        <w:rPr>
          <w:rFonts w:ascii="Times New Roman" w:hAnsi="Times New Roman"/>
          <w:sz w:val="24"/>
          <w:szCs w:val="24"/>
          <w:u w:val="single"/>
        </w:rPr>
        <w:t>Co</w:t>
      </w:r>
      <w:r w:rsidR="0039022C" w:rsidRPr="00B41CE9">
        <w:rPr>
          <w:rFonts w:ascii="Times New Roman" w:hAnsi="Times New Roman"/>
          <w:sz w:val="24"/>
          <w:szCs w:val="24"/>
          <w:u w:val="single"/>
        </w:rPr>
        <w:t>urse Schedule</w:t>
      </w:r>
      <w:r w:rsidR="00567E4F">
        <w:rPr>
          <w:rFonts w:ascii="Times New Roman" w:hAnsi="Times New Roman"/>
          <w:sz w:val="24"/>
          <w:szCs w:val="24"/>
          <w:u w:val="single"/>
        </w:rPr>
        <w:t>*</w:t>
      </w:r>
    </w:p>
    <w:p w:rsidR="0039022C" w:rsidRPr="00B41CE9" w:rsidRDefault="0039022C" w:rsidP="0039022C">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160"/>
        <w:gridCol w:w="4230"/>
        <w:gridCol w:w="2268"/>
      </w:tblGrid>
      <w:tr w:rsidR="0039022C" w:rsidRPr="00B41CE9" w:rsidTr="00066DC9">
        <w:tc>
          <w:tcPr>
            <w:tcW w:w="918" w:type="dxa"/>
            <w:shd w:val="clear" w:color="auto" w:fill="000000"/>
          </w:tcPr>
          <w:p w:rsidR="0039022C" w:rsidRPr="00B41CE9" w:rsidRDefault="0039022C" w:rsidP="0039022C">
            <w:pPr>
              <w:pStyle w:val="NoSpacing"/>
              <w:rPr>
                <w:rFonts w:ascii="Times New Roman" w:hAnsi="Times New Roman"/>
                <w:color w:val="FFFFFF"/>
                <w:sz w:val="24"/>
                <w:szCs w:val="24"/>
              </w:rPr>
            </w:pPr>
            <w:r w:rsidRPr="00B41CE9">
              <w:rPr>
                <w:rFonts w:ascii="Times New Roman" w:hAnsi="Times New Roman"/>
                <w:color w:val="FFFFFF"/>
                <w:sz w:val="24"/>
                <w:szCs w:val="24"/>
              </w:rPr>
              <w:t>Date</w:t>
            </w:r>
          </w:p>
        </w:tc>
        <w:tc>
          <w:tcPr>
            <w:tcW w:w="2160" w:type="dxa"/>
            <w:shd w:val="clear" w:color="auto" w:fill="000000"/>
          </w:tcPr>
          <w:p w:rsidR="0039022C" w:rsidRPr="00B41CE9" w:rsidRDefault="0039022C" w:rsidP="0039022C">
            <w:pPr>
              <w:pStyle w:val="NoSpacing"/>
              <w:rPr>
                <w:rFonts w:ascii="Times New Roman" w:hAnsi="Times New Roman"/>
                <w:color w:val="FFFFFF"/>
                <w:sz w:val="24"/>
                <w:szCs w:val="24"/>
              </w:rPr>
            </w:pPr>
            <w:r w:rsidRPr="00B41CE9">
              <w:rPr>
                <w:rFonts w:ascii="Times New Roman" w:hAnsi="Times New Roman"/>
                <w:color w:val="FFFFFF"/>
                <w:sz w:val="24"/>
                <w:szCs w:val="24"/>
              </w:rPr>
              <w:t>Topics Covered</w:t>
            </w:r>
          </w:p>
        </w:tc>
        <w:tc>
          <w:tcPr>
            <w:tcW w:w="4230" w:type="dxa"/>
            <w:shd w:val="clear" w:color="auto" w:fill="000000"/>
          </w:tcPr>
          <w:p w:rsidR="0039022C" w:rsidRPr="00B41CE9" w:rsidRDefault="0039022C" w:rsidP="0039022C">
            <w:pPr>
              <w:pStyle w:val="NoSpacing"/>
              <w:rPr>
                <w:rFonts w:ascii="Times New Roman" w:hAnsi="Times New Roman"/>
                <w:color w:val="FFFFFF"/>
                <w:sz w:val="24"/>
                <w:szCs w:val="24"/>
              </w:rPr>
            </w:pPr>
            <w:r w:rsidRPr="00B41CE9">
              <w:rPr>
                <w:rFonts w:ascii="Times New Roman" w:hAnsi="Times New Roman"/>
                <w:color w:val="FFFFFF"/>
                <w:sz w:val="24"/>
                <w:szCs w:val="24"/>
              </w:rPr>
              <w:t>Readings/Assignments</w:t>
            </w:r>
          </w:p>
        </w:tc>
        <w:tc>
          <w:tcPr>
            <w:tcW w:w="2268" w:type="dxa"/>
            <w:shd w:val="clear" w:color="auto" w:fill="000000"/>
          </w:tcPr>
          <w:p w:rsidR="0039022C" w:rsidRPr="00DF0CD3" w:rsidRDefault="0039022C" w:rsidP="0039022C">
            <w:pPr>
              <w:pStyle w:val="NoSpacing"/>
              <w:rPr>
                <w:rFonts w:ascii="Times New Roman" w:hAnsi="Times New Roman"/>
                <w:color w:val="FFFFFF"/>
                <w:sz w:val="20"/>
                <w:szCs w:val="20"/>
              </w:rPr>
            </w:pPr>
            <w:r w:rsidRPr="00DF0CD3">
              <w:rPr>
                <w:rFonts w:ascii="Times New Roman" w:hAnsi="Times New Roman"/>
                <w:color w:val="FFFFFF"/>
                <w:sz w:val="20"/>
                <w:szCs w:val="20"/>
              </w:rPr>
              <w:t>CACREP Standards</w:t>
            </w:r>
          </w:p>
        </w:tc>
      </w:tr>
      <w:tr w:rsidR="0039022C" w:rsidRPr="00B41CE9" w:rsidTr="00066DC9">
        <w:tc>
          <w:tcPr>
            <w:tcW w:w="918" w:type="dxa"/>
          </w:tcPr>
          <w:p w:rsidR="0039022C" w:rsidRPr="00B41CE9" w:rsidRDefault="00BC34F3" w:rsidP="0039022C">
            <w:pPr>
              <w:pStyle w:val="NoSpacing"/>
              <w:rPr>
                <w:rFonts w:ascii="Times New Roman" w:hAnsi="Times New Roman"/>
                <w:sz w:val="24"/>
                <w:szCs w:val="24"/>
              </w:rPr>
            </w:pPr>
            <w:r>
              <w:rPr>
                <w:rFonts w:ascii="Times New Roman" w:hAnsi="Times New Roman"/>
                <w:sz w:val="24"/>
                <w:szCs w:val="24"/>
              </w:rPr>
              <w:t>8/26</w:t>
            </w:r>
          </w:p>
        </w:tc>
        <w:tc>
          <w:tcPr>
            <w:tcW w:w="2160" w:type="dxa"/>
          </w:tcPr>
          <w:p w:rsidR="0082020F" w:rsidRPr="00A9171E" w:rsidRDefault="00482369" w:rsidP="0039022C">
            <w:pPr>
              <w:pStyle w:val="NoSpacing"/>
              <w:rPr>
                <w:rFonts w:ascii="Times New Roman" w:hAnsi="Times New Roman"/>
                <w:sz w:val="24"/>
                <w:szCs w:val="24"/>
              </w:rPr>
            </w:pPr>
            <w:r>
              <w:rPr>
                <w:rFonts w:ascii="Times New Roman" w:hAnsi="Times New Roman"/>
                <w:sz w:val="24"/>
                <w:szCs w:val="24"/>
              </w:rPr>
              <w:t>Introduction to Counseling Theory</w:t>
            </w:r>
          </w:p>
        </w:tc>
        <w:tc>
          <w:tcPr>
            <w:tcW w:w="4230" w:type="dxa"/>
          </w:tcPr>
          <w:p w:rsidR="00946B13" w:rsidRDefault="00AB3A04" w:rsidP="0086779E">
            <w:pPr>
              <w:pStyle w:val="NoSpacing"/>
              <w:rPr>
                <w:rFonts w:ascii="Times New Roman" w:hAnsi="Times New Roman"/>
                <w:sz w:val="24"/>
                <w:szCs w:val="24"/>
              </w:rPr>
            </w:pPr>
            <w:r>
              <w:rPr>
                <w:rFonts w:ascii="Times New Roman" w:hAnsi="Times New Roman"/>
                <w:sz w:val="24"/>
                <w:szCs w:val="24"/>
              </w:rPr>
              <w:t xml:space="preserve">Master's Student Handbook </w:t>
            </w:r>
          </w:p>
          <w:p w:rsidR="00D87024" w:rsidRPr="00B41CE9" w:rsidRDefault="00482369" w:rsidP="00520124">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1</w:t>
            </w:r>
          </w:p>
        </w:tc>
        <w:tc>
          <w:tcPr>
            <w:tcW w:w="2268" w:type="dxa"/>
          </w:tcPr>
          <w:p w:rsidR="0039022C" w:rsidRPr="00DF0CD3" w:rsidRDefault="0039022C" w:rsidP="0039022C">
            <w:pPr>
              <w:pStyle w:val="NoSpacing"/>
              <w:rPr>
                <w:rFonts w:ascii="Times New Roman" w:hAnsi="Times New Roman"/>
                <w:sz w:val="20"/>
                <w:szCs w:val="20"/>
              </w:rPr>
            </w:pPr>
          </w:p>
        </w:tc>
      </w:tr>
      <w:tr w:rsidR="0039022C" w:rsidRPr="00B41CE9" w:rsidTr="00066DC9">
        <w:tc>
          <w:tcPr>
            <w:tcW w:w="918" w:type="dxa"/>
          </w:tcPr>
          <w:p w:rsidR="0039022C" w:rsidRPr="00B41CE9" w:rsidRDefault="00BC34F3" w:rsidP="0039022C">
            <w:pPr>
              <w:pStyle w:val="NoSpacing"/>
              <w:rPr>
                <w:rFonts w:ascii="Times New Roman" w:hAnsi="Times New Roman"/>
                <w:sz w:val="24"/>
                <w:szCs w:val="24"/>
              </w:rPr>
            </w:pPr>
            <w:r>
              <w:rPr>
                <w:rFonts w:ascii="Times New Roman" w:hAnsi="Times New Roman"/>
                <w:sz w:val="24"/>
                <w:szCs w:val="24"/>
              </w:rPr>
              <w:t>9/2</w:t>
            </w:r>
          </w:p>
        </w:tc>
        <w:tc>
          <w:tcPr>
            <w:tcW w:w="2160" w:type="dxa"/>
          </w:tcPr>
          <w:p w:rsidR="0060055A" w:rsidRPr="0060055A" w:rsidRDefault="00BB6D8B" w:rsidP="0039022C">
            <w:pPr>
              <w:pStyle w:val="NoSpacing"/>
              <w:rPr>
                <w:rFonts w:ascii="Times New Roman" w:hAnsi="Times New Roman"/>
                <w:sz w:val="24"/>
                <w:szCs w:val="24"/>
              </w:rPr>
            </w:pPr>
            <w:r>
              <w:rPr>
                <w:rFonts w:ascii="Times New Roman" w:hAnsi="Times New Roman"/>
                <w:sz w:val="24"/>
                <w:szCs w:val="24"/>
              </w:rPr>
              <w:t>Psychoanalysis</w:t>
            </w:r>
          </w:p>
        </w:tc>
        <w:tc>
          <w:tcPr>
            <w:tcW w:w="4230" w:type="dxa"/>
          </w:tcPr>
          <w:p w:rsidR="00266F8F" w:rsidRDefault="00BB6D8B" w:rsidP="00D87024">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2</w:t>
            </w:r>
          </w:p>
          <w:p w:rsidR="00520124" w:rsidRDefault="00520124" w:rsidP="00520124">
            <w:pPr>
              <w:pStyle w:val="NoSpacing"/>
              <w:numPr>
                <w:ilvl w:val="0"/>
                <w:numId w:val="15"/>
              </w:numPr>
              <w:rPr>
                <w:rFonts w:ascii="Times New Roman" w:hAnsi="Times New Roman"/>
                <w:b/>
                <w:sz w:val="24"/>
                <w:szCs w:val="24"/>
              </w:rPr>
            </w:pPr>
            <w:r w:rsidRPr="0082020F">
              <w:rPr>
                <w:rFonts w:ascii="Times New Roman" w:hAnsi="Times New Roman"/>
                <w:b/>
                <w:sz w:val="24"/>
                <w:szCs w:val="24"/>
              </w:rPr>
              <w:t>Master's Student Handbook Quiz</w:t>
            </w:r>
            <w:r>
              <w:rPr>
                <w:rFonts w:ascii="Times New Roman" w:hAnsi="Times New Roman"/>
                <w:b/>
                <w:sz w:val="24"/>
                <w:szCs w:val="24"/>
              </w:rPr>
              <w:t xml:space="preserve"> due</w:t>
            </w:r>
          </w:p>
          <w:p w:rsidR="00520124" w:rsidRPr="00520124" w:rsidRDefault="00520124" w:rsidP="00520124">
            <w:pPr>
              <w:pStyle w:val="NoSpacing"/>
              <w:numPr>
                <w:ilvl w:val="0"/>
                <w:numId w:val="15"/>
              </w:numPr>
              <w:rPr>
                <w:rFonts w:ascii="Times New Roman" w:hAnsi="Times New Roman"/>
                <w:b/>
                <w:sz w:val="24"/>
                <w:szCs w:val="24"/>
              </w:rPr>
            </w:pPr>
            <w:r w:rsidRPr="00520124">
              <w:rPr>
                <w:rFonts w:ascii="Times New Roman" w:hAnsi="Times New Roman"/>
                <w:b/>
                <w:sz w:val="24"/>
                <w:szCs w:val="24"/>
              </w:rPr>
              <w:t>Understanding and Acknowledgment Page due</w:t>
            </w:r>
          </w:p>
        </w:tc>
        <w:tc>
          <w:tcPr>
            <w:tcW w:w="2268" w:type="dxa"/>
          </w:tcPr>
          <w:p w:rsidR="0039022C" w:rsidRPr="00DF0CD3" w:rsidRDefault="00EE49EE"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B63D75" w:rsidRPr="00B41CE9" w:rsidTr="00066DC9">
        <w:tc>
          <w:tcPr>
            <w:tcW w:w="918" w:type="dxa"/>
          </w:tcPr>
          <w:p w:rsidR="00B63D75" w:rsidRDefault="00BC34F3" w:rsidP="0039022C">
            <w:pPr>
              <w:pStyle w:val="NoSpacing"/>
              <w:rPr>
                <w:rFonts w:ascii="Times New Roman" w:hAnsi="Times New Roman"/>
                <w:sz w:val="24"/>
                <w:szCs w:val="24"/>
              </w:rPr>
            </w:pPr>
            <w:r>
              <w:rPr>
                <w:rFonts w:ascii="Times New Roman" w:hAnsi="Times New Roman"/>
                <w:sz w:val="24"/>
                <w:szCs w:val="24"/>
              </w:rPr>
              <w:t>9/9</w:t>
            </w:r>
          </w:p>
        </w:tc>
        <w:tc>
          <w:tcPr>
            <w:tcW w:w="2160" w:type="dxa"/>
          </w:tcPr>
          <w:p w:rsidR="00B63D75" w:rsidRPr="00B63D75" w:rsidRDefault="00BB6D8B" w:rsidP="0039022C">
            <w:pPr>
              <w:pStyle w:val="NoSpacing"/>
              <w:rPr>
                <w:rFonts w:ascii="Times New Roman" w:hAnsi="Times New Roman"/>
                <w:sz w:val="24"/>
                <w:szCs w:val="24"/>
              </w:rPr>
            </w:pPr>
            <w:r>
              <w:rPr>
                <w:rFonts w:ascii="Times New Roman" w:hAnsi="Times New Roman"/>
                <w:sz w:val="24"/>
                <w:szCs w:val="24"/>
              </w:rPr>
              <w:t>Existential Counseling</w:t>
            </w:r>
            <w:r w:rsidR="0082020F">
              <w:rPr>
                <w:rFonts w:ascii="Times New Roman" w:hAnsi="Times New Roman"/>
                <w:sz w:val="24"/>
                <w:szCs w:val="24"/>
              </w:rPr>
              <w:t xml:space="preserve"> </w:t>
            </w:r>
          </w:p>
        </w:tc>
        <w:tc>
          <w:tcPr>
            <w:tcW w:w="4230" w:type="dxa"/>
          </w:tcPr>
          <w:p w:rsidR="007C5124" w:rsidRDefault="00BB6D8B" w:rsidP="00EA59DD">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5</w:t>
            </w:r>
          </w:p>
          <w:p w:rsidR="00851E97" w:rsidRPr="00851E97" w:rsidRDefault="00851E97" w:rsidP="00EA59DD">
            <w:pPr>
              <w:pStyle w:val="NoSpacing"/>
              <w:rPr>
                <w:rFonts w:ascii="Times New Roman" w:hAnsi="Times New Roman"/>
                <w:b/>
                <w:sz w:val="24"/>
                <w:szCs w:val="24"/>
              </w:rPr>
            </w:pPr>
          </w:p>
        </w:tc>
        <w:tc>
          <w:tcPr>
            <w:tcW w:w="2268" w:type="dxa"/>
          </w:tcPr>
          <w:p w:rsidR="00B63D75" w:rsidRPr="00DF0CD3" w:rsidRDefault="00B553E4"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39022C" w:rsidRPr="00B41CE9" w:rsidTr="00066DC9">
        <w:tc>
          <w:tcPr>
            <w:tcW w:w="918" w:type="dxa"/>
          </w:tcPr>
          <w:p w:rsidR="0039022C" w:rsidRPr="00B41CE9" w:rsidRDefault="00BC34F3" w:rsidP="0039022C">
            <w:pPr>
              <w:pStyle w:val="NoSpacing"/>
              <w:rPr>
                <w:rFonts w:ascii="Times New Roman" w:hAnsi="Times New Roman"/>
                <w:sz w:val="24"/>
                <w:szCs w:val="24"/>
              </w:rPr>
            </w:pPr>
            <w:r>
              <w:rPr>
                <w:rFonts w:ascii="Times New Roman" w:hAnsi="Times New Roman"/>
                <w:sz w:val="24"/>
                <w:szCs w:val="24"/>
              </w:rPr>
              <w:t>9/16</w:t>
            </w:r>
          </w:p>
        </w:tc>
        <w:tc>
          <w:tcPr>
            <w:tcW w:w="2160" w:type="dxa"/>
          </w:tcPr>
          <w:p w:rsidR="00376501" w:rsidRPr="00DF0CD3" w:rsidRDefault="00BB6D8B" w:rsidP="00B553E4">
            <w:pPr>
              <w:pStyle w:val="NoSpacing"/>
              <w:rPr>
                <w:rFonts w:ascii="Times New Roman" w:hAnsi="Times New Roman"/>
                <w:sz w:val="24"/>
                <w:szCs w:val="24"/>
              </w:rPr>
            </w:pPr>
            <w:r>
              <w:rPr>
                <w:rFonts w:ascii="Times New Roman" w:hAnsi="Times New Roman"/>
                <w:sz w:val="24"/>
                <w:szCs w:val="24"/>
              </w:rPr>
              <w:t>Adlerian Counseling</w:t>
            </w:r>
          </w:p>
        </w:tc>
        <w:tc>
          <w:tcPr>
            <w:tcW w:w="4230" w:type="dxa"/>
          </w:tcPr>
          <w:p w:rsidR="00946B13" w:rsidRDefault="0086779E" w:rsidP="0082020F">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w:t>
            </w:r>
            <w:r w:rsidR="00BB6D8B">
              <w:rPr>
                <w:rFonts w:ascii="Times New Roman" w:hAnsi="Times New Roman"/>
                <w:sz w:val="24"/>
                <w:szCs w:val="24"/>
              </w:rPr>
              <w:t>4</w:t>
            </w:r>
          </w:p>
          <w:p w:rsidR="00851E97" w:rsidRPr="0086779E" w:rsidRDefault="00851E97" w:rsidP="0082020F">
            <w:pPr>
              <w:pStyle w:val="NoSpacing"/>
              <w:rPr>
                <w:rFonts w:ascii="Times New Roman" w:hAnsi="Times New Roman"/>
                <w:sz w:val="24"/>
                <w:szCs w:val="24"/>
              </w:rPr>
            </w:pPr>
          </w:p>
        </w:tc>
        <w:tc>
          <w:tcPr>
            <w:tcW w:w="2268" w:type="dxa"/>
          </w:tcPr>
          <w:p w:rsidR="0039022C" w:rsidRPr="00DF0CD3" w:rsidRDefault="00B553E4"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39022C" w:rsidRPr="00B41CE9" w:rsidTr="00066DC9">
        <w:tc>
          <w:tcPr>
            <w:tcW w:w="918" w:type="dxa"/>
          </w:tcPr>
          <w:p w:rsidR="0039022C" w:rsidRPr="00B41CE9" w:rsidRDefault="00BC34F3" w:rsidP="0039022C">
            <w:pPr>
              <w:pStyle w:val="NoSpacing"/>
              <w:rPr>
                <w:rFonts w:ascii="Times New Roman" w:hAnsi="Times New Roman"/>
                <w:sz w:val="24"/>
                <w:szCs w:val="24"/>
              </w:rPr>
            </w:pPr>
            <w:r>
              <w:rPr>
                <w:rFonts w:ascii="Times New Roman" w:hAnsi="Times New Roman"/>
                <w:sz w:val="24"/>
                <w:szCs w:val="24"/>
              </w:rPr>
              <w:lastRenderedPageBreak/>
              <w:t>9/</w:t>
            </w:r>
            <w:r w:rsidR="0016209A">
              <w:rPr>
                <w:rFonts w:ascii="Times New Roman" w:hAnsi="Times New Roman"/>
                <w:sz w:val="24"/>
                <w:szCs w:val="24"/>
              </w:rPr>
              <w:t>23</w:t>
            </w:r>
          </w:p>
        </w:tc>
        <w:tc>
          <w:tcPr>
            <w:tcW w:w="2160" w:type="dxa"/>
          </w:tcPr>
          <w:p w:rsidR="0039022C" w:rsidRPr="00B41CE9" w:rsidRDefault="00BB6D8B" w:rsidP="00B553E4">
            <w:pPr>
              <w:pStyle w:val="NoSpacing"/>
              <w:rPr>
                <w:rFonts w:ascii="Times New Roman" w:hAnsi="Times New Roman"/>
                <w:sz w:val="24"/>
                <w:szCs w:val="24"/>
              </w:rPr>
            </w:pPr>
            <w:r>
              <w:rPr>
                <w:rFonts w:ascii="Times New Roman" w:hAnsi="Times New Roman"/>
                <w:sz w:val="24"/>
                <w:szCs w:val="24"/>
              </w:rPr>
              <w:t>Person-centered Counseling</w:t>
            </w:r>
          </w:p>
        </w:tc>
        <w:tc>
          <w:tcPr>
            <w:tcW w:w="4230" w:type="dxa"/>
          </w:tcPr>
          <w:p w:rsidR="0039022C" w:rsidRDefault="0086779E" w:rsidP="0039022C">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w:t>
            </w:r>
            <w:r w:rsidR="00BB6D8B">
              <w:rPr>
                <w:rFonts w:ascii="Times New Roman" w:hAnsi="Times New Roman"/>
                <w:sz w:val="24"/>
                <w:szCs w:val="24"/>
              </w:rPr>
              <w:t>6</w:t>
            </w:r>
          </w:p>
          <w:p w:rsidR="00851E97" w:rsidRPr="00B41CE9" w:rsidRDefault="00851E97" w:rsidP="0039022C">
            <w:pPr>
              <w:pStyle w:val="NoSpacing"/>
              <w:rPr>
                <w:rFonts w:ascii="Times New Roman" w:hAnsi="Times New Roman"/>
                <w:sz w:val="24"/>
                <w:szCs w:val="24"/>
              </w:rPr>
            </w:pPr>
          </w:p>
        </w:tc>
        <w:tc>
          <w:tcPr>
            <w:tcW w:w="2268" w:type="dxa"/>
          </w:tcPr>
          <w:p w:rsidR="0039022C" w:rsidRPr="00DF0CD3" w:rsidRDefault="00B553E4"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360556" w:rsidRPr="00B41CE9" w:rsidTr="00066DC9">
        <w:tc>
          <w:tcPr>
            <w:tcW w:w="918" w:type="dxa"/>
          </w:tcPr>
          <w:p w:rsidR="00360556" w:rsidRDefault="0016209A" w:rsidP="0039022C">
            <w:pPr>
              <w:pStyle w:val="NoSpacing"/>
              <w:rPr>
                <w:rFonts w:ascii="Times New Roman" w:hAnsi="Times New Roman"/>
                <w:sz w:val="24"/>
                <w:szCs w:val="24"/>
              </w:rPr>
            </w:pPr>
            <w:r>
              <w:rPr>
                <w:rFonts w:ascii="Times New Roman" w:hAnsi="Times New Roman"/>
                <w:sz w:val="24"/>
                <w:szCs w:val="24"/>
              </w:rPr>
              <w:t>9/30</w:t>
            </w:r>
          </w:p>
        </w:tc>
        <w:tc>
          <w:tcPr>
            <w:tcW w:w="2160" w:type="dxa"/>
          </w:tcPr>
          <w:p w:rsidR="00360556" w:rsidRPr="00360556" w:rsidRDefault="00BB6D8B" w:rsidP="0039022C">
            <w:pPr>
              <w:pStyle w:val="NoSpacing"/>
              <w:rPr>
                <w:rFonts w:ascii="Times New Roman" w:hAnsi="Times New Roman"/>
                <w:sz w:val="24"/>
                <w:szCs w:val="24"/>
              </w:rPr>
            </w:pPr>
            <w:r>
              <w:rPr>
                <w:rFonts w:ascii="Times New Roman" w:hAnsi="Times New Roman"/>
                <w:sz w:val="24"/>
                <w:szCs w:val="24"/>
              </w:rPr>
              <w:t>Behavioral Counseling</w:t>
            </w:r>
          </w:p>
        </w:tc>
        <w:tc>
          <w:tcPr>
            <w:tcW w:w="4230" w:type="dxa"/>
          </w:tcPr>
          <w:p w:rsidR="00851E97" w:rsidRDefault="0086779E" w:rsidP="00C14A48">
            <w:pPr>
              <w:pStyle w:val="NoSpacing"/>
              <w:rPr>
                <w:rFonts w:ascii="Times New Roman" w:hAnsi="Times New Roman"/>
                <w:sz w:val="24"/>
                <w:szCs w:val="24"/>
              </w:rPr>
            </w:pPr>
            <w:r>
              <w:rPr>
                <w:rFonts w:ascii="Times New Roman" w:hAnsi="Times New Roman"/>
                <w:sz w:val="24"/>
                <w:szCs w:val="24"/>
              </w:rPr>
              <w:t>F. H. &amp; M</w:t>
            </w:r>
            <w:r w:rsidR="00BB6D8B">
              <w:rPr>
                <w:rFonts w:ascii="Times New Roman" w:hAnsi="Times New Roman"/>
                <w:sz w:val="24"/>
                <w:szCs w:val="24"/>
              </w:rPr>
              <w:t xml:space="preserve"> </w:t>
            </w:r>
            <w:proofErr w:type="spellStart"/>
            <w:r w:rsidR="00BB6D8B">
              <w:rPr>
                <w:rFonts w:ascii="Times New Roman" w:hAnsi="Times New Roman"/>
                <w:sz w:val="24"/>
                <w:szCs w:val="24"/>
              </w:rPr>
              <w:t>Chpt</w:t>
            </w:r>
            <w:proofErr w:type="spellEnd"/>
            <w:r w:rsidR="00BB6D8B">
              <w:rPr>
                <w:rFonts w:ascii="Times New Roman" w:hAnsi="Times New Roman"/>
                <w:sz w:val="24"/>
                <w:szCs w:val="24"/>
              </w:rPr>
              <w:t xml:space="preserve"> 8</w:t>
            </w:r>
          </w:p>
          <w:p w:rsidR="00A02EEC" w:rsidRDefault="00A02EEC" w:rsidP="00A02EEC">
            <w:pPr>
              <w:pStyle w:val="NoSpacing"/>
              <w:numPr>
                <w:ilvl w:val="0"/>
                <w:numId w:val="12"/>
              </w:numPr>
              <w:rPr>
                <w:rFonts w:ascii="Times New Roman" w:hAnsi="Times New Roman"/>
                <w:b/>
                <w:sz w:val="24"/>
                <w:szCs w:val="24"/>
              </w:rPr>
            </w:pPr>
            <w:r>
              <w:rPr>
                <w:rFonts w:ascii="Times New Roman" w:hAnsi="Times New Roman"/>
                <w:b/>
                <w:sz w:val="24"/>
                <w:szCs w:val="24"/>
              </w:rPr>
              <w:t xml:space="preserve">Degree Plans and </w:t>
            </w:r>
            <w:r w:rsidR="00AA645E">
              <w:rPr>
                <w:rFonts w:ascii="Times New Roman" w:hAnsi="Times New Roman"/>
                <w:b/>
                <w:sz w:val="24"/>
                <w:szCs w:val="24"/>
              </w:rPr>
              <w:t>Enrollment Sequence</w:t>
            </w:r>
            <w:r>
              <w:rPr>
                <w:rFonts w:ascii="Times New Roman" w:hAnsi="Times New Roman"/>
                <w:b/>
                <w:sz w:val="24"/>
                <w:szCs w:val="24"/>
              </w:rPr>
              <w:t>s due</w:t>
            </w:r>
          </w:p>
          <w:p w:rsidR="00C14A48" w:rsidRPr="00C14A48" w:rsidRDefault="00A02EEC" w:rsidP="00A02EEC">
            <w:pPr>
              <w:pStyle w:val="NoSpacing"/>
              <w:ind w:left="720"/>
              <w:rPr>
                <w:rFonts w:ascii="Times New Roman" w:hAnsi="Times New Roman"/>
                <w:sz w:val="24"/>
                <w:szCs w:val="24"/>
              </w:rPr>
            </w:pPr>
            <w:r w:rsidRPr="00EE49EE">
              <w:rPr>
                <w:rFonts w:ascii="Times New Roman" w:hAnsi="Times New Roman"/>
                <w:b/>
                <w:sz w:val="24"/>
                <w:szCs w:val="24"/>
              </w:rPr>
              <w:t>Advisor Meeting Confirmation due</w:t>
            </w:r>
          </w:p>
        </w:tc>
        <w:tc>
          <w:tcPr>
            <w:tcW w:w="2268" w:type="dxa"/>
          </w:tcPr>
          <w:p w:rsidR="00360556" w:rsidRPr="00DF0CD3" w:rsidRDefault="00B553E4"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39022C" w:rsidRPr="00B41CE9" w:rsidTr="00066DC9">
        <w:tc>
          <w:tcPr>
            <w:tcW w:w="918" w:type="dxa"/>
          </w:tcPr>
          <w:p w:rsidR="0039022C" w:rsidRPr="00B41CE9" w:rsidRDefault="00BC34F3" w:rsidP="0039022C">
            <w:pPr>
              <w:pStyle w:val="NoSpacing"/>
              <w:rPr>
                <w:rFonts w:ascii="Times New Roman" w:hAnsi="Times New Roman"/>
                <w:sz w:val="24"/>
                <w:szCs w:val="24"/>
              </w:rPr>
            </w:pPr>
            <w:r>
              <w:rPr>
                <w:rFonts w:ascii="Times New Roman" w:hAnsi="Times New Roman"/>
                <w:sz w:val="24"/>
                <w:szCs w:val="24"/>
              </w:rPr>
              <w:t>10/</w:t>
            </w:r>
            <w:r w:rsidR="0016209A">
              <w:rPr>
                <w:rFonts w:ascii="Times New Roman" w:hAnsi="Times New Roman"/>
                <w:sz w:val="24"/>
                <w:szCs w:val="24"/>
              </w:rPr>
              <w:t>7</w:t>
            </w:r>
          </w:p>
        </w:tc>
        <w:tc>
          <w:tcPr>
            <w:tcW w:w="2160" w:type="dxa"/>
          </w:tcPr>
          <w:p w:rsidR="00376501" w:rsidRPr="00C67321" w:rsidRDefault="00BB6D8B" w:rsidP="0039022C">
            <w:pPr>
              <w:pStyle w:val="NoSpacing"/>
              <w:rPr>
                <w:rFonts w:ascii="Times New Roman" w:hAnsi="Times New Roman"/>
                <w:sz w:val="24"/>
                <w:szCs w:val="24"/>
              </w:rPr>
            </w:pPr>
            <w:r>
              <w:rPr>
                <w:rFonts w:ascii="Times New Roman" w:hAnsi="Times New Roman"/>
                <w:sz w:val="24"/>
                <w:szCs w:val="24"/>
              </w:rPr>
              <w:t>Cognitive Counseling</w:t>
            </w:r>
          </w:p>
        </w:tc>
        <w:tc>
          <w:tcPr>
            <w:tcW w:w="4230" w:type="dxa"/>
          </w:tcPr>
          <w:p w:rsidR="00851E97" w:rsidRDefault="00BB6D8B" w:rsidP="005900C6">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9</w:t>
            </w:r>
          </w:p>
          <w:p w:rsidR="00EE49EE" w:rsidRPr="00EE49EE" w:rsidRDefault="00EE49EE" w:rsidP="00A02EEC">
            <w:pPr>
              <w:pStyle w:val="NoSpacing"/>
              <w:ind w:left="720"/>
              <w:rPr>
                <w:rFonts w:ascii="Times New Roman" w:hAnsi="Times New Roman"/>
                <w:b/>
                <w:sz w:val="24"/>
                <w:szCs w:val="24"/>
              </w:rPr>
            </w:pPr>
          </w:p>
        </w:tc>
        <w:tc>
          <w:tcPr>
            <w:tcW w:w="2268" w:type="dxa"/>
          </w:tcPr>
          <w:p w:rsidR="0039022C" w:rsidRPr="00DF0CD3" w:rsidRDefault="00B553E4"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DD57AF" w:rsidRPr="00B41CE9" w:rsidTr="00066DC9">
        <w:tc>
          <w:tcPr>
            <w:tcW w:w="918" w:type="dxa"/>
          </w:tcPr>
          <w:p w:rsidR="00DD57AF" w:rsidRDefault="00BC34F3" w:rsidP="0039022C">
            <w:pPr>
              <w:pStyle w:val="NoSpacing"/>
              <w:rPr>
                <w:rFonts w:ascii="Times New Roman" w:hAnsi="Times New Roman"/>
                <w:sz w:val="24"/>
                <w:szCs w:val="24"/>
              </w:rPr>
            </w:pPr>
            <w:r>
              <w:rPr>
                <w:rFonts w:ascii="Times New Roman" w:hAnsi="Times New Roman"/>
                <w:sz w:val="24"/>
                <w:szCs w:val="24"/>
              </w:rPr>
              <w:t>10/</w:t>
            </w:r>
            <w:r w:rsidR="00AA645E">
              <w:rPr>
                <w:rFonts w:ascii="Times New Roman" w:hAnsi="Times New Roman"/>
                <w:sz w:val="24"/>
                <w:szCs w:val="24"/>
              </w:rPr>
              <w:t>14</w:t>
            </w:r>
          </w:p>
        </w:tc>
        <w:tc>
          <w:tcPr>
            <w:tcW w:w="2160" w:type="dxa"/>
          </w:tcPr>
          <w:p w:rsidR="00DD57AF" w:rsidRDefault="00A02EEC" w:rsidP="0039022C">
            <w:pPr>
              <w:pStyle w:val="NoSpacing"/>
              <w:rPr>
                <w:rFonts w:ascii="Times New Roman" w:hAnsi="Times New Roman"/>
                <w:sz w:val="24"/>
                <w:szCs w:val="24"/>
              </w:rPr>
            </w:pPr>
            <w:r>
              <w:rPr>
                <w:rFonts w:ascii="Times New Roman" w:hAnsi="Times New Roman"/>
                <w:sz w:val="24"/>
                <w:szCs w:val="24"/>
              </w:rPr>
              <w:t>REBT</w:t>
            </w:r>
          </w:p>
        </w:tc>
        <w:tc>
          <w:tcPr>
            <w:tcW w:w="4230" w:type="dxa"/>
          </w:tcPr>
          <w:p w:rsidR="00DD57AF" w:rsidRDefault="00A02EEC" w:rsidP="0082020F">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10</w:t>
            </w:r>
          </w:p>
        </w:tc>
        <w:tc>
          <w:tcPr>
            <w:tcW w:w="2268" w:type="dxa"/>
          </w:tcPr>
          <w:p w:rsidR="00DD57AF" w:rsidRPr="00DF0CD3" w:rsidRDefault="00DD57AF" w:rsidP="0039022C">
            <w:pPr>
              <w:pStyle w:val="NoSpacing"/>
              <w:rPr>
                <w:rFonts w:ascii="Times New Roman" w:hAnsi="Times New Roman"/>
                <w:sz w:val="20"/>
                <w:szCs w:val="20"/>
              </w:rPr>
            </w:pPr>
          </w:p>
        </w:tc>
      </w:tr>
      <w:tr w:rsidR="0039022C" w:rsidRPr="00B41CE9" w:rsidTr="00066DC9">
        <w:tc>
          <w:tcPr>
            <w:tcW w:w="918" w:type="dxa"/>
          </w:tcPr>
          <w:p w:rsidR="0039022C" w:rsidRPr="00B41CE9" w:rsidRDefault="00BC34F3" w:rsidP="0039022C">
            <w:pPr>
              <w:pStyle w:val="NoSpacing"/>
              <w:rPr>
                <w:rFonts w:ascii="Times New Roman" w:hAnsi="Times New Roman"/>
                <w:sz w:val="24"/>
                <w:szCs w:val="24"/>
              </w:rPr>
            </w:pPr>
            <w:r>
              <w:rPr>
                <w:rFonts w:ascii="Times New Roman" w:hAnsi="Times New Roman"/>
                <w:sz w:val="24"/>
                <w:szCs w:val="24"/>
              </w:rPr>
              <w:t>1</w:t>
            </w:r>
            <w:r w:rsidR="0016209A">
              <w:rPr>
                <w:rFonts w:ascii="Times New Roman" w:hAnsi="Times New Roman"/>
                <w:sz w:val="24"/>
                <w:szCs w:val="24"/>
              </w:rPr>
              <w:t>0/2</w:t>
            </w:r>
            <w:r w:rsidR="00AA645E">
              <w:rPr>
                <w:rFonts w:ascii="Times New Roman" w:hAnsi="Times New Roman"/>
                <w:sz w:val="24"/>
                <w:szCs w:val="24"/>
              </w:rPr>
              <w:t>1</w:t>
            </w:r>
          </w:p>
        </w:tc>
        <w:tc>
          <w:tcPr>
            <w:tcW w:w="2160" w:type="dxa"/>
          </w:tcPr>
          <w:p w:rsidR="0051565C" w:rsidRPr="00B41CE9" w:rsidRDefault="00BB6D8B" w:rsidP="0039022C">
            <w:pPr>
              <w:pStyle w:val="NoSpacing"/>
              <w:rPr>
                <w:rFonts w:ascii="Times New Roman" w:hAnsi="Times New Roman"/>
                <w:sz w:val="24"/>
                <w:szCs w:val="24"/>
              </w:rPr>
            </w:pPr>
            <w:r>
              <w:rPr>
                <w:rFonts w:ascii="Times New Roman" w:hAnsi="Times New Roman"/>
                <w:sz w:val="24"/>
                <w:szCs w:val="24"/>
              </w:rPr>
              <w:t>Reality Therapy</w:t>
            </w:r>
          </w:p>
          <w:p w:rsidR="00376501" w:rsidRPr="00B41CE9" w:rsidRDefault="00376501" w:rsidP="009B6E4F">
            <w:pPr>
              <w:pStyle w:val="NoSpacing"/>
              <w:rPr>
                <w:rFonts w:ascii="Times New Roman" w:hAnsi="Times New Roman"/>
                <w:i/>
                <w:sz w:val="24"/>
                <w:szCs w:val="24"/>
              </w:rPr>
            </w:pPr>
          </w:p>
        </w:tc>
        <w:tc>
          <w:tcPr>
            <w:tcW w:w="4230" w:type="dxa"/>
          </w:tcPr>
          <w:p w:rsidR="00946B13" w:rsidRDefault="00BB6D8B" w:rsidP="0082020F">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11</w:t>
            </w:r>
          </w:p>
          <w:p w:rsidR="00851E97" w:rsidRPr="00B41CE9" w:rsidRDefault="00D87024" w:rsidP="00D87024">
            <w:pPr>
              <w:pStyle w:val="NoSpacing"/>
              <w:numPr>
                <w:ilvl w:val="0"/>
                <w:numId w:val="14"/>
              </w:numPr>
              <w:rPr>
                <w:rFonts w:ascii="Times New Roman" w:hAnsi="Times New Roman"/>
                <w:sz w:val="24"/>
                <w:szCs w:val="24"/>
              </w:rPr>
            </w:pPr>
            <w:r>
              <w:rPr>
                <w:rFonts w:ascii="Times New Roman" w:hAnsi="Times New Roman"/>
                <w:b/>
                <w:sz w:val="24"/>
                <w:szCs w:val="24"/>
              </w:rPr>
              <w:t>Group 1: Counseling Theory Demonstration taping 1: 8:30-9:00pm</w:t>
            </w:r>
          </w:p>
        </w:tc>
        <w:tc>
          <w:tcPr>
            <w:tcW w:w="2268" w:type="dxa"/>
          </w:tcPr>
          <w:p w:rsidR="0039022C" w:rsidRPr="00DF0CD3" w:rsidRDefault="00B553E4" w:rsidP="0039022C">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39022C" w:rsidRPr="00B41CE9" w:rsidTr="00066DC9">
        <w:tc>
          <w:tcPr>
            <w:tcW w:w="918" w:type="dxa"/>
          </w:tcPr>
          <w:p w:rsidR="0039022C" w:rsidRPr="00B41CE9" w:rsidRDefault="00BC34F3" w:rsidP="004B75BA">
            <w:pPr>
              <w:pStyle w:val="NoSpacing"/>
              <w:rPr>
                <w:rFonts w:ascii="Times New Roman" w:hAnsi="Times New Roman"/>
                <w:sz w:val="24"/>
                <w:szCs w:val="24"/>
              </w:rPr>
            </w:pPr>
            <w:r>
              <w:rPr>
                <w:rFonts w:ascii="Times New Roman" w:hAnsi="Times New Roman"/>
                <w:sz w:val="24"/>
                <w:szCs w:val="24"/>
              </w:rPr>
              <w:t>1</w:t>
            </w:r>
            <w:r w:rsidR="00AA645E">
              <w:rPr>
                <w:rFonts w:ascii="Times New Roman" w:hAnsi="Times New Roman"/>
                <w:sz w:val="24"/>
                <w:szCs w:val="24"/>
              </w:rPr>
              <w:t>0/28</w:t>
            </w:r>
          </w:p>
        </w:tc>
        <w:tc>
          <w:tcPr>
            <w:tcW w:w="2160" w:type="dxa"/>
          </w:tcPr>
          <w:p w:rsidR="00EA59DD" w:rsidRPr="0082020F" w:rsidRDefault="008452C4" w:rsidP="004B75BA">
            <w:pPr>
              <w:pStyle w:val="NoSpacing"/>
              <w:rPr>
                <w:rFonts w:ascii="Times New Roman" w:hAnsi="Times New Roman"/>
                <w:sz w:val="24"/>
                <w:szCs w:val="24"/>
              </w:rPr>
            </w:pPr>
            <w:r>
              <w:rPr>
                <w:rFonts w:ascii="Times New Roman" w:hAnsi="Times New Roman"/>
                <w:sz w:val="24"/>
                <w:szCs w:val="24"/>
              </w:rPr>
              <w:t>Systems Theory</w:t>
            </w:r>
          </w:p>
        </w:tc>
        <w:tc>
          <w:tcPr>
            <w:tcW w:w="4230" w:type="dxa"/>
          </w:tcPr>
          <w:p w:rsidR="00D36C5E" w:rsidRDefault="008452C4" w:rsidP="004B75BA">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13</w:t>
            </w:r>
          </w:p>
          <w:p w:rsidR="00851E97" w:rsidRPr="00D87024" w:rsidRDefault="00D87024" w:rsidP="004B75BA">
            <w:pPr>
              <w:pStyle w:val="NoSpacing"/>
              <w:numPr>
                <w:ilvl w:val="0"/>
                <w:numId w:val="13"/>
              </w:numPr>
              <w:rPr>
                <w:rFonts w:ascii="Times New Roman" w:hAnsi="Times New Roman"/>
                <w:sz w:val="24"/>
                <w:szCs w:val="24"/>
              </w:rPr>
            </w:pPr>
            <w:r>
              <w:rPr>
                <w:rFonts w:ascii="Times New Roman" w:hAnsi="Times New Roman"/>
                <w:b/>
                <w:sz w:val="24"/>
                <w:szCs w:val="24"/>
              </w:rPr>
              <w:t xml:space="preserve">Group 2: </w:t>
            </w:r>
            <w:r w:rsidR="008452C4">
              <w:rPr>
                <w:rFonts w:ascii="Times New Roman" w:hAnsi="Times New Roman"/>
                <w:b/>
                <w:sz w:val="24"/>
                <w:szCs w:val="24"/>
              </w:rPr>
              <w:t>Counseling Theory Demonstration taping 1: 8:30-9:00pm</w:t>
            </w:r>
          </w:p>
          <w:p w:rsidR="00D87024" w:rsidRPr="00D87024" w:rsidRDefault="00D87024" w:rsidP="00D87024">
            <w:pPr>
              <w:pStyle w:val="NoSpacing"/>
              <w:numPr>
                <w:ilvl w:val="0"/>
                <w:numId w:val="13"/>
              </w:numPr>
              <w:rPr>
                <w:rFonts w:ascii="Times New Roman" w:hAnsi="Times New Roman"/>
                <w:sz w:val="24"/>
                <w:szCs w:val="24"/>
              </w:rPr>
            </w:pPr>
            <w:r>
              <w:rPr>
                <w:rFonts w:ascii="Times New Roman" w:hAnsi="Times New Roman"/>
                <w:b/>
                <w:sz w:val="24"/>
                <w:szCs w:val="24"/>
              </w:rPr>
              <w:t xml:space="preserve">Group </w:t>
            </w:r>
            <w:r w:rsidR="00F951D7">
              <w:rPr>
                <w:rFonts w:ascii="Times New Roman" w:hAnsi="Times New Roman"/>
                <w:b/>
                <w:sz w:val="24"/>
                <w:szCs w:val="24"/>
              </w:rPr>
              <w:t>1</w:t>
            </w:r>
            <w:r>
              <w:rPr>
                <w:rFonts w:ascii="Times New Roman" w:hAnsi="Times New Roman"/>
                <w:b/>
                <w:sz w:val="24"/>
                <w:szCs w:val="24"/>
              </w:rPr>
              <w:t>: Counseling Theory Demonstration and Reflective Summary Due</w:t>
            </w:r>
          </w:p>
        </w:tc>
        <w:tc>
          <w:tcPr>
            <w:tcW w:w="2268" w:type="dxa"/>
          </w:tcPr>
          <w:p w:rsidR="0039022C" w:rsidRPr="00DF0CD3" w:rsidRDefault="00B553E4" w:rsidP="004B75BA">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AB3A04" w:rsidRPr="00B41CE9" w:rsidTr="00066DC9">
        <w:tc>
          <w:tcPr>
            <w:tcW w:w="918" w:type="dxa"/>
          </w:tcPr>
          <w:p w:rsidR="00AB3A04" w:rsidRDefault="00BC34F3" w:rsidP="004B75BA">
            <w:pPr>
              <w:pStyle w:val="NoSpacing"/>
              <w:rPr>
                <w:rFonts w:ascii="Times New Roman" w:hAnsi="Times New Roman"/>
                <w:sz w:val="24"/>
                <w:szCs w:val="24"/>
              </w:rPr>
            </w:pPr>
            <w:r>
              <w:rPr>
                <w:rFonts w:ascii="Times New Roman" w:hAnsi="Times New Roman"/>
                <w:sz w:val="24"/>
                <w:szCs w:val="24"/>
              </w:rPr>
              <w:t>11/</w:t>
            </w:r>
            <w:r w:rsidR="00AA645E">
              <w:rPr>
                <w:rFonts w:ascii="Times New Roman" w:hAnsi="Times New Roman"/>
                <w:sz w:val="24"/>
                <w:szCs w:val="24"/>
              </w:rPr>
              <w:t>4</w:t>
            </w:r>
          </w:p>
        </w:tc>
        <w:tc>
          <w:tcPr>
            <w:tcW w:w="2160" w:type="dxa"/>
          </w:tcPr>
          <w:p w:rsidR="00AB3A04" w:rsidRDefault="00D87024" w:rsidP="004B75BA">
            <w:pPr>
              <w:pStyle w:val="NoSpacing"/>
              <w:rPr>
                <w:rFonts w:ascii="Times New Roman" w:hAnsi="Times New Roman"/>
                <w:sz w:val="24"/>
                <w:szCs w:val="24"/>
              </w:rPr>
            </w:pPr>
            <w:r>
              <w:rPr>
                <w:rFonts w:ascii="Times New Roman" w:hAnsi="Times New Roman"/>
                <w:sz w:val="24"/>
                <w:szCs w:val="24"/>
              </w:rPr>
              <w:t>Gestalt Counseling</w:t>
            </w:r>
          </w:p>
        </w:tc>
        <w:tc>
          <w:tcPr>
            <w:tcW w:w="4230" w:type="dxa"/>
          </w:tcPr>
          <w:p w:rsidR="00AB3A04" w:rsidRDefault="00D87024" w:rsidP="008452C4">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7</w:t>
            </w:r>
          </w:p>
          <w:p w:rsidR="00D87024" w:rsidRPr="00D87024" w:rsidRDefault="00D87024" w:rsidP="00D87024">
            <w:pPr>
              <w:pStyle w:val="NoSpacing"/>
              <w:numPr>
                <w:ilvl w:val="0"/>
                <w:numId w:val="13"/>
              </w:numPr>
              <w:rPr>
                <w:rFonts w:ascii="Times New Roman" w:hAnsi="Times New Roman"/>
                <w:sz w:val="24"/>
                <w:szCs w:val="24"/>
              </w:rPr>
            </w:pPr>
            <w:r>
              <w:rPr>
                <w:rFonts w:ascii="Times New Roman" w:hAnsi="Times New Roman"/>
                <w:b/>
                <w:sz w:val="24"/>
                <w:szCs w:val="24"/>
              </w:rPr>
              <w:t>Group 2:Counseling Theory Demonstration and Reflective Summary Due</w:t>
            </w:r>
          </w:p>
        </w:tc>
        <w:tc>
          <w:tcPr>
            <w:tcW w:w="2268" w:type="dxa"/>
          </w:tcPr>
          <w:p w:rsidR="00AB3A04" w:rsidRPr="00DF0CD3" w:rsidRDefault="00B553E4" w:rsidP="004B75BA">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39022C" w:rsidRPr="00B41CE9" w:rsidTr="00066DC9">
        <w:tc>
          <w:tcPr>
            <w:tcW w:w="918" w:type="dxa"/>
          </w:tcPr>
          <w:p w:rsidR="0039022C" w:rsidRPr="00B41CE9" w:rsidRDefault="00BC34F3" w:rsidP="004B75BA">
            <w:pPr>
              <w:pStyle w:val="NoSpacing"/>
              <w:rPr>
                <w:rFonts w:ascii="Times New Roman" w:hAnsi="Times New Roman"/>
                <w:sz w:val="24"/>
                <w:szCs w:val="24"/>
              </w:rPr>
            </w:pPr>
            <w:r>
              <w:rPr>
                <w:rFonts w:ascii="Times New Roman" w:hAnsi="Times New Roman"/>
                <w:sz w:val="24"/>
                <w:szCs w:val="24"/>
              </w:rPr>
              <w:t>11/</w:t>
            </w:r>
            <w:r w:rsidR="0016209A">
              <w:rPr>
                <w:rFonts w:ascii="Times New Roman" w:hAnsi="Times New Roman"/>
                <w:sz w:val="24"/>
                <w:szCs w:val="24"/>
              </w:rPr>
              <w:t>1</w:t>
            </w:r>
            <w:r w:rsidR="00AA645E">
              <w:rPr>
                <w:rFonts w:ascii="Times New Roman" w:hAnsi="Times New Roman"/>
                <w:sz w:val="24"/>
                <w:szCs w:val="24"/>
              </w:rPr>
              <w:t>1</w:t>
            </w:r>
          </w:p>
        </w:tc>
        <w:tc>
          <w:tcPr>
            <w:tcW w:w="2160" w:type="dxa"/>
          </w:tcPr>
          <w:p w:rsidR="0039022C" w:rsidRPr="00B41CE9" w:rsidRDefault="00D87024" w:rsidP="00EA59DD">
            <w:pPr>
              <w:pStyle w:val="NoSpacing"/>
              <w:rPr>
                <w:rFonts w:ascii="Times New Roman" w:hAnsi="Times New Roman"/>
                <w:sz w:val="24"/>
                <w:szCs w:val="24"/>
              </w:rPr>
            </w:pPr>
            <w:r>
              <w:rPr>
                <w:rFonts w:ascii="Times New Roman" w:hAnsi="Times New Roman"/>
                <w:sz w:val="24"/>
                <w:szCs w:val="24"/>
              </w:rPr>
              <w:t>Solution Focused and Narrative Approaches</w:t>
            </w:r>
          </w:p>
        </w:tc>
        <w:tc>
          <w:tcPr>
            <w:tcW w:w="4230" w:type="dxa"/>
          </w:tcPr>
          <w:p w:rsidR="00946B13" w:rsidRPr="00D87024" w:rsidRDefault="008452C4" w:rsidP="00D87024">
            <w:pPr>
              <w:pStyle w:val="NoSpacing"/>
              <w:rPr>
                <w:rFonts w:ascii="Times New Roman" w:hAnsi="Times New Roman"/>
                <w:sz w:val="24"/>
                <w:szCs w:val="24"/>
              </w:rPr>
            </w:pPr>
            <w:r>
              <w:rPr>
                <w:rFonts w:ascii="Times New Roman" w:hAnsi="Times New Roman"/>
                <w:sz w:val="24"/>
                <w:szCs w:val="24"/>
              </w:rPr>
              <w:t xml:space="preserve">F. H. &amp; M </w:t>
            </w:r>
            <w:proofErr w:type="spellStart"/>
            <w:r>
              <w:rPr>
                <w:rFonts w:ascii="Times New Roman" w:hAnsi="Times New Roman"/>
                <w:sz w:val="24"/>
                <w:szCs w:val="24"/>
              </w:rPr>
              <w:t>Chpt</w:t>
            </w:r>
            <w:proofErr w:type="spellEnd"/>
            <w:r>
              <w:rPr>
                <w:rFonts w:ascii="Times New Roman" w:hAnsi="Times New Roman"/>
                <w:sz w:val="24"/>
                <w:szCs w:val="24"/>
              </w:rPr>
              <w:t xml:space="preserve"> </w:t>
            </w:r>
            <w:r w:rsidR="00D87024">
              <w:rPr>
                <w:rFonts w:ascii="Times New Roman" w:hAnsi="Times New Roman"/>
                <w:sz w:val="24"/>
                <w:szCs w:val="24"/>
              </w:rPr>
              <w:t>12</w:t>
            </w:r>
          </w:p>
        </w:tc>
        <w:tc>
          <w:tcPr>
            <w:tcW w:w="2268" w:type="dxa"/>
          </w:tcPr>
          <w:p w:rsidR="0039022C" w:rsidRPr="00DF0CD3" w:rsidRDefault="00B553E4" w:rsidP="004B75BA">
            <w:pPr>
              <w:pStyle w:val="NoSpacing"/>
              <w:rPr>
                <w:rFonts w:ascii="Times New Roman" w:hAnsi="Times New Roman"/>
                <w:sz w:val="20"/>
                <w:szCs w:val="20"/>
              </w:rPr>
            </w:pPr>
            <w:r w:rsidRPr="00DF0CD3">
              <w:rPr>
                <w:rFonts w:ascii="Times New Roman" w:hAnsi="Times New Roman"/>
                <w:sz w:val="20"/>
                <w:szCs w:val="20"/>
              </w:rPr>
              <w:t>IIG5e; CMHC A.5; CMHC E.3; SC C.1</w:t>
            </w:r>
          </w:p>
        </w:tc>
      </w:tr>
      <w:tr w:rsidR="005E2FD9" w:rsidRPr="00B41CE9" w:rsidTr="00066DC9">
        <w:tc>
          <w:tcPr>
            <w:tcW w:w="918" w:type="dxa"/>
          </w:tcPr>
          <w:p w:rsidR="005E2FD9" w:rsidRDefault="0016209A" w:rsidP="004B75BA">
            <w:pPr>
              <w:pStyle w:val="NoSpacing"/>
              <w:rPr>
                <w:rFonts w:ascii="Times New Roman" w:hAnsi="Times New Roman"/>
                <w:sz w:val="24"/>
                <w:szCs w:val="24"/>
              </w:rPr>
            </w:pPr>
            <w:r>
              <w:rPr>
                <w:rFonts w:ascii="Times New Roman" w:hAnsi="Times New Roman"/>
                <w:sz w:val="24"/>
                <w:szCs w:val="24"/>
              </w:rPr>
              <w:t>11/</w:t>
            </w:r>
            <w:r w:rsidR="00AA645E">
              <w:rPr>
                <w:rFonts w:ascii="Times New Roman" w:hAnsi="Times New Roman"/>
                <w:sz w:val="24"/>
                <w:szCs w:val="24"/>
              </w:rPr>
              <w:t>18</w:t>
            </w:r>
          </w:p>
        </w:tc>
        <w:tc>
          <w:tcPr>
            <w:tcW w:w="2160" w:type="dxa"/>
          </w:tcPr>
          <w:p w:rsidR="005E2FD9" w:rsidRPr="00F951D7" w:rsidRDefault="00F951D7" w:rsidP="00B269BA">
            <w:pPr>
              <w:pStyle w:val="NoSpacing"/>
              <w:rPr>
                <w:rFonts w:ascii="Times New Roman" w:hAnsi="Times New Roman"/>
                <w:sz w:val="24"/>
                <w:szCs w:val="24"/>
              </w:rPr>
            </w:pPr>
            <w:r>
              <w:rPr>
                <w:rFonts w:ascii="Times New Roman" w:hAnsi="Times New Roman"/>
                <w:b/>
                <w:sz w:val="24"/>
                <w:szCs w:val="24"/>
              </w:rPr>
              <w:t>Counseling Theory Presentations</w:t>
            </w:r>
          </w:p>
        </w:tc>
        <w:tc>
          <w:tcPr>
            <w:tcW w:w="4230" w:type="dxa"/>
          </w:tcPr>
          <w:p w:rsidR="005E2FD9" w:rsidRPr="00567E4F" w:rsidRDefault="005E2FD9" w:rsidP="00D87024">
            <w:pPr>
              <w:pStyle w:val="NoSpacing"/>
              <w:ind w:left="720"/>
              <w:rPr>
                <w:rFonts w:ascii="Times New Roman" w:hAnsi="Times New Roman"/>
                <w:sz w:val="24"/>
                <w:szCs w:val="24"/>
              </w:rPr>
            </w:pPr>
          </w:p>
        </w:tc>
        <w:tc>
          <w:tcPr>
            <w:tcW w:w="2268" w:type="dxa"/>
          </w:tcPr>
          <w:p w:rsidR="005E2FD9" w:rsidRPr="00DF0CD3" w:rsidRDefault="00DF0CD3" w:rsidP="004B75BA">
            <w:pPr>
              <w:pStyle w:val="NoSpacing"/>
              <w:rPr>
                <w:rFonts w:ascii="Times New Roman" w:hAnsi="Times New Roman"/>
                <w:sz w:val="20"/>
                <w:szCs w:val="20"/>
              </w:rPr>
            </w:pPr>
            <w:r w:rsidRPr="00DF0CD3">
              <w:rPr>
                <w:rFonts w:ascii="Times New Roman" w:hAnsi="Times New Roman"/>
                <w:sz w:val="20"/>
                <w:szCs w:val="20"/>
              </w:rPr>
              <w:t xml:space="preserve">IIG5e; </w:t>
            </w:r>
            <w:r w:rsidR="00B553E4" w:rsidRPr="00DF0CD3">
              <w:rPr>
                <w:rFonts w:ascii="Times New Roman" w:hAnsi="Times New Roman"/>
                <w:sz w:val="20"/>
                <w:szCs w:val="20"/>
              </w:rPr>
              <w:t>IIG5d, CMHC A.5; CMHC E.3; SC C.1</w:t>
            </w:r>
          </w:p>
        </w:tc>
      </w:tr>
      <w:tr w:rsidR="005E2FD9" w:rsidRPr="00B41CE9" w:rsidTr="00066DC9">
        <w:tc>
          <w:tcPr>
            <w:tcW w:w="918" w:type="dxa"/>
          </w:tcPr>
          <w:p w:rsidR="005E2FD9" w:rsidRDefault="00AA645E" w:rsidP="004B75BA">
            <w:pPr>
              <w:pStyle w:val="NoSpacing"/>
              <w:rPr>
                <w:rFonts w:ascii="Times New Roman" w:hAnsi="Times New Roman"/>
                <w:sz w:val="24"/>
                <w:szCs w:val="24"/>
              </w:rPr>
            </w:pPr>
            <w:r>
              <w:rPr>
                <w:rFonts w:ascii="Times New Roman" w:hAnsi="Times New Roman"/>
                <w:sz w:val="24"/>
                <w:szCs w:val="24"/>
              </w:rPr>
              <w:t>11</w:t>
            </w:r>
            <w:r w:rsidR="00BC34F3">
              <w:rPr>
                <w:rFonts w:ascii="Times New Roman" w:hAnsi="Times New Roman"/>
                <w:sz w:val="24"/>
                <w:szCs w:val="24"/>
              </w:rPr>
              <w:t>/</w:t>
            </w:r>
            <w:r>
              <w:rPr>
                <w:rFonts w:ascii="Times New Roman" w:hAnsi="Times New Roman"/>
                <w:sz w:val="24"/>
                <w:szCs w:val="24"/>
              </w:rPr>
              <w:t>25</w:t>
            </w:r>
          </w:p>
        </w:tc>
        <w:tc>
          <w:tcPr>
            <w:tcW w:w="2160" w:type="dxa"/>
          </w:tcPr>
          <w:p w:rsidR="00DF0CD3" w:rsidRPr="008452C4" w:rsidRDefault="00EE49EE" w:rsidP="00EE49EE">
            <w:pPr>
              <w:pStyle w:val="NoSpacing"/>
              <w:rPr>
                <w:rFonts w:ascii="Times New Roman" w:hAnsi="Times New Roman"/>
                <w:b/>
                <w:sz w:val="24"/>
                <w:szCs w:val="24"/>
              </w:rPr>
            </w:pPr>
            <w:r>
              <w:rPr>
                <w:rFonts w:ascii="Times New Roman" w:hAnsi="Times New Roman"/>
                <w:sz w:val="24"/>
                <w:szCs w:val="24"/>
              </w:rPr>
              <w:t>Transactional Analysis and</w:t>
            </w:r>
            <w:r w:rsidR="00F951D7">
              <w:rPr>
                <w:rFonts w:ascii="Times New Roman" w:hAnsi="Times New Roman"/>
                <w:sz w:val="24"/>
                <w:szCs w:val="24"/>
              </w:rPr>
              <w:t xml:space="preserve"> Emerging Theories</w:t>
            </w:r>
          </w:p>
        </w:tc>
        <w:tc>
          <w:tcPr>
            <w:tcW w:w="4230" w:type="dxa"/>
          </w:tcPr>
          <w:p w:rsidR="00F951D7" w:rsidRDefault="00C14A48" w:rsidP="00C14A48">
            <w:pPr>
              <w:pStyle w:val="NoSpacing"/>
              <w:numPr>
                <w:ilvl w:val="0"/>
                <w:numId w:val="13"/>
              </w:numPr>
              <w:rPr>
                <w:rFonts w:ascii="Times New Roman" w:hAnsi="Times New Roman"/>
                <w:b/>
                <w:sz w:val="24"/>
                <w:szCs w:val="24"/>
              </w:rPr>
            </w:pPr>
            <w:r>
              <w:rPr>
                <w:rFonts w:ascii="Times New Roman" w:hAnsi="Times New Roman"/>
                <w:b/>
                <w:sz w:val="24"/>
                <w:szCs w:val="24"/>
              </w:rPr>
              <w:t>Verification of Counseling Forms Due</w:t>
            </w:r>
          </w:p>
          <w:p w:rsidR="008F2636" w:rsidRPr="00D87024" w:rsidRDefault="00D87024" w:rsidP="00D87024">
            <w:pPr>
              <w:pStyle w:val="NoSpacing"/>
              <w:numPr>
                <w:ilvl w:val="0"/>
                <w:numId w:val="13"/>
              </w:numPr>
              <w:rPr>
                <w:rFonts w:ascii="Times New Roman" w:hAnsi="Times New Roman"/>
                <w:b/>
                <w:sz w:val="24"/>
                <w:szCs w:val="24"/>
              </w:rPr>
            </w:pPr>
            <w:r w:rsidRPr="00D87024">
              <w:rPr>
                <w:rFonts w:ascii="Times New Roman" w:hAnsi="Times New Roman"/>
                <w:b/>
                <w:sz w:val="24"/>
                <w:szCs w:val="24"/>
              </w:rPr>
              <w:t>SETE due</w:t>
            </w:r>
          </w:p>
        </w:tc>
        <w:tc>
          <w:tcPr>
            <w:tcW w:w="2268" w:type="dxa"/>
          </w:tcPr>
          <w:p w:rsidR="005E2FD9" w:rsidRPr="00DF0CD3" w:rsidRDefault="00B553E4" w:rsidP="004B75BA">
            <w:pPr>
              <w:pStyle w:val="NoSpacing"/>
              <w:rPr>
                <w:rFonts w:ascii="Times New Roman" w:hAnsi="Times New Roman"/>
                <w:sz w:val="20"/>
                <w:szCs w:val="20"/>
              </w:rPr>
            </w:pPr>
            <w:r w:rsidRPr="00DF0CD3">
              <w:rPr>
                <w:rFonts w:ascii="Times New Roman" w:hAnsi="Times New Roman"/>
                <w:sz w:val="20"/>
                <w:szCs w:val="20"/>
              </w:rPr>
              <w:t>IIG5d; CMHC A.5; CMHC E.3; SC C.1</w:t>
            </w:r>
          </w:p>
        </w:tc>
      </w:tr>
      <w:tr w:rsidR="00BE64C2" w:rsidRPr="00B41CE9" w:rsidTr="00066DC9">
        <w:tc>
          <w:tcPr>
            <w:tcW w:w="918" w:type="dxa"/>
          </w:tcPr>
          <w:p w:rsidR="00BE64C2" w:rsidRDefault="0016209A" w:rsidP="004B75BA">
            <w:pPr>
              <w:pStyle w:val="NoSpacing"/>
              <w:rPr>
                <w:rFonts w:ascii="Times New Roman" w:hAnsi="Times New Roman"/>
                <w:sz w:val="24"/>
                <w:szCs w:val="24"/>
              </w:rPr>
            </w:pPr>
            <w:r>
              <w:rPr>
                <w:rFonts w:ascii="Times New Roman" w:hAnsi="Times New Roman"/>
                <w:sz w:val="24"/>
                <w:szCs w:val="24"/>
              </w:rPr>
              <w:t>12/</w:t>
            </w:r>
            <w:r w:rsidR="00AA645E">
              <w:rPr>
                <w:rFonts w:ascii="Times New Roman" w:hAnsi="Times New Roman"/>
                <w:sz w:val="24"/>
                <w:szCs w:val="24"/>
              </w:rPr>
              <w:t>2</w:t>
            </w:r>
          </w:p>
        </w:tc>
        <w:tc>
          <w:tcPr>
            <w:tcW w:w="2160" w:type="dxa"/>
          </w:tcPr>
          <w:p w:rsidR="00BE64C2" w:rsidRPr="00B269BA" w:rsidRDefault="00F951D7" w:rsidP="004B75BA">
            <w:pPr>
              <w:pStyle w:val="NoSpacing"/>
              <w:rPr>
                <w:rFonts w:ascii="Times New Roman" w:hAnsi="Times New Roman"/>
                <w:sz w:val="24"/>
                <w:szCs w:val="24"/>
              </w:rPr>
            </w:pPr>
            <w:r>
              <w:rPr>
                <w:rFonts w:ascii="Times New Roman" w:hAnsi="Times New Roman"/>
                <w:b/>
                <w:sz w:val="24"/>
                <w:szCs w:val="24"/>
              </w:rPr>
              <w:t>Theory Exam</w:t>
            </w:r>
          </w:p>
        </w:tc>
        <w:tc>
          <w:tcPr>
            <w:tcW w:w="4230" w:type="dxa"/>
          </w:tcPr>
          <w:p w:rsidR="008917A8" w:rsidRPr="003940BA" w:rsidRDefault="008917A8" w:rsidP="00C14A48">
            <w:pPr>
              <w:pStyle w:val="NoSpacing"/>
              <w:ind w:left="720"/>
              <w:rPr>
                <w:rFonts w:ascii="Times New Roman" w:hAnsi="Times New Roman"/>
                <w:sz w:val="24"/>
                <w:szCs w:val="24"/>
              </w:rPr>
            </w:pPr>
          </w:p>
        </w:tc>
        <w:tc>
          <w:tcPr>
            <w:tcW w:w="2268" w:type="dxa"/>
          </w:tcPr>
          <w:p w:rsidR="00BE64C2" w:rsidRPr="00DF0CD3" w:rsidRDefault="00DE4737" w:rsidP="004B75BA">
            <w:pPr>
              <w:pStyle w:val="NoSpacing"/>
              <w:rPr>
                <w:rFonts w:ascii="Times New Roman" w:hAnsi="Times New Roman"/>
                <w:sz w:val="20"/>
                <w:szCs w:val="20"/>
              </w:rPr>
            </w:pPr>
            <w:r w:rsidRPr="00DF0CD3">
              <w:rPr>
                <w:rFonts w:ascii="Times New Roman" w:hAnsi="Times New Roman"/>
                <w:sz w:val="20"/>
                <w:szCs w:val="20"/>
              </w:rPr>
              <w:t>IIG5d, CMHC A.5; CMHC E.3; SC C.1</w:t>
            </w:r>
          </w:p>
        </w:tc>
      </w:tr>
    </w:tbl>
    <w:p w:rsidR="008B250F" w:rsidRDefault="00567E4F" w:rsidP="00A9171E">
      <w:pPr>
        <w:pStyle w:val="NoSpacing"/>
        <w:rPr>
          <w:rFonts w:ascii="Times New Roman" w:hAnsi="Times New Roman"/>
          <w:sz w:val="24"/>
          <w:szCs w:val="24"/>
        </w:rPr>
      </w:pPr>
      <w:r>
        <w:rPr>
          <w:rFonts w:ascii="Times New Roman" w:hAnsi="Times New Roman"/>
          <w:sz w:val="24"/>
          <w:szCs w:val="24"/>
        </w:rPr>
        <w:t>*Dates, assignments, and readings are subject to change</w:t>
      </w:r>
      <w:r w:rsidR="00AA645E">
        <w:rPr>
          <w:rFonts w:ascii="Times New Roman" w:hAnsi="Times New Roman"/>
          <w:sz w:val="24"/>
          <w:szCs w:val="24"/>
        </w:rPr>
        <w:t xml:space="preserve">. In the event of inclement weather and the cancellation of class, we will resume the schedule the following week and meet on 12/9 for the final theory exam. </w:t>
      </w:r>
    </w:p>
    <w:p w:rsidR="00CA5B9B" w:rsidRDefault="00CA5B9B" w:rsidP="00A9171E">
      <w:pPr>
        <w:pStyle w:val="NoSpacing"/>
        <w:rPr>
          <w:rFonts w:ascii="Times New Roman" w:hAnsi="Times New Roman"/>
          <w:sz w:val="24"/>
          <w:szCs w:val="24"/>
        </w:rPr>
      </w:pPr>
    </w:p>
    <w:p w:rsidR="00CA5B9B" w:rsidRPr="00851E97" w:rsidRDefault="00CA5B9B" w:rsidP="00A9171E">
      <w:pPr>
        <w:pStyle w:val="NoSpacing"/>
        <w:rPr>
          <w:rFonts w:ascii="Times New Roman" w:hAnsi="Times New Roman"/>
          <w:sz w:val="24"/>
          <w:szCs w:val="24"/>
        </w:rPr>
      </w:pPr>
    </w:p>
    <w:sectPr w:rsidR="00CA5B9B" w:rsidRPr="00851E97" w:rsidSect="00CA0F0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F1" w:rsidRDefault="00715DF1" w:rsidP="003173EF">
      <w:r>
        <w:separator/>
      </w:r>
    </w:p>
  </w:endnote>
  <w:endnote w:type="continuationSeparator" w:id="0">
    <w:p w:rsidR="00715DF1" w:rsidRDefault="00715DF1" w:rsidP="00317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EC" w:rsidRDefault="00375532">
    <w:pPr>
      <w:pStyle w:val="Footer"/>
      <w:jc w:val="center"/>
    </w:pPr>
    <w:fldSimple w:instr=" PAGE   \* MERGEFORMAT ">
      <w:r w:rsidR="00AA645E">
        <w:rPr>
          <w:noProof/>
        </w:rPr>
        <w:t>14</w:t>
      </w:r>
    </w:fldSimple>
  </w:p>
  <w:p w:rsidR="00A02EEC" w:rsidRDefault="00A02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F1" w:rsidRDefault="00715DF1" w:rsidP="003173EF">
      <w:r>
        <w:separator/>
      </w:r>
    </w:p>
  </w:footnote>
  <w:footnote w:type="continuationSeparator" w:id="0">
    <w:p w:rsidR="00715DF1" w:rsidRDefault="00715DF1" w:rsidP="0031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706"/>
    <w:multiLevelType w:val="hybridMultilevel"/>
    <w:tmpl w:val="D9760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19428F"/>
    <w:multiLevelType w:val="hybridMultilevel"/>
    <w:tmpl w:val="CC56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54B31"/>
    <w:multiLevelType w:val="hybridMultilevel"/>
    <w:tmpl w:val="90E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DD0"/>
    <w:multiLevelType w:val="hybridMultilevel"/>
    <w:tmpl w:val="3D8A5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B374E"/>
    <w:multiLevelType w:val="hybridMultilevel"/>
    <w:tmpl w:val="2EC2363E"/>
    <w:lvl w:ilvl="0" w:tplc="355A1AEA">
      <w:start w:val="1"/>
      <w:numFmt w:val="upperRoman"/>
      <w:lvlText w:val="%1."/>
      <w:lvlJc w:val="left"/>
      <w:pPr>
        <w:ind w:left="1128" w:hanging="72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324A046D"/>
    <w:multiLevelType w:val="hybridMultilevel"/>
    <w:tmpl w:val="96F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D0060"/>
    <w:multiLevelType w:val="hybridMultilevel"/>
    <w:tmpl w:val="84F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B218F"/>
    <w:multiLevelType w:val="hybridMultilevel"/>
    <w:tmpl w:val="C7AED3EE"/>
    <w:lvl w:ilvl="0" w:tplc="BF7A520A">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A4064C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7A26E2"/>
    <w:multiLevelType w:val="hybridMultilevel"/>
    <w:tmpl w:val="E4041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853AAA"/>
    <w:multiLevelType w:val="hybridMultilevel"/>
    <w:tmpl w:val="A666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D364B"/>
    <w:multiLevelType w:val="hybridMultilevel"/>
    <w:tmpl w:val="325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40E14"/>
    <w:multiLevelType w:val="hybridMultilevel"/>
    <w:tmpl w:val="706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B2517"/>
    <w:multiLevelType w:val="hybridMultilevel"/>
    <w:tmpl w:val="E546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648FE"/>
    <w:multiLevelType w:val="hybridMultilevel"/>
    <w:tmpl w:val="E6500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5C0C68"/>
    <w:multiLevelType w:val="hybridMultilevel"/>
    <w:tmpl w:val="567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12213"/>
    <w:multiLevelType w:val="hybridMultilevel"/>
    <w:tmpl w:val="8FB0C510"/>
    <w:lvl w:ilvl="0" w:tplc="71F2BF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4"/>
  </w:num>
  <w:num w:numId="4">
    <w:abstractNumId w:val="13"/>
  </w:num>
  <w:num w:numId="5">
    <w:abstractNumId w:val="0"/>
  </w:num>
  <w:num w:numId="6">
    <w:abstractNumId w:val="3"/>
  </w:num>
  <w:num w:numId="7">
    <w:abstractNumId w:val="1"/>
  </w:num>
  <w:num w:numId="8">
    <w:abstractNumId w:val="9"/>
  </w:num>
  <w:num w:numId="9">
    <w:abstractNumId w:val="7"/>
  </w:num>
  <w:num w:numId="10">
    <w:abstractNumId w:val="8"/>
  </w:num>
  <w:num w:numId="11">
    <w:abstractNumId w:val="10"/>
  </w:num>
  <w:num w:numId="12">
    <w:abstractNumId w:val="5"/>
  </w:num>
  <w:num w:numId="13">
    <w:abstractNumId w:val="6"/>
  </w:num>
  <w:num w:numId="14">
    <w:abstractNumId w:val="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2F7B"/>
    <w:rsid w:val="000074FF"/>
    <w:rsid w:val="00016E3E"/>
    <w:rsid w:val="0002410D"/>
    <w:rsid w:val="0005795E"/>
    <w:rsid w:val="00064CFA"/>
    <w:rsid w:val="00066DC9"/>
    <w:rsid w:val="0007723D"/>
    <w:rsid w:val="000B27B1"/>
    <w:rsid w:val="000D159F"/>
    <w:rsid w:val="000D3181"/>
    <w:rsid w:val="000D4902"/>
    <w:rsid w:val="000F13FA"/>
    <w:rsid w:val="001240F1"/>
    <w:rsid w:val="0016209A"/>
    <w:rsid w:val="00166B4A"/>
    <w:rsid w:val="001801B6"/>
    <w:rsid w:val="001A624A"/>
    <w:rsid w:val="001C2063"/>
    <w:rsid w:val="001D49C9"/>
    <w:rsid w:val="001D600F"/>
    <w:rsid w:val="001E3875"/>
    <w:rsid w:val="001F1489"/>
    <w:rsid w:val="002627A7"/>
    <w:rsid w:val="00264F68"/>
    <w:rsid w:val="00266F8F"/>
    <w:rsid w:val="00275306"/>
    <w:rsid w:val="002850B2"/>
    <w:rsid w:val="002D1721"/>
    <w:rsid w:val="002E31B0"/>
    <w:rsid w:val="002E7EC2"/>
    <w:rsid w:val="002F4C1A"/>
    <w:rsid w:val="0030241F"/>
    <w:rsid w:val="00310E1C"/>
    <w:rsid w:val="003173EF"/>
    <w:rsid w:val="00343E11"/>
    <w:rsid w:val="0034516F"/>
    <w:rsid w:val="00360556"/>
    <w:rsid w:val="00375532"/>
    <w:rsid w:val="00376501"/>
    <w:rsid w:val="0039022C"/>
    <w:rsid w:val="003940BA"/>
    <w:rsid w:val="003C73A5"/>
    <w:rsid w:val="003D02A0"/>
    <w:rsid w:val="004002A9"/>
    <w:rsid w:val="00421549"/>
    <w:rsid w:val="00452A84"/>
    <w:rsid w:val="00456AB8"/>
    <w:rsid w:val="00482369"/>
    <w:rsid w:val="00496BCB"/>
    <w:rsid w:val="004B60DB"/>
    <w:rsid w:val="004B75BA"/>
    <w:rsid w:val="004D40AE"/>
    <w:rsid w:val="0051565C"/>
    <w:rsid w:val="00520124"/>
    <w:rsid w:val="0052369A"/>
    <w:rsid w:val="00535572"/>
    <w:rsid w:val="00567E4F"/>
    <w:rsid w:val="005833EF"/>
    <w:rsid w:val="005900C6"/>
    <w:rsid w:val="005920A6"/>
    <w:rsid w:val="005A3141"/>
    <w:rsid w:val="005A4FF9"/>
    <w:rsid w:val="005D068D"/>
    <w:rsid w:val="005D533C"/>
    <w:rsid w:val="005E2FD9"/>
    <w:rsid w:val="005F518E"/>
    <w:rsid w:val="0060055A"/>
    <w:rsid w:val="00600DC4"/>
    <w:rsid w:val="0063712D"/>
    <w:rsid w:val="006402C8"/>
    <w:rsid w:val="0064578C"/>
    <w:rsid w:val="00651CF2"/>
    <w:rsid w:val="00653593"/>
    <w:rsid w:val="00684B48"/>
    <w:rsid w:val="00694EBE"/>
    <w:rsid w:val="006A5BC2"/>
    <w:rsid w:val="006B77B9"/>
    <w:rsid w:val="006E32BA"/>
    <w:rsid w:val="006E61D2"/>
    <w:rsid w:val="00715DF1"/>
    <w:rsid w:val="00762F7B"/>
    <w:rsid w:val="007725D2"/>
    <w:rsid w:val="007C048B"/>
    <w:rsid w:val="007C4BBD"/>
    <w:rsid w:val="007C5124"/>
    <w:rsid w:val="007D0BFA"/>
    <w:rsid w:val="007E205B"/>
    <w:rsid w:val="008051B1"/>
    <w:rsid w:val="008121CB"/>
    <w:rsid w:val="0082020F"/>
    <w:rsid w:val="00821E80"/>
    <w:rsid w:val="00837296"/>
    <w:rsid w:val="008437D1"/>
    <w:rsid w:val="008451DC"/>
    <w:rsid w:val="008452C4"/>
    <w:rsid w:val="00845C31"/>
    <w:rsid w:val="00851E97"/>
    <w:rsid w:val="0086779E"/>
    <w:rsid w:val="00867B53"/>
    <w:rsid w:val="00885459"/>
    <w:rsid w:val="00886ED6"/>
    <w:rsid w:val="008917A8"/>
    <w:rsid w:val="008B0EC4"/>
    <w:rsid w:val="008B2121"/>
    <w:rsid w:val="008B250F"/>
    <w:rsid w:val="008D23E8"/>
    <w:rsid w:val="008E2183"/>
    <w:rsid w:val="008E2C30"/>
    <w:rsid w:val="008F2636"/>
    <w:rsid w:val="0090251F"/>
    <w:rsid w:val="0091414F"/>
    <w:rsid w:val="009463DD"/>
    <w:rsid w:val="00946B13"/>
    <w:rsid w:val="00966CDE"/>
    <w:rsid w:val="0097561B"/>
    <w:rsid w:val="00977B62"/>
    <w:rsid w:val="00981FBA"/>
    <w:rsid w:val="009958AC"/>
    <w:rsid w:val="009A0699"/>
    <w:rsid w:val="009B11BC"/>
    <w:rsid w:val="009B4064"/>
    <w:rsid w:val="009B4A46"/>
    <w:rsid w:val="009B6E4F"/>
    <w:rsid w:val="009E6EB3"/>
    <w:rsid w:val="00A02EEC"/>
    <w:rsid w:val="00A1029B"/>
    <w:rsid w:val="00A12F37"/>
    <w:rsid w:val="00A6220E"/>
    <w:rsid w:val="00A6378F"/>
    <w:rsid w:val="00A667E3"/>
    <w:rsid w:val="00A76D57"/>
    <w:rsid w:val="00A8075D"/>
    <w:rsid w:val="00A9171E"/>
    <w:rsid w:val="00AA258B"/>
    <w:rsid w:val="00AA645E"/>
    <w:rsid w:val="00AB3A04"/>
    <w:rsid w:val="00AD05AB"/>
    <w:rsid w:val="00AF29A6"/>
    <w:rsid w:val="00B00045"/>
    <w:rsid w:val="00B178EE"/>
    <w:rsid w:val="00B269BA"/>
    <w:rsid w:val="00B41CE9"/>
    <w:rsid w:val="00B553E4"/>
    <w:rsid w:val="00B63D75"/>
    <w:rsid w:val="00B75F26"/>
    <w:rsid w:val="00BA5C84"/>
    <w:rsid w:val="00BB6D8B"/>
    <w:rsid w:val="00BC34F3"/>
    <w:rsid w:val="00BE17DE"/>
    <w:rsid w:val="00BE64C2"/>
    <w:rsid w:val="00BE6A10"/>
    <w:rsid w:val="00C074E3"/>
    <w:rsid w:val="00C14A48"/>
    <w:rsid w:val="00C43D9A"/>
    <w:rsid w:val="00C67321"/>
    <w:rsid w:val="00C829BD"/>
    <w:rsid w:val="00CA0F0B"/>
    <w:rsid w:val="00CA5B9B"/>
    <w:rsid w:val="00CD0080"/>
    <w:rsid w:val="00CD0757"/>
    <w:rsid w:val="00CE4B91"/>
    <w:rsid w:val="00CE5994"/>
    <w:rsid w:val="00CF6EDE"/>
    <w:rsid w:val="00D36C5E"/>
    <w:rsid w:val="00D46A7A"/>
    <w:rsid w:val="00D62A7E"/>
    <w:rsid w:val="00D734A8"/>
    <w:rsid w:val="00D73A59"/>
    <w:rsid w:val="00D87024"/>
    <w:rsid w:val="00D95464"/>
    <w:rsid w:val="00DA11DA"/>
    <w:rsid w:val="00DB4F2C"/>
    <w:rsid w:val="00DD0BAB"/>
    <w:rsid w:val="00DD57AF"/>
    <w:rsid w:val="00DE07B7"/>
    <w:rsid w:val="00DE4737"/>
    <w:rsid w:val="00DF0CD3"/>
    <w:rsid w:val="00E137DC"/>
    <w:rsid w:val="00E25415"/>
    <w:rsid w:val="00E528C2"/>
    <w:rsid w:val="00E926E4"/>
    <w:rsid w:val="00E950F5"/>
    <w:rsid w:val="00EA59DD"/>
    <w:rsid w:val="00EB68BC"/>
    <w:rsid w:val="00ED3DB5"/>
    <w:rsid w:val="00ED4B35"/>
    <w:rsid w:val="00EE49EE"/>
    <w:rsid w:val="00F010C7"/>
    <w:rsid w:val="00F06556"/>
    <w:rsid w:val="00F15625"/>
    <w:rsid w:val="00F2281D"/>
    <w:rsid w:val="00F37E04"/>
    <w:rsid w:val="00F64E48"/>
    <w:rsid w:val="00F73143"/>
    <w:rsid w:val="00F81A48"/>
    <w:rsid w:val="00F951D7"/>
    <w:rsid w:val="00F95EBC"/>
    <w:rsid w:val="00FA6768"/>
    <w:rsid w:val="00FA703D"/>
    <w:rsid w:val="00FB6FE2"/>
    <w:rsid w:val="00FD3AE4"/>
    <w:rsid w:val="00FE1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0B"/>
    <w:rPr>
      <w:sz w:val="22"/>
      <w:szCs w:val="22"/>
    </w:rPr>
  </w:style>
  <w:style w:type="paragraph" w:styleId="Heading1">
    <w:name w:val="heading 1"/>
    <w:basedOn w:val="Normal"/>
    <w:link w:val="Heading1Char"/>
    <w:uiPriority w:val="9"/>
    <w:qFormat/>
    <w:rsid w:val="0007723D"/>
    <w:pPr>
      <w:spacing w:before="100" w:beforeAutospacing="1" w:after="100" w:afterAutospacing="1"/>
      <w:jc w:val="center"/>
      <w:outlineLvl w:val="0"/>
    </w:pPr>
    <w:rPr>
      <w:rFonts w:ascii="Times New Roman" w:eastAsia="Times New Roman" w:hAnsi="Times New Roman"/>
      <w:b/>
      <w:bCs/>
      <w:kern w:val="36"/>
      <w:sz w:val="42"/>
      <w:szCs w:val="42"/>
    </w:rPr>
  </w:style>
  <w:style w:type="paragraph" w:styleId="Heading2">
    <w:name w:val="heading 2"/>
    <w:basedOn w:val="Normal"/>
    <w:link w:val="Heading2Char"/>
    <w:uiPriority w:val="9"/>
    <w:qFormat/>
    <w:rsid w:val="0007723D"/>
    <w:pPr>
      <w:spacing w:before="100" w:beforeAutospacing="1" w:after="100" w:afterAutospacing="1"/>
      <w:outlineLvl w:val="1"/>
    </w:pPr>
    <w:rPr>
      <w:rFonts w:ascii="Times New Roman" w:eastAsia="Times New Roman" w:hAnsi="Times New Roman"/>
      <w:b/>
      <w:bCs/>
      <w:sz w:val="30"/>
      <w:szCs w:val="30"/>
    </w:rPr>
  </w:style>
  <w:style w:type="paragraph" w:styleId="Heading3">
    <w:name w:val="heading 3"/>
    <w:basedOn w:val="Normal"/>
    <w:next w:val="Normal"/>
    <w:link w:val="Heading3Char"/>
    <w:uiPriority w:val="9"/>
    <w:qFormat/>
    <w:rsid w:val="0063712D"/>
    <w:pPr>
      <w:keepNext/>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07723D"/>
    <w:pPr>
      <w:shd w:val="clear" w:color="auto" w:fill="D0D0D0"/>
      <w:spacing w:before="100" w:beforeAutospacing="1" w:after="100" w:afterAutospacing="1"/>
      <w:jc w:val="cente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F7B"/>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63712D"/>
    <w:rPr>
      <w:rFonts w:ascii="Times New Roman" w:eastAsia="Times New Roman" w:hAnsi="Times New Roman"/>
      <w:b/>
      <w:bCs/>
      <w:sz w:val="24"/>
      <w:szCs w:val="24"/>
    </w:rPr>
  </w:style>
  <w:style w:type="character" w:styleId="Hyperlink">
    <w:name w:val="Hyperlink"/>
    <w:uiPriority w:val="99"/>
    <w:rsid w:val="0063712D"/>
    <w:rPr>
      <w:color w:val="0000FF"/>
      <w:u w:val="single"/>
    </w:rPr>
  </w:style>
  <w:style w:type="paragraph" w:styleId="NoSpacing">
    <w:name w:val="No Spacing"/>
    <w:uiPriority w:val="1"/>
    <w:qFormat/>
    <w:rsid w:val="0063712D"/>
    <w:rPr>
      <w:sz w:val="22"/>
      <w:szCs w:val="22"/>
    </w:rPr>
  </w:style>
  <w:style w:type="table" w:styleId="TableGrid">
    <w:name w:val="Table Grid"/>
    <w:basedOn w:val="TableNormal"/>
    <w:uiPriority w:val="59"/>
    <w:rsid w:val="003902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25415"/>
    <w:pPr>
      <w:ind w:left="720"/>
    </w:pPr>
  </w:style>
  <w:style w:type="character" w:styleId="FollowedHyperlink">
    <w:name w:val="FollowedHyperlink"/>
    <w:uiPriority w:val="99"/>
    <w:semiHidden/>
    <w:unhideWhenUsed/>
    <w:rsid w:val="00275306"/>
    <w:rPr>
      <w:color w:val="800080"/>
      <w:u w:val="single"/>
    </w:rPr>
  </w:style>
  <w:style w:type="character" w:customStyle="1" w:styleId="Heading1Char">
    <w:name w:val="Heading 1 Char"/>
    <w:link w:val="Heading1"/>
    <w:uiPriority w:val="9"/>
    <w:rsid w:val="0007723D"/>
    <w:rPr>
      <w:rFonts w:ascii="Times New Roman" w:eastAsia="Times New Roman" w:hAnsi="Times New Roman"/>
      <w:b/>
      <w:bCs/>
      <w:kern w:val="36"/>
      <w:sz w:val="42"/>
      <w:szCs w:val="42"/>
    </w:rPr>
  </w:style>
  <w:style w:type="character" w:customStyle="1" w:styleId="Heading2Char">
    <w:name w:val="Heading 2 Char"/>
    <w:link w:val="Heading2"/>
    <w:uiPriority w:val="9"/>
    <w:rsid w:val="0007723D"/>
    <w:rPr>
      <w:rFonts w:ascii="Times New Roman" w:eastAsia="Times New Roman" w:hAnsi="Times New Roman"/>
      <w:b/>
      <w:bCs/>
      <w:sz w:val="30"/>
      <w:szCs w:val="30"/>
    </w:rPr>
  </w:style>
  <w:style w:type="character" w:customStyle="1" w:styleId="Heading4Char">
    <w:name w:val="Heading 4 Char"/>
    <w:link w:val="Heading4"/>
    <w:uiPriority w:val="9"/>
    <w:rsid w:val="0007723D"/>
    <w:rPr>
      <w:rFonts w:ascii="Times New Roman" w:eastAsia="Times New Roman" w:hAnsi="Times New Roman"/>
      <w:b/>
      <w:bCs/>
      <w:sz w:val="24"/>
      <w:szCs w:val="24"/>
      <w:shd w:val="clear" w:color="auto" w:fill="D0D0D0"/>
    </w:rPr>
  </w:style>
  <w:style w:type="paragraph" w:styleId="NormalWeb">
    <w:name w:val="Normal (Web)"/>
    <w:basedOn w:val="Normal"/>
    <w:uiPriority w:val="99"/>
    <w:semiHidden/>
    <w:unhideWhenUsed/>
    <w:rsid w:val="0007723D"/>
    <w:pPr>
      <w:spacing w:before="100" w:beforeAutospacing="1" w:after="100" w:afterAutospacing="1"/>
    </w:pPr>
    <w:rPr>
      <w:rFonts w:ascii="Times New Roman" w:eastAsia="Times New Roman" w:hAnsi="Times New Roman"/>
      <w:sz w:val="21"/>
      <w:szCs w:val="21"/>
    </w:rPr>
  </w:style>
  <w:style w:type="paragraph" w:customStyle="1" w:styleId="sm">
    <w:name w:val="sm"/>
    <w:basedOn w:val="Normal"/>
    <w:rsid w:val="0007723D"/>
    <w:pPr>
      <w:spacing w:before="100" w:beforeAutospacing="1" w:after="100" w:afterAutospacing="1"/>
    </w:pPr>
    <w:rPr>
      <w:rFonts w:ascii="Times New Roman" w:eastAsia="Times New Roman" w:hAnsi="Times New Roman"/>
      <w:sz w:val="20"/>
      <w:szCs w:val="20"/>
    </w:rPr>
  </w:style>
  <w:style w:type="paragraph" w:customStyle="1" w:styleId="infobox">
    <w:name w:val="infobox"/>
    <w:basedOn w:val="Normal"/>
    <w:rsid w:val="0007723D"/>
    <w:pPr>
      <w:pBdr>
        <w:top w:val="single" w:sz="12" w:space="8" w:color="000066"/>
        <w:left w:val="single" w:sz="12" w:space="8" w:color="000066"/>
        <w:bottom w:val="single" w:sz="12" w:space="8" w:color="000066"/>
        <w:right w:val="single" w:sz="12" w:space="8" w:color="000066"/>
      </w:pBdr>
      <w:shd w:val="clear" w:color="auto" w:fill="E0E0E0"/>
      <w:spacing w:before="100" w:beforeAutospacing="1" w:after="100" w:afterAutospacing="1"/>
    </w:pPr>
    <w:rPr>
      <w:rFonts w:ascii="Times New Roman" w:eastAsia="Times New Roman" w:hAnsi="Times New Roman"/>
      <w:sz w:val="21"/>
      <w:szCs w:val="21"/>
    </w:rPr>
  </w:style>
  <w:style w:type="paragraph" w:customStyle="1" w:styleId="a">
    <w:name w:val="a"/>
    <w:basedOn w:val="Normal"/>
    <w:rsid w:val="0007723D"/>
    <w:pPr>
      <w:shd w:val="clear" w:color="auto" w:fill="DBDBDB"/>
      <w:spacing w:before="100" w:beforeAutospacing="1" w:after="100" w:afterAutospacing="1"/>
    </w:pPr>
    <w:rPr>
      <w:rFonts w:ascii="Times New Roman" w:eastAsia="Times New Roman" w:hAnsi="Times New Roman"/>
      <w:sz w:val="21"/>
      <w:szCs w:val="21"/>
    </w:rPr>
  </w:style>
  <w:style w:type="paragraph" w:customStyle="1" w:styleId="b">
    <w:name w:val="b"/>
    <w:basedOn w:val="Normal"/>
    <w:rsid w:val="0007723D"/>
    <w:rPr>
      <w:rFonts w:ascii="Times New Roman" w:eastAsia="Times New Roman" w:hAnsi="Times New Roman"/>
      <w:sz w:val="21"/>
      <w:szCs w:val="21"/>
    </w:rPr>
  </w:style>
  <w:style w:type="paragraph" w:customStyle="1" w:styleId="black">
    <w:name w:val="black"/>
    <w:basedOn w:val="Normal"/>
    <w:rsid w:val="0007723D"/>
    <w:pPr>
      <w:spacing w:before="100" w:beforeAutospacing="1" w:after="100" w:afterAutospacing="1"/>
    </w:pPr>
    <w:rPr>
      <w:rFonts w:ascii="Times New Roman" w:eastAsia="Times New Roman" w:hAnsi="Times New Roman"/>
      <w:color w:val="000066"/>
      <w:sz w:val="21"/>
      <w:szCs w:val="21"/>
    </w:rPr>
  </w:style>
  <w:style w:type="paragraph" w:customStyle="1" w:styleId="black1">
    <w:name w:val="black1"/>
    <w:basedOn w:val="Normal"/>
    <w:rsid w:val="0007723D"/>
    <w:pPr>
      <w:spacing w:before="100" w:beforeAutospacing="1" w:after="100" w:afterAutospacing="1"/>
      <w:ind w:left="-150"/>
    </w:pPr>
    <w:rPr>
      <w:rFonts w:ascii="Times New Roman" w:eastAsia="Times New Roman" w:hAnsi="Times New Roman"/>
      <w:color w:val="000066"/>
      <w:sz w:val="21"/>
      <w:szCs w:val="21"/>
    </w:rPr>
  </w:style>
  <w:style w:type="paragraph" w:customStyle="1" w:styleId="toplinks">
    <w:name w:val="toplinks"/>
    <w:basedOn w:val="Normal"/>
    <w:rsid w:val="0007723D"/>
    <w:pPr>
      <w:spacing w:before="100" w:beforeAutospacing="1" w:after="100" w:afterAutospacing="1"/>
    </w:pPr>
    <w:rPr>
      <w:rFonts w:ascii="Times New Roman" w:eastAsia="Times New Roman" w:hAnsi="Times New Roman"/>
      <w:b/>
      <w:bCs/>
      <w:sz w:val="21"/>
      <w:szCs w:val="21"/>
    </w:rPr>
  </w:style>
  <w:style w:type="paragraph" w:customStyle="1" w:styleId="blacks">
    <w:name w:val="blacks"/>
    <w:basedOn w:val="Normal"/>
    <w:rsid w:val="0007723D"/>
    <w:pPr>
      <w:spacing w:before="100" w:beforeAutospacing="1" w:after="100" w:afterAutospacing="1"/>
      <w:ind w:left="612" w:right="612"/>
    </w:pPr>
    <w:rPr>
      <w:rFonts w:ascii="Times New Roman" w:eastAsia="Times New Roman" w:hAnsi="Times New Roman"/>
      <w:sz w:val="18"/>
      <w:szCs w:val="18"/>
    </w:rPr>
  </w:style>
  <w:style w:type="paragraph" w:customStyle="1" w:styleId="blue">
    <w:name w:val="blue"/>
    <w:basedOn w:val="Normal"/>
    <w:rsid w:val="0007723D"/>
    <w:pPr>
      <w:spacing w:before="100" w:beforeAutospacing="1" w:after="100" w:afterAutospacing="1"/>
    </w:pPr>
    <w:rPr>
      <w:rFonts w:ascii="Times New Roman" w:eastAsia="Times New Roman" w:hAnsi="Times New Roman"/>
      <w:color w:val="0000FF"/>
      <w:sz w:val="21"/>
      <w:szCs w:val="21"/>
    </w:rPr>
  </w:style>
  <w:style w:type="paragraph" w:customStyle="1" w:styleId="c">
    <w:name w:val="c"/>
    <w:basedOn w:val="Normal"/>
    <w:rsid w:val="0007723D"/>
    <w:pPr>
      <w:shd w:val="clear" w:color="auto" w:fill="FFFFCC"/>
      <w:spacing w:before="100" w:beforeAutospacing="1" w:after="100" w:afterAutospacing="1"/>
    </w:pPr>
    <w:rPr>
      <w:rFonts w:ascii="Times New Roman" w:eastAsia="Times New Roman" w:hAnsi="Times New Roman"/>
      <w:sz w:val="21"/>
      <w:szCs w:val="21"/>
    </w:rPr>
  </w:style>
  <w:style w:type="paragraph" w:customStyle="1" w:styleId="c2">
    <w:name w:val="c2"/>
    <w:basedOn w:val="Normal"/>
    <w:rsid w:val="0007723D"/>
    <w:pPr>
      <w:spacing w:before="100" w:beforeAutospacing="1" w:after="100" w:afterAutospacing="1"/>
    </w:pPr>
    <w:rPr>
      <w:rFonts w:ascii="Times New Roman" w:eastAsia="Times New Roman" w:hAnsi="Times New Roman"/>
      <w:color w:val="000066"/>
      <w:sz w:val="21"/>
      <w:szCs w:val="21"/>
    </w:rPr>
  </w:style>
  <w:style w:type="paragraph" w:customStyle="1" w:styleId="Caption1">
    <w:name w:val="Caption1"/>
    <w:basedOn w:val="Normal"/>
    <w:rsid w:val="0007723D"/>
    <w:pPr>
      <w:spacing w:before="100" w:beforeAutospacing="1" w:after="100" w:afterAutospacing="1"/>
      <w:jc w:val="center"/>
    </w:pPr>
    <w:rPr>
      <w:rFonts w:ascii="Verdana" w:eastAsia="Times New Roman" w:hAnsi="Verdana"/>
      <w:color w:val="000066"/>
      <w:sz w:val="18"/>
      <w:szCs w:val="18"/>
    </w:rPr>
  </w:style>
  <w:style w:type="paragraph" w:customStyle="1" w:styleId="center">
    <w:name w:val="center"/>
    <w:basedOn w:val="Normal"/>
    <w:rsid w:val="0007723D"/>
    <w:pPr>
      <w:spacing w:before="100" w:beforeAutospacing="1" w:after="100" w:afterAutospacing="1"/>
      <w:jc w:val="center"/>
    </w:pPr>
    <w:rPr>
      <w:rFonts w:ascii="Times New Roman" w:eastAsia="Times New Roman" w:hAnsi="Times New Roman"/>
      <w:sz w:val="21"/>
      <w:szCs w:val="21"/>
    </w:rPr>
  </w:style>
  <w:style w:type="paragraph" w:customStyle="1" w:styleId="clear">
    <w:name w:val="clear"/>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eventsl">
    <w:name w:val="eventsl"/>
    <w:basedOn w:val="Normal"/>
    <w:rsid w:val="0007723D"/>
    <w:pPr>
      <w:spacing w:before="100" w:beforeAutospacing="1" w:after="150"/>
      <w:ind w:left="75" w:right="75"/>
    </w:pPr>
    <w:rPr>
      <w:rFonts w:ascii="Times New Roman" w:eastAsia="Times New Roman" w:hAnsi="Times New Roman"/>
      <w:sz w:val="21"/>
      <w:szCs w:val="21"/>
    </w:rPr>
  </w:style>
  <w:style w:type="paragraph" w:customStyle="1" w:styleId="eventsr">
    <w:name w:val="eventsr"/>
    <w:basedOn w:val="Normal"/>
    <w:rsid w:val="0007723D"/>
    <w:pPr>
      <w:spacing w:before="100" w:beforeAutospacing="1" w:after="150"/>
      <w:ind w:left="75" w:right="75"/>
    </w:pPr>
    <w:rPr>
      <w:rFonts w:ascii="Times New Roman" w:eastAsia="Times New Roman" w:hAnsi="Times New Roman"/>
      <w:sz w:val="21"/>
      <w:szCs w:val="21"/>
    </w:rPr>
  </w:style>
  <w:style w:type="paragraph" w:customStyle="1" w:styleId="gold">
    <w:name w:val="gold"/>
    <w:basedOn w:val="Normal"/>
    <w:rsid w:val="0007723D"/>
    <w:pPr>
      <w:shd w:val="clear" w:color="auto" w:fill="FFD700"/>
      <w:spacing w:before="100" w:beforeAutospacing="1" w:after="100" w:afterAutospacing="1"/>
    </w:pPr>
    <w:rPr>
      <w:rFonts w:ascii="Times New Roman" w:eastAsia="Times New Roman" w:hAnsi="Times New Roman"/>
      <w:color w:val="0000FF"/>
      <w:sz w:val="21"/>
      <w:szCs w:val="21"/>
    </w:rPr>
  </w:style>
  <w:style w:type="paragraph" w:customStyle="1" w:styleId="h4">
    <w:name w:val="h4"/>
    <w:basedOn w:val="Normal"/>
    <w:rsid w:val="0007723D"/>
    <w:pPr>
      <w:pBdr>
        <w:top w:val="single" w:sz="12" w:space="3" w:color="666666"/>
        <w:left w:val="single" w:sz="12" w:space="3" w:color="666666"/>
        <w:bottom w:val="single" w:sz="12" w:space="3" w:color="000000"/>
        <w:right w:val="single" w:sz="12" w:space="3" w:color="000000"/>
      </w:pBdr>
      <w:shd w:val="clear" w:color="auto" w:fill="D0D0D0"/>
      <w:spacing w:before="100" w:beforeAutospacing="1" w:after="100" w:afterAutospacing="1"/>
      <w:jc w:val="center"/>
    </w:pPr>
    <w:rPr>
      <w:rFonts w:ascii="Times New Roman" w:eastAsia="Times New Roman" w:hAnsi="Times New Roman"/>
      <w:b/>
      <w:bCs/>
      <w:color w:val="0000FF"/>
      <w:sz w:val="27"/>
      <w:szCs w:val="27"/>
    </w:rPr>
  </w:style>
  <w:style w:type="paragraph" w:customStyle="1" w:styleId="h4a">
    <w:name w:val="h4a"/>
    <w:basedOn w:val="Normal"/>
    <w:rsid w:val="0007723D"/>
    <w:pPr>
      <w:spacing w:before="100" w:beforeAutospacing="1" w:after="100" w:afterAutospacing="1"/>
      <w:jc w:val="center"/>
    </w:pPr>
    <w:rPr>
      <w:rFonts w:ascii="Times New Roman" w:eastAsia="Times New Roman" w:hAnsi="Times New Roman"/>
      <w:b/>
      <w:bCs/>
      <w:sz w:val="21"/>
      <w:szCs w:val="21"/>
    </w:rPr>
  </w:style>
  <w:style w:type="paragraph" w:customStyle="1" w:styleId="h4b">
    <w:name w:val="h4b"/>
    <w:basedOn w:val="Normal"/>
    <w:rsid w:val="0007723D"/>
    <w:pPr>
      <w:spacing w:before="100" w:beforeAutospacing="1" w:after="100" w:afterAutospacing="1"/>
      <w:jc w:val="center"/>
    </w:pPr>
    <w:rPr>
      <w:rFonts w:ascii="Verdana" w:eastAsia="Times New Roman" w:hAnsi="Verdana"/>
      <w:b/>
      <w:bCs/>
      <w:color w:val="0000CC"/>
      <w:sz w:val="24"/>
      <w:szCs w:val="24"/>
    </w:rPr>
  </w:style>
  <w:style w:type="paragraph" w:customStyle="1" w:styleId="h4pic">
    <w:name w:val="h4pic"/>
    <w:basedOn w:val="Normal"/>
    <w:rsid w:val="0007723D"/>
    <w:pPr>
      <w:shd w:val="clear" w:color="auto" w:fill="D0D0D0"/>
      <w:spacing w:before="100" w:beforeAutospacing="1" w:after="100" w:afterAutospacing="1"/>
      <w:ind w:left="1224" w:right="1224"/>
      <w:jc w:val="center"/>
    </w:pPr>
    <w:rPr>
      <w:rFonts w:ascii="Times New Roman" w:eastAsia="Times New Roman" w:hAnsi="Times New Roman"/>
      <w:b/>
      <w:bCs/>
      <w:color w:val="000066"/>
      <w:sz w:val="23"/>
      <w:szCs w:val="23"/>
    </w:rPr>
  </w:style>
  <w:style w:type="paragraph" w:customStyle="1" w:styleId="h4sub">
    <w:name w:val="h4sub"/>
    <w:basedOn w:val="Normal"/>
    <w:rsid w:val="0007723D"/>
    <w:pPr>
      <w:spacing w:before="100" w:beforeAutospacing="1" w:after="100" w:afterAutospacing="1"/>
      <w:jc w:val="center"/>
    </w:pPr>
    <w:rPr>
      <w:rFonts w:ascii="Times New Roman" w:eastAsia="Times New Roman" w:hAnsi="Times New Roman"/>
      <w:b/>
      <w:bCs/>
      <w:color w:val="000066"/>
      <w:sz w:val="21"/>
      <w:szCs w:val="21"/>
    </w:rPr>
  </w:style>
  <w:style w:type="paragraph" w:customStyle="1" w:styleId="h4x">
    <w:name w:val="h4x"/>
    <w:basedOn w:val="Normal"/>
    <w:rsid w:val="0007723D"/>
    <w:pPr>
      <w:pBdr>
        <w:top w:val="outset" w:sz="24" w:space="3" w:color="AAAAAA"/>
        <w:left w:val="outset" w:sz="24" w:space="3" w:color="AAAAAA"/>
        <w:bottom w:val="outset" w:sz="24" w:space="3" w:color="AAAAAA"/>
        <w:right w:val="outset" w:sz="24" w:space="3" w:color="AAAAAA"/>
      </w:pBdr>
      <w:shd w:val="clear" w:color="auto" w:fill="D0D0D0"/>
      <w:spacing w:before="100" w:beforeAutospacing="1" w:after="100" w:afterAutospacing="1"/>
      <w:ind w:left="2448" w:right="2448"/>
      <w:jc w:val="center"/>
    </w:pPr>
    <w:rPr>
      <w:rFonts w:ascii="Verdana" w:eastAsia="Times New Roman" w:hAnsi="Verdana"/>
      <w:b/>
      <w:bCs/>
      <w:color w:val="0000FF"/>
      <w:sz w:val="26"/>
      <w:szCs w:val="26"/>
    </w:rPr>
  </w:style>
  <w:style w:type="paragraph" w:customStyle="1" w:styleId="Header1">
    <w:name w:val="Header1"/>
    <w:basedOn w:val="Normal"/>
    <w:rsid w:val="0007723D"/>
    <w:pPr>
      <w:spacing w:before="100" w:beforeAutospacing="1" w:after="100" w:afterAutospacing="1"/>
      <w:jc w:val="center"/>
    </w:pPr>
    <w:rPr>
      <w:rFonts w:ascii="Times New Roman" w:eastAsia="Times New Roman" w:hAnsi="Times New Roman"/>
      <w:color w:val="FF0000"/>
      <w:sz w:val="30"/>
      <w:szCs w:val="30"/>
    </w:rPr>
  </w:style>
  <w:style w:type="paragraph" w:customStyle="1" w:styleId="hot">
    <w:name w:val="hot"/>
    <w:basedOn w:val="Normal"/>
    <w:rsid w:val="0007723D"/>
    <w:pPr>
      <w:spacing w:before="100" w:beforeAutospacing="1" w:after="150"/>
    </w:pPr>
    <w:rPr>
      <w:rFonts w:ascii="Times New Roman" w:eastAsia="Times New Roman" w:hAnsi="Times New Roman"/>
      <w:sz w:val="25"/>
      <w:szCs w:val="25"/>
    </w:rPr>
  </w:style>
  <w:style w:type="paragraph" w:customStyle="1" w:styleId="icon">
    <w:name w:val="icon"/>
    <w:basedOn w:val="Normal"/>
    <w:rsid w:val="0007723D"/>
    <w:pPr>
      <w:spacing w:before="75" w:after="100" w:afterAutospacing="1"/>
    </w:pPr>
    <w:rPr>
      <w:rFonts w:ascii="Times New Roman" w:eastAsia="Times New Roman" w:hAnsi="Times New Roman"/>
      <w:sz w:val="21"/>
      <w:szCs w:val="21"/>
    </w:rPr>
  </w:style>
  <w:style w:type="paragraph" w:customStyle="1" w:styleId="img">
    <w:name w:val="img"/>
    <w:basedOn w:val="Normal"/>
    <w:rsid w:val="0007723D"/>
    <w:pPr>
      <w:spacing w:before="100" w:beforeAutospacing="1" w:after="150"/>
    </w:pPr>
    <w:rPr>
      <w:rFonts w:ascii="Times New Roman" w:eastAsia="Times New Roman" w:hAnsi="Times New Roman"/>
      <w:sz w:val="21"/>
      <w:szCs w:val="21"/>
    </w:rPr>
  </w:style>
  <w:style w:type="paragraph" w:customStyle="1" w:styleId="imgr">
    <w:name w:val="imgr"/>
    <w:basedOn w:val="Normal"/>
    <w:rsid w:val="0007723D"/>
    <w:pPr>
      <w:spacing w:before="100" w:beforeAutospacing="1" w:after="150"/>
      <w:ind w:right="300"/>
      <w:jc w:val="right"/>
    </w:pPr>
    <w:rPr>
      <w:rFonts w:ascii="Times New Roman" w:eastAsia="Times New Roman" w:hAnsi="Times New Roman"/>
      <w:sz w:val="21"/>
      <w:szCs w:val="21"/>
    </w:rPr>
  </w:style>
  <w:style w:type="paragraph" w:customStyle="1" w:styleId="largesans">
    <w:name w:val="largesans"/>
    <w:basedOn w:val="Normal"/>
    <w:rsid w:val="0007723D"/>
    <w:pPr>
      <w:spacing w:before="100" w:beforeAutospacing="1" w:after="100" w:afterAutospacing="1"/>
    </w:pPr>
    <w:rPr>
      <w:rFonts w:ascii="Times New Roman" w:eastAsia="Times New Roman" w:hAnsi="Times New Roman"/>
      <w:color w:val="EEEEEE"/>
      <w:sz w:val="24"/>
      <w:szCs w:val="24"/>
    </w:rPr>
  </w:style>
  <w:style w:type="paragraph" w:customStyle="1" w:styleId="largesans3">
    <w:name w:val="largesans3"/>
    <w:basedOn w:val="Normal"/>
    <w:rsid w:val="0007723D"/>
    <w:pPr>
      <w:spacing w:before="100" w:beforeAutospacing="1" w:after="100" w:afterAutospacing="1"/>
    </w:pPr>
    <w:rPr>
      <w:rFonts w:ascii="Times New Roman" w:eastAsia="Times New Roman" w:hAnsi="Times New Roman"/>
      <w:color w:val="EEEEEE"/>
      <w:sz w:val="23"/>
      <w:szCs w:val="23"/>
    </w:rPr>
  </w:style>
  <w:style w:type="paragraph" w:customStyle="1" w:styleId="largesansb">
    <w:name w:val="largesansb"/>
    <w:basedOn w:val="Normal"/>
    <w:rsid w:val="0007723D"/>
    <w:pPr>
      <w:spacing w:before="100" w:beforeAutospacing="1" w:after="100" w:afterAutospacing="1"/>
    </w:pPr>
    <w:rPr>
      <w:rFonts w:ascii="Times New Roman" w:eastAsia="Times New Roman" w:hAnsi="Times New Roman"/>
      <w:color w:val="000066"/>
      <w:sz w:val="24"/>
      <w:szCs w:val="24"/>
    </w:rPr>
  </w:style>
  <w:style w:type="paragraph" w:customStyle="1" w:styleId="left">
    <w:name w:val="left"/>
    <w:basedOn w:val="Normal"/>
    <w:rsid w:val="0007723D"/>
    <w:pPr>
      <w:spacing w:before="300" w:after="300"/>
      <w:ind w:left="300" w:right="300"/>
    </w:pPr>
    <w:rPr>
      <w:rFonts w:ascii="Times New Roman" w:eastAsia="Times New Roman" w:hAnsi="Times New Roman"/>
      <w:sz w:val="21"/>
      <w:szCs w:val="21"/>
    </w:rPr>
  </w:style>
  <w:style w:type="paragraph" w:customStyle="1" w:styleId="locationbox">
    <w:name w:val="locationbox"/>
    <w:basedOn w:val="Normal"/>
    <w:rsid w:val="0007723D"/>
    <w:pPr>
      <w:pBdr>
        <w:top w:val="single" w:sz="12" w:space="0" w:color="666666"/>
        <w:left w:val="single" w:sz="12" w:space="0" w:color="666666"/>
        <w:bottom w:val="single" w:sz="12" w:space="0" w:color="000000"/>
        <w:right w:val="single" w:sz="12" w:space="0" w:color="000000"/>
      </w:pBdr>
      <w:shd w:val="clear" w:color="auto" w:fill="CCCCCC"/>
      <w:spacing w:before="75" w:after="75"/>
      <w:ind w:right="75"/>
    </w:pPr>
    <w:rPr>
      <w:rFonts w:ascii="Times New Roman" w:eastAsia="Times New Roman" w:hAnsi="Times New Roman"/>
      <w:sz w:val="21"/>
      <w:szCs w:val="21"/>
    </w:rPr>
  </w:style>
  <w:style w:type="paragraph" w:customStyle="1" w:styleId="locations">
    <w:name w:val="locations"/>
    <w:basedOn w:val="Normal"/>
    <w:rsid w:val="0007723D"/>
    <w:pPr>
      <w:spacing w:before="100" w:beforeAutospacing="1" w:after="100" w:afterAutospacing="1"/>
      <w:jc w:val="center"/>
    </w:pPr>
    <w:rPr>
      <w:rFonts w:ascii="Times New Roman" w:eastAsia="Times New Roman" w:hAnsi="Times New Roman"/>
      <w:sz w:val="21"/>
      <w:szCs w:val="21"/>
    </w:rPr>
  </w:style>
  <w:style w:type="paragraph" w:customStyle="1" w:styleId="map">
    <w:name w:val="map"/>
    <w:basedOn w:val="Normal"/>
    <w:rsid w:val="0007723D"/>
    <w:pPr>
      <w:pBdr>
        <w:top w:val="single" w:sz="12" w:space="0" w:color="666666"/>
        <w:left w:val="single" w:sz="12" w:space="0" w:color="666666"/>
        <w:bottom w:val="single" w:sz="12" w:space="0" w:color="000000"/>
        <w:right w:val="single" w:sz="12" w:space="0" w:color="000000"/>
      </w:pBdr>
      <w:spacing w:before="100" w:beforeAutospacing="1" w:after="100" w:afterAutospacing="1"/>
    </w:pPr>
    <w:rPr>
      <w:rFonts w:ascii="Times New Roman" w:eastAsia="Times New Roman" w:hAnsi="Times New Roman"/>
      <w:sz w:val="21"/>
      <w:szCs w:val="21"/>
    </w:rPr>
  </w:style>
  <w:style w:type="paragraph" w:customStyle="1" w:styleId="mapdartr">
    <w:name w:val="mapdartr"/>
    <w:basedOn w:val="Normal"/>
    <w:rsid w:val="0007723D"/>
    <w:pPr>
      <w:pBdr>
        <w:top w:val="single" w:sz="18" w:space="0" w:color="000066"/>
        <w:left w:val="single" w:sz="18" w:space="0" w:color="000066"/>
        <w:bottom w:val="single" w:sz="18" w:space="0" w:color="000066"/>
        <w:right w:val="single" w:sz="18" w:space="0" w:color="000066"/>
      </w:pBdr>
      <w:spacing w:before="100" w:beforeAutospacing="1" w:after="100" w:afterAutospacing="1"/>
    </w:pPr>
    <w:rPr>
      <w:rFonts w:ascii="Times New Roman" w:eastAsia="Times New Roman" w:hAnsi="Times New Roman"/>
      <w:color w:val="000066"/>
      <w:sz w:val="21"/>
      <w:szCs w:val="21"/>
    </w:rPr>
  </w:style>
  <w:style w:type="paragraph" w:customStyle="1" w:styleId="med">
    <w:name w:val="med"/>
    <w:basedOn w:val="Normal"/>
    <w:rsid w:val="0007723D"/>
    <w:pPr>
      <w:spacing w:before="100" w:beforeAutospacing="1" w:after="100" w:afterAutospacing="1"/>
    </w:pPr>
    <w:rPr>
      <w:rFonts w:ascii="Times New Roman" w:eastAsia="Times New Roman" w:hAnsi="Times New Roman"/>
      <w:sz w:val="24"/>
      <w:szCs w:val="24"/>
    </w:rPr>
  </w:style>
  <w:style w:type="paragraph" w:customStyle="1" w:styleId="medc">
    <w:name w:val="medc"/>
    <w:basedOn w:val="Normal"/>
    <w:rsid w:val="0007723D"/>
    <w:pPr>
      <w:spacing w:before="100" w:beforeAutospacing="1" w:after="100" w:afterAutospacing="1"/>
      <w:jc w:val="center"/>
    </w:pPr>
    <w:rPr>
      <w:rFonts w:ascii="Times New Roman" w:eastAsia="Times New Roman" w:hAnsi="Times New Roman"/>
      <w:sz w:val="20"/>
      <w:szCs w:val="20"/>
    </w:rPr>
  </w:style>
  <w:style w:type="paragraph" w:customStyle="1" w:styleId="meetings">
    <w:name w:val="meetings"/>
    <w:basedOn w:val="Normal"/>
    <w:rsid w:val="0007723D"/>
    <w:pPr>
      <w:spacing w:before="100" w:beforeAutospacing="1" w:after="100" w:afterAutospacing="1"/>
    </w:pPr>
    <w:rPr>
      <w:rFonts w:ascii="Times New Roman" w:eastAsia="Times New Roman" w:hAnsi="Times New Roman"/>
      <w:color w:val="000066"/>
      <w:sz w:val="27"/>
      <w:szCs w:val="27"/>
    </w:rPr>
  </w:style>
  <w:style w:type="paragraph" w:customStyle="1" w:styleId="members">
    <w:name w:val="members"/>
    <w:basedOn w:val="Normal"/>
    <w:rsid w:val="0007723D"/>
    <w:pPr>
      <w:spacing w:before="100" w:beforeAutospacing="1" w:after="100" w:afterAutospacing="1"/>
    </w:pPr>
    <w:rPr>
      <w:rFonts w:ascii="Times New Roman" w:eastAsia="Times New Roman" w:hAnsi="Times New Roman"/>
      <w:sz w:val="27"/>
      <w:szCs w:val="27"/>
    </w:rPr>
  </w:style>
  <w:style w:type="paragraph" w:customStyle="1" w:styleId="large">
    <w:name w:val="large"/>
    <w:basedOn w:val="Normal"/>
    <w:rsid w:val="0007723D"/>
    <w:pPr>
      <w:spacing w:before="100" w:beforeAutospacing="1" w:after="100" w:afterAutospacing="1"/>
    </w:pPr>
    <w:rPr>
      <w:rFonts w:ascii="Times New Roman" w:eastAsia="Times New Roman" w:hAnsi="Times New Roman"/>
      <w:sz w:val="27"/>
      <w:szCs w:val="27"/>
    </w:rPr>
  </w:style>
  <w:style w:type="paragraph" w:customStyle="1" w:styleId="norm">
    <w:name w:val="norm"/>
    <w:basedOn w:val="Normal"/>
    <w:rsid w:val="0007723D"/>
    <w:pPr>
      <w:spacing w:before="100" w:beforeAutospacing="1" w:after="100" w:afterAutospacing="1"/>
    </w:pPr>
    <w:rPr>
      <w:rFonts w:ascii="Times New Roman" w:eastAsia="Times New Roman" w:hAnsi="Times New Roman"/>
      <w:sz w:val="23"/>
      <w:szCs w:val="23"/>
    </w:rPr>
  </w:style>
  <w:style w:type="paragraph" w:customStyle="1" w:styleId="normal0">
    <w:name w:val="normal"/>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office">
    <w:name w:val="office"/>
    <w:basedOn w:val="Normal"/>
    <w:rsid w:val="0007723D"/>
    <w:pPr>
      <w:spacing w:before="100" w:beforeAutospacing="1" w:after="150"/>
      <w:ind w:left="75"/>
    </w:pPr>
    <w:rPr>
      <w:rFonts w:ascii="Times New Roman" w:eastAsia="Times New Roman" w:hAnsi="Times New Roman"/>
      <w:sz w:val="21"/>
      <w:szCs w:val="21"/>
    </w:rPr>
  </w:style>
  <w:style w:type="paragraph" w:customStyle="1" w:styleId="p1">
    <w:name w:val="p1"/>
    <w:basedOn w:val="Normal"/>
    <w:rsid w:val="0007723D"/>
    <w:pPr>
      <w:spacing w:before="100" w:beforeAutospacing="1" w:after="100" w:afterAutospacing="1"/>
    </w:pPr>
    <w:rPr>
      <w:rFonts w:ascii="Times New Roman" w:eastAsia="Times New Roman" w:hAnsi="Times New Roman"/>
      <w:sz w:val="18"/>
      <w:szCs w:val="18"/>
    </w:rPr>
  </w:style>
  <w:style w:type="paragraph" w:customStyle="1" w:styleId="p2">
    <w:name w:val="p2"/>
    <w:basedOn w:val="Normal"/>
    <w:rsid w:val="0007723D"/>
    <w:pPr>
      <w:spacing w:before="100" w:beforeAutospacing="1" w:after="100" w:afterAutospacing="1"/>
      <w:ind w:left="450" w:right="750"/>
      <w:jc w:val="both"/>
    </w:pPr>
    <w:rPr>
      <w:rFonts w:ascii="Times New Roman" w:eastAsia="Times New Roman" w:hAnsi="Times New Roman"/>
      <w:sz w:val="21"/>
      <w:szCs w:val="21"/>
    </w:rPr>
  </w:style>
  <w:style w:type="paragraph" w:customStyle="1" w:styleId="pic">
    <w:name w:val="pic"/>
    <w:basedOn w:val="Normal"/>
    <w:rsid w:val="0007723D"/>
    <w:pPr>
      <w:shd w:val="clear" w:color="auto" w:fill="E0E0E0"/>
      <w:spacing w:before="100" w:beforeAutospacing="1" w:after="100" w:afterAutospacing="1"/>
    </w:pPr>
    <w:rPr>
      <w:rFonts w:ascii="Times New Roman" w:eastAsia="Times New Roman" w:hAnsi="Times New Roman"/>
      <w:sz w:val="21"/>
      <w:szCs w:val="21"/>
    </w:rPr>
  </w:style>
  <w:style w:type="paragraph" w:customStyle="1" w:styleId="preamblel">
    <w:name w:val="preamblel"/>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purple">
    <w:name w:val="purple"/>
    <w:basedOn w:val="Normal"/>
    <w:rsid w:val="0007723D"/>
    <w:pPr>
      <w:spacing w:before="100" w:beforeAutospacing="1" w:after="100" w:afterAutospacing="1"/>
    </w:pPr>
    <w:rPr>
      <w:rFonts w:ascii="Times New Roman" w:eastAsia="Times New Roman" w:hAnsi="Times New Roman"/>
      <w:color w:val="BF1E9F"/>
      <w:sz w:val="21"/>
      <w:szCs w:val="21"/>
    </w:rPr>
  </w:style>
  <w:style w:type="paragraph" w:customStyle="1" w:styleId="red">
    <w:name w:val="red"/>
    <w:basedOn w:val="Normal"/>
    <w:rsid w:val="0007723D"/>
    <w:pPr>
      <w:spacing w:before="100" w:beforeAutospacing="1" w:after="100" w:afterAutospacing="1"/>
    </w:pPr>
    <w:rPr>
      <w:rFonts w:ascii="Times New Roman" w:eastAsia="Times New Roman" w:hAnsi="Times New Roman"/>
      <w:color w:val="0000CC"/>
      <w:sz w:val="21"/>
      <w:szCs w:val="21"/>
    </w:rPr>
  </w:style>
  <w:style w:type="paragraph" w:customStyle="1" w:styleId="red1">
    <w:name w:val="red1"/>
    <w:basedOn w:val="Normal"/>
    <w:rsid w:val="0007723D"/>
    <w:pPr>
      <w:spacing w:before="100" w:beforeAutospacing="1" w:after="100" w:afterAutospacing="1"/>
      <w:ind w:left="489"/>
    </w:pPr>
    <w:rPr>
      <w:rFonts w:ascii="Times New Roman" w:eastAsia="Times New Roman" w:hAnsi="Times New Roman"/>
      <w:color w:val="FF0000"/>
      <w:sz w:val="21"/>
      <w:szCs w:val="21"/>
    </w:rPr>
  </w:style>
  <w:style w:type="paragraph" w:customStyle="1" w:styleId="redl">
    <w:name w:val="redl"/>
    <w:basedOn w:val="Normal"/>
    <w:rsid w:val="0007723D"/>
    <w:pPr>
      <w:spacing w:before="100" w:beforeAutospacing="1" w:after="100" w:afterAutospacing="1"/>
    </w:pPr>
    <w:rPr>
      <w:rFonts w:ascii="Times New Roman" w:eastAsia="Times New Roman" w:hAnsi="Times New Roman"/>
      <w:color w:val="FF0000"/>
      <w:sz w:val="21"/>
      <w:szCs w:val="21"/>
    </w:rPr>
  </w:style>
  <w:style w:type="paragraph" w:customStyle="1" w:styleId="sans">
    <w:name w:val="sans"/>
    <w:basedOn w:val="Normal"/>
    <w:rsid w:val="0007723D"/>
    <w:pPr>
      <w:spacing w:before="100" w:beforeAutospacing="1" w:after="100" w:afterAutospacing="1"/>
    </w:pPr>
    <w:rPr>
      <w:rFonts w:ascii="Times New Roman" w:eastAsia="Times New Roman" w:hAnsi="Times New Roman"/>
      <w:color w:val="EEEEEE"/>
      <w:sz w:val="21"/>
      <w:szCs w:val="21"/>
    </w:rPr>
  </w:style>
  <w:style w:type="paragraph" w:customStyle="1" w:styleId="schedule">
    <w:name w:val="schedule"/>
    <w:basedOn w:val="Normal"/>
    <w:rsid w:val="0007723D"/>
    <w:pPr>
      <w:spacing w:before="150" w:after="100" w:afterAutospacing="1"/>
      <w:ind w:firstLine="300"/>
    </w:pPr>
    <w:rPr>
      <w:rFonts w:ascii="Times New Roman" w:eastAsia="Times New Roman" w:hAnsi="Times New Roman"/>
      <w:sz w:val="21"/>
      <w:szCs w:val="21"/>
    </w:rPr>
  </w:style>
  <w:style w:type="paragraph" w:customStyle="1" w:styleId="small">
    <w:name w:val="small"/>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preamble">
    <w:name w:val="preamble"/>
    <w:basedOn w:val="Normal"/>
    <w:rsid w:val="0007723D"/>
    <w:pPr>
      <w:spacing w:before="100" w:beforeAutospacing="1" w:after="100" w:afterAutospacing="1"/>
    </w:pPr>
    <w:rPr>
      <w:rFonts w:ascii="Times New Roman" w:eastAsia="Times New Roman" w:hAnsi="Times New Roman"/>
      <w:sz w:val="19"/>
      <w:szCs w:val="19"/>
    </w:rPr>
  </w:style>
  <w:style w:type="paragraph" w:customStyle="1" w:styleId="smallc">
    <w:name w:val="smallc"/>
    <w:basedOn w:val="Normal"/>
    <w:rsid w:val="0007723D"/>
    <w:pPr>
      <w:spacing w:before="100" w:beforeAutospacing="1" w:after="100" w:afterAutospacing="1"/>
      <w:jc w:val="center"/>
    </w:pPr>
    <w:rPr>
      <w:rFonts w:ascii="Times New Roman" w:eastAsia="Times New Roman" w:hAnsi="Times New Roman"/>
      <w:sz w:val="17"/>
      <w:szCs w:val="17"/>
    </w:rPr>
  </w:style>
  <w:style w:type="paragraph" w:customStyle="1" w:styleId="smallcx">
    <w:name w:val="smallcx"/>
    <w:basedOn w:val="Normal"/>
    <w:rsid w:val="0007723D"/>
    <w:pPr>
      <w:spacing w:before="100" w:beforeAutospacing="1" w:after="100" w:afterAutospacing="1"/>
      <w:ind w:left="1125"/>
      <w:jc w:val="center"/>
    </w:pPr>
    <w:rPr>
      <w:rFonts w:ascii="Times New Roman" w:eastAsia="Times New Roman" w:hAnsi="Times New Roman"/>
      <w:sz w:val="15"/>
      <w:szCs w:val="15"/>
    </w:rPr>
  </w:style>
  <w:style w:type="paragraph" w:customStyle="1" w:styleId="smalll">
    <w:name w:val="smalll"/>
    <w:basedOn w:val="Normal"/>
    <w:rsid w:val="0007723D"/>
    <w:pPr>
      <w:spacing w:before="100" w:beforeAutospacing="1" w:after="100" w:afterAutospacing="1"/>
      <w:ind w:left="1500"/>
    </w:pPr>
    <w:rPr>
      <w:rFonts w:ascii="Times New Roman" w:eastAsia="Times New Roman" w:hAnsi="Times New Roman"/>
      <w:sz w:val="17"/>
      <w:szCs w:val="17"/>
    </w:rPr>
  </w:style>
  <w:style w:type="paragraph" w:customStyle="1" w:styleId="special">
    <w:name w:val="special"/>
    <w:basedOn w:val="Normal"/>
    <w:rsid w:val="0007723D"/>
    <w:pPr>
      <w:spacing w:before="100" w:beforeAutospacing="1" w:after="100" w:afterAutospacing="1"/>
      <w:jc w:val="center"/>
    </w:pPr>
    <w:rPr>
      <w:rFonts w:ascii="Times New Roman" w:eastAsia="Times New Roman" w:hAnsi="Times New Roman"/>
      <w:color w:val="FF0000"/>
      <w:sz w:val="33"/>
      <w:szCs w:val="33"/>
    </w:rPr>
  </w:style>
  <w:style w:type="paragraph" w:customStyle="1" w:styleId="test">
    <w:name w:val="test"/>
    <w:basedOn w:val="Normal"/>
    <w:rsid w:val="0007723D"/>
    <w:pPr>
      <w:spacing w:before="100" w:beforeAutospacing="1" w:after="100" w:afterAutospacing="1"/>
    </w:pPr>
    <w:rPr>
      <w:rFonts w:ascii="Times New Roman" w:eastAsia="Times New Roman" w:hAnsi="Times New Roman"/>
      <w:sz w:val="21"/>
      <w:szCs w:val="21"/>
    </w:rPr>
  </w:style>
  <w:style w:type="paragraph" w:customStyle="1" w:styleId="tf1">
    <w:name w:val="tf1"/>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000077"/>
      <w:sz w:val="18"/>
      <w:szCs w:val="18"/>
    </w:rPr>
  </w:style>
  <w:style w:type="paragraph" w:customStyle="1" w:styleId="tf2">
    <w:name w:val="tf2"/>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FF0000"/>
      <w:sz w:val="18"/>
      <w:szCs w:val="18"/>
    </w:rPr>
  </w:style>
  <w:style w:type="paragraph" w:customStyle="1" w:styleId="tf3">
    <w:name w:val="tf3"/>
    <w:basedOn w:val="Normal"/>
    <w:rsid w:val="0007723D"/>
    <w:pPr>
      <w:pBdr>
        <w:top w:val="single" w:sz="12" w:space="2" w:color="000077"/>
        <w:left w:val="single" w:sz="12" w:space="2" w:color="000077"/>
        <w:bottom w:val="single" w:sz="12" w:space="2" w:color="000077"/>
        <w:right w:val="single" w:sz="12" w:space="2" w:color="000077"/>
      </w:pBdr>
      <w:spacing w:before="100" w:beforeAutospacing="1" w:after="100" w:afterAutospacing="1"/>
      <w:jc w:val="center"/>
    </w:pPr>
    <w:rPr>
      <w:rFonts w:ascii="Verdana" w:eastAsia="Times New Roman" w:hAnsi="Verdana"/>
      <w:color w:val="FFFFFF"/>
      <w:sz w:val="18"/>
      <w:szCs w:val="18"/>
    </w:rPr>
  </w:style>
  <w:style w:type="paragraph" w:customStyle="1" w:styleId="txtl">
    <w:name w:val="txtl"/>
    <w:basedOn w:val="Normal"/>
    <w:rsid w:val="0007723D"/>
    <w:pPr>
      <w:spacing w:before="100" w:beforeAutospacing="1" w:after="150"/>
    </w:pPr>
    <w:rPr>
      <w:rFonts w:ascii="Times New Roman" w:eastAsia="Times New Roman" w:hAnsi="Times New Roman"/>
      <w:sz w:val="21"/>
      <w:szCs w:val="21"/>
    </w:rPr>
  </w:style>
  <w:style w:type="paragraph" w:customStyle="1" w:styleId="txtl3">
    <w:name w:val="txtl3"/>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right="75"/>
    </w:pPr>
    <w:rPr>
      <w:rFonts w:ascii="Times New Roman" w:eastAsia="Times New Roman" w:hAnsi="Times New Roman"/>
      <w:sz w:val="21"/>
      <w:szCs w:val="21"/>
    </w:rPr>
  </w:style>
  <w:style w:type="paragraph" w:customStyle="1" w:styleId="txtlsm">
    <w:name w:val="txtlsm"/>
    <w:basedOn w:val="Normal"/>
    <w:rsid w:val="0007723D"/>
    <w:pPr>
      <w:spacing w:before="100" w:beforeAutospacing="1" w:after="150"/>
    </w:pPr>
    <w:rPr>
      <w:rFonts w:ascii="Times New Roman" w:eastAsia="Times New Roman" w:hAnsi="Times New Roman"/>
      <w:sz w:val="21"/>
      <w:szCs w:val="21"/>
    </w:rPr>
  </w:style>
  <w:style w:type="paragraph" w:customStyle="1" w:styleId="imgl">
    <w:name w:val="imgl"/>
    <w:basedOn w:val="Normal"/>
    <w:rsid w:val="0007723D"/>
    <w:pPr>
      <w:spacing w:before="100" w:beforeAutospacing="1" w:after="150"/>
    </w:pPr>
    <w:rPr>
      <w:rFonts w:ascii="Times New Roman" w:eastAsia="Times New Roman" w:hAnsi="Times New Roman"/>
      <w:sz w:val="21"/>
      <w:szCs w:val="21"/>
    </w:rPr>
  </w:style>
  <w:style w:type="paragraph" w:customStyle="1" w:styleId="txtlxsm">
    <w:name w:val="txtlxsm"/>
    <w:basedOn w:val="Normal"/>
    <w:rsid w:val="0007723D"/>
    <w:pPr>
      <w:spacing w:before="100" w:beforeAutospacing="1" w:after="150"/>
    </w:pPr>
    <w:rPr>
      <w:rFonts w:ascii="Times New Roman" w:eastAsia="Times New Roman" w:hAnsi="Times New Roman"/>
      <w:sz w:val="21"/>
      <w:szCs w:val="21"/>
    </w:rPr>
  </w:style>
  <w:style w:type="paragraph" w:customStyle="1" w:styleId="txtlxsm2">
    <w:name w:val="txtlxsm2"/>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right="75"/>
    </w:pPr>
    <w:rPr>
      <w:rFonts w:ascii="Times New Roman" w:eastAsia="Times New Roman" w:hAnsi="Times New Roman"/>
      <w:sz w:val="21"/>
      <w:szCs w:val="21"/>
    </w:rPr>
  </w:style>
  <w:style w:type="paragraph" w:customStyle="1" w:styleId="txtr">
    <w:name w:val="txtr"/>
    <w:basedOn w:val="Normal"/>
    <w:rsid w:val="0007723D"/>
    <w:pPr>
      <w:spacing w:before="100" w:beforeAutospacing="1" w:after="150"/>
      <w:ind w:right="300"/>
    </w:pPr>
    <w:rPr>
      <w:rFonts w:ascii="Times New Roman" w:eastAsia="Times New Roman" w:hAnsi="Times New Roman"/>
      <w:sz w:val="21"/>
      <w:szCs w:val="21"/>
    </w:rPr>
  </w:style>
  <w:style w:type="paragraph" w:customStyle="1" w:styleId="txtr3">
    <w:name w:val="txtr3"/>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pPr>
    <w:rPr>
      <w:rFonts w:ascii="Times New Roman" w:eastAsia="Times New Roman" w:hAnsi="Times New Roman"/>
      <w:sz w:val="21"/>
      <w:szCs w:val="21"/>
    </w:rPr>
  </w:style>
  <w:style w:type="paragraph" w:customStyle="1" w:styleId="txtrsm">
    <w:name w:val="txtrsm"/>
    <w:basedOn w:val="Normal"/>
    <w:rsid w:val="0007723D"/>
    <w:pPr>
      <w:spacing w:before="100" w:beforeAutospacing="1" w:after="150"/>
    </w:pPr>
    <w:rPr>
      <w:rFonts w:ascii="Times New Roman" w:eastAsia="Times New Roman" w:hAnsi="Times New Roman"/>
      <w:sz w:val="21"/>
      <w:szCs w:val="21"/>
    </w:rPr>
  </w:style>
  <w:style w:type="paragraph" w:customStyle="1" w:styleId="txtrxsm">
    <w:name w:val="txtrxsm"/>
    <w:basedOn w:val="Normal"/>
    <w:rsid w:val="0007723D"/>
    <w:pPr>
      <w:pBdr>
        <w:top w:val="threeDEmboss" w:sz="24" w:space="8" w:color="FFFFFF"/>
        <w:left w:val="threeDEmboss" w:sz="24" w:space="8" w:color="FFFFFF"/>
        <w:bottom w:val="threeDEmboss" w:sz="24" w:space="8" w:color="FFFFFF"/>
        <w:right w:val="threeDEmboss" w:sz="24" w:space="8" w:color="FFFFFF"/>
      </w:pBdr>
      <w:shd w:val="clear" w:color="auto" w:fill="000066"/>
      <w:spacing w:before="100" w:beforeAutospacing="1" w:after="150"/>
      <w:ind w:left="75"/>
    </w:pPr>
    <w:rPr>
      <w:rFonts w:ascii="Times New Roman" w:eastAsia="Times New Roman" w:hAnsi="Times New Roman"/>
      <w:sz w:val="21"/>
      <w:szCs w:val="21"/>
    </w:rPr>
  </w:style>
  <w:style w:type="paragraph" w:customStyle="1" w:styleId="xsm">
    <w:name w:val="xsm"/>
    <w:basedOn w:val="Normal"/>
    <w:rsid w:val="0007723D"/>
    <w:pPr>
      <w:spacing w:before="150" w:after="150"/>
      <w:jc w:val="center"/>
    </w:pPr>
    <w:rPr>
      <w:rFonts w:ascii="Times New Roman" w:eastAsia="Times New Roman" w:hAnsi="Times New Roman"/>
      <w:color w:val="FF0000"/>
      <w:sz w:val="30"/>
      <w:szCs w:val="30"/>
    </w:rPr>
  </w:style>
  <w:style w:type="paragraph" w:customStyle="1" w:styleId="xy">
    <w:name w:val="xy"/>
    <w:basedOn w:val="Normal"/>
    <w:rsid w:val="0007723D"/>
    <w:pPr>
      <w:pBdr>
        <w:top w:val="double" w:sz="12" w:space="0" w:color="000066"/>
        <w:left w:val="double" w:sz="12" w:space="0" w:color="000066"/>
        <w:bottom w:val="double" w:sz="12" w:space="0" w:color="000066"/>
        <w:right w:val="double" w:sz="12" w:space="0" w:color="000066"/>
      </w:pBdr>
      <w:shd w:val="clear" w:color="auto" w:fill="D0D0D0"/>
      <w:spacing w:before="100" w:beforeAutospacing="1" w:after="100" w:afterAutospacing="1"/>
      <w:ind w:left="150"/>
    </w:pPr>
    <w:rPr>
      <w:rFonts w:ascii="Times New Roman" w:eastAsia="Times New Roman" w:hAnsi="Times New Roman"/>
      <w:color w:val="000066"/>
      <w:sz w:val="21"/>
      <w:szCs w:val="21"/>
    </w:rPr>
  </w:style>
  <w:style w:type="paragraph" w:customStyle="1" w:styleId="xyz">
    <w:name w:val="xyz"/>
    <w:basedOn w:val="Normal"/>
    <w:rsid w:val="0007723D"/>
    <w:pPr>
      <w:pBdr>
        <w:top w:val="double" w:sz="6" w:space="0" w:color="000066"/>
        <w:left w:val="double" w:sz="6" w:space="0" w:color="000066"/>
        <w:bottom w:val="double" w:sz="6" w:space="0" w:color="000066"/>
        <w:right w:val="double" w:sz="6" w:space="0" w:color="000066"/>
      </w:pBdr>
      <w:spacing w:before="150" w:after="100" w:afterAutospacing="1"/>
    </w:pPr>
    <w:rPr>
      <w:rFonts w:ascii="Times New Roman" w:eastAsia="Times New Roman" w:hAnsi="Times New Roman"/>
      <w:color w:val="000066"/>
      <w:sz w:val="21"/>
      <w:szCs w:val="21"/>
    </w:rPr>
  </w:style>
  <w:style w:type="paragraph" w:customStyle="1" w:styleId="yellow">
    <w:name w:val="yellow"/>
    <w:basedOn w:val="Normal"/>
    <w:rsid w:val="0007723D"/>
    <w:pPr>
      <w:shd w:val="clear" w:color="auto" w:fill="000066"/>
      <w:spacing w:before="100" w:beforeAutospacing="1" w:after="100" w:afterAutospacing="1"/>
    </w:pPr>
    <w:rPr>
      <w:rFonts w:ascii="Times New Roman" w:eastAsia="Times New Roman" w:hAnsi="Times New Roman"/>
      <w:b/>
      <w:bCs/>
      <w:color w:val="FFFF00"/>
      <w:sz w:val="21"/>
      <w:szCs w:val="21"/>
    </w:rPr>
  </w:style>
  <w:style w:type="paragraph" w:customStyle="1" w:styleId="yellow1">
    <w:name w:val="yellow1"/>
    <w:basedOn w:val="Normal"/>
    <w:rsid w:val="0007723D"/>
    <w:pPr>
      <w:shd w:val="clear" w:color="auto" w:fill="000066"/>
      <w:spacing w:before="100" w:beforeAutospacing="1" w:after="100" w:afterAutospacing="1"/>
    </w:pPr>
    <w:rPr>
      <w:rFonts w:ascii="Times New Roman" w:eastAsia="Times New Roman" w:hAnsi="Times New Roman"/>
      <w:color w:val="FFFF00"/>
      <w:sz w:val="21"/>
      <w:szCs w:val="21"/>
    </w:rPr>
  </w:style>
  <w:style w:type="paragraph" w:customStyle="1" w:styleId="zips">
    <w:name w:val="zips"/>
    <w:basedOn w:val="Normal"/>
    <w:rsid w:val="0007723D"/>
    <w:pPr>
      <w:pBdr>
        <w:top w:val="double" w:sz="6" w:space="0" w:color="000066"/>
        <w:left w:val="double" w:sz="6" w:space="0" w:color="000066"/>
        <w:bottom w:val="double" w:sz="6" w:space="0" w:color="000066"/>
        <w:right w:val="double" w:sz="6" w:space="0" w:color="000066"/>
      </w:pBdr>
      <w:shd w:val="clear" w:color="auto" w:fill="D0D7DD"/>
      <w:spacing w:before="100" w:beforeAutospacing="1" w:after="100" w:afterAutospacing="1"/>
      <w:jc w:val="center"/>
    </w:pPr>
    <w:rPr>
      <w:rFonts w:ascii="Times New Roman" w:eastAsia="Times New Roman" w:hAnsi="Times New Roman"/>
      <w:color w:val="FF0000"/>
      <w:sz w:val="30"/>
      <w:szCs w:val="30"/>
    </w:rPr>
  </w:style>
  <w:style w:type="paragraph" w:customStyle="1" w:styleId="zips2">
    <w:name w:val="zips2"/>
    <w:basedOn w:val="Normal"/>
    <w:rsid w:val="0007723D"/>
    <w:pPr>
      <w:pBdr>
        <w:top w:val="double" w:sz="6" w:space="0" w:color="000066"/>
        <w:left w:val="double" w:sz="6" w:space="0" w:color="000066"/>
        <w:bottom w:val="double" w:sz="6" w:space="0" w:color="000066"/>
        <w:right w:val="double" w:sz="6" w:space="0" w:color="000066"/>
      </w:pBdr>
      <w:shd w:val="clear" w:color="auto" w:fill="D0D7DD"/>
      <w:spacing w:before="100" w:beforeAutospacing="1" w:after="100" w:afterAutospacing="1"/>
      <w:jc w:val="center"/>
    </w:pPr>
    <w:rPr>
      <w:rFonts w:ascii="Times New Roman" w:eastAsia="Times New Roman" w:hAnsi="Times New Roman"/>
      <w:color w:val="FF0000"/>
      <w:sz w:val="30"/>
      <w:szCs w:val="30"/>
    </w:rPr>
  </w:style>
  <w:style w:type="paragraph" w:styleId="Header">
    <w:name w:val="header"/>
    <w:basedOn w:val="Normal"/>
    <w:link w:val="HeaderChar"/>
    <w:uiPriority w:val="99"/>
    <w:semiHidden/>
    <w:unhideWhenUsed/>
    <w:rsid w:val="003173EF"/>
    <w:pPr>
      <w:tabs>
        <w:tab w:val="center" w:pos="4680"/>
        <w:tab w:val="right" w:pos="9360"/>
      </w:tabs>
    </w:pPr>
  </w:style>
  <w:style w:type="character" w:customStyle="1" w:styleId="HeaderChar">
    <w:name w:val="Header Char"/>
    <w:link w:val="Header"/>
    <w:uiPriority w:val="99"/>
    <w:semiHidden/>
    <w:rsid w:val="003173EF"/>
    <w:rPr>
      <w:sz w:val="22"/>
      <w:szCs w:val="22"/>
    </w:rPr>
  </w:style>
  <w:style w:type="paragraph" w:styleId="Footer">
    <w:name w:val="footer"/>
    <w:basedOn w:val="Normal"/>
    <w:link w:val="FooterChar"/>
    <w:uiPriority w:val="99"/>
    <w:unhideWhenUsed/>
    <w:rsid w:val="003173EF"/>
    <w:pPr>
      <w:tabs>
        <w:tab w:val="center" w:pos="4680"/>
        <w:tab w:val="right" w:pos="9360"/>
      </w:tabs>
    </w:pPr>
  </w:style>
  <w:style w:type="character" w:customStyle="1" w:styleId="FooterChar">
    <w:name w:val="Footer Char"/>
    <w:link w:val="Footer"/>
    <w:uiPriority w:val="99"/>
    <w:rsid w:val="003173EF"/>
    <w:rPr>
      <w:sz w:val="22"/>
      <w:szCs w:val="22"/>
    </w:rPr>
  </w:style>
</w:styles>
</file>

<file path=word/webSettings.xml><?xml version="1.0" encoding="utf-8"?>
<w:webSettings xmlns:r="http://schemas.openxmlformats.org/officeDocument/2006/relationships" xmlns:w="http://schemas.openxmlformats.org/wordprocessingml/2006/main">
  <w:divs>
    <w:div w:id="529146277">
      <w:bodyDiv w:val="1"/>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unt.edu/OWA/redir.aspx?C=GsWPn8wlf02L9TwkcY7OjeDBni35U88Ivwzrxr66OSg6cj9ChyIMqdvb9CrYaUx8Eey1LQ_N160.&amp;URL=http%3a%2f%2fwww.coe.unt.edu%2fcounseling-and-higher-education%2fresources%2fcounseling-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e.unt.edu/tk20" TargetMode="External"/><Relationship Id="rId12" Type="http://schemas.openxmlformats.org/officeDocument/2006/relationships/hyperlink" Target="http://www.unt.edu/cs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unt.edu/OWA/redir.aspx?C=SqdS8zm-eEqNpJZlGIa3CwNlIWQAt88IAy9Bjq16EKFomQnjbj592Q6aUeLjWo9fLYTKAzIvCvs.&amp;URL=http%3a%2f%2fwww.unt.edu%2f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gleconnect.unt.edu" TargetMode="External"/><Relationship Id="rId4" Type="http://schemas.openxmlformats.org/officeDocument/2006/relationships/webSettings" Target="webSettings.xml"/><Relationship Id="rId9" Type="http://schemas.openxmlformats.org/officeDocument/2006/relationships/hyperlink" Target="http://vpaa.unt.edu/academic-integrit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5592</Words>
  <Characters>31876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37394</CharactersWithSpaces>
  <SharedDoc>false</SharedDoc>
  <HLinks>
    <vt:vector size="48" baseType="variant">
      <vt:variant>
        <vt:i4>6029348</vt:i4>
      </vt:variant>
      <vt:variant>
        <vt:i4>21</vt:i4>
      </vt:variant>
      <vt:variant>
        <vt:i4>0</vt:i4>
      </vt:variant>
      <vt:variant>
        <vt:i4>5</vt:i4>
      </vt:variant>
      <vt:variant>
        <vt:lpwstr>https://webmail.unt.edu/OWA/redir.aspx?C=Kgw6AimBsk-Ajp-qYQDspGLyh_EDVM8IK7CmL5PoYBtVHltI_tC7dgGyDbQcWGcMEnzyrFuqUwk.&amp;URL=http%3a%2f%2funtedu.qualtrics.com%2fSE%2f%3fSID%3dSV_5iDvqMtJzMtpDZW</vt:lpwstr>
      </vt:variant>
      <vt:variant>
        <vt:lpwstr/>
      </vt:variant>
      <vt:variant>
        <vt:i4>2818088</vt:i4>
      </vt:variant>
      <vt:variant>
        <vt:i4>18</vt:i4>
      </vt:variant>
      <vt:variant>
        <vt:i4>0</vt:i4>
      </vt:variant>
      <vt:variant>
        <vt:i4>5</vt:i4>
      </vt:variant>
      <vt:variant>
        <vt:lpwstr>http://www.unt.edu/csrr</vt:lpwstr>
      </vt:variant>
      <vt:variant>
        <vt:lpwstr/>
      </vt:variant>
      <vt:variant>
        <vt:i4>4259908</vt:i4>
      </vt:variant>
      <vt:variant>
        <vt:i4>15</vt:i4>
      </vt:variant>
      <vt:variant>
        <vt:i4>0</vt:i4>
      </vt:variant>
      <vt:variant>
        <vt:i4>5</vt:i4>
      </vt:variant>
      <vt:variant>
        <vt:lpwstr>https://webmail.unt.edu/OWA/redir.aspx?C=SqdS8zm-eEqNpJZlGIa3CwNlIWQAt88IAy9Bjq16EKFomQnjbj592Q6aUeLjWo9fLYTKAzIvCvs.&amp;URL=http%3a%2f%2fwww.unt.edu%2foda</vt:lpwstr>
      </vt:variant>
      <vt:variant>
        <vt:lpwstr/>
      </vt:variant>
      <vt:variant>
        <vt:i4>1114191</vt:i4>
      </vt:variant>
      <vt:variant>
        <vt:i4>12</vt:i4>
      </vt:variant>
      <vt:variant>
        <vt:i4>0</vt:i4>
      </vt:variant>
      <vt:variant>
        <vt:i4>5</vt:i4>
      </vt:variant>
      <vt:variant>
        <vt:lpwstr>https://eagleconnect.unt.edu/</vt:lpwstr>
      </vt:variant>
      <vt:variant>
        <vt:lpwstr/>
      </vt:variant>
      <vt:variant>
        <vt:i4>8323199</vt:i4>
      </vt:variant>
      <vt:variant>
        <vt:i4>9</vt:i4>
      </vt:variant>
      <vt:variant>
        <vt:i4>0</vt:i4>
      </vt:variant>
      <vt:variant>
        <vt:i4>5</vt:i4>
      </vt:variant>
      <vt:variant>
        <vt:lpwstr>http://vpaa.unt.edu/academic-integrity.htm</vt:lpwstr>
      </vt:variant>
      <vt:variant>
        <vt:lpwstr/>
      </vt:variant>
      <vt:variant>
        <vt:i4>4259896</vt:i4>
      </vt:variant>
      <vt:variant>
        <vt:i4>6</vt:i4>
      </vt:variant>
      <vt:variant>
        <vt:i4>0</vt:i4>
      </vt:variant>
      <vt:variant>
        <vt:i4>5</vt:i4>
      </vt:variant>
      <vt:variant>
        <vt:lpwstr>https://webmail.unt.edu/OWA/redir.aspx?C=GsWPn8wlf02L9TwkcY7OjeDBni35U88Ivwzrxr66OSg6cj9ChyIMqdvb9CrYaUx8Eey1LQ_N160.&amp;URL=http%3a%2f%2fwww.coe.unt.edu%2fcounseling-and-higher-education%2fresources%2fcounseling-resources</vt:lpwstr>
      </vt:variant>
      <vt:variant>
        <vt:lpwstr/>
      </vt:variant>
      <vt:variant>
        <vt:i4>6029348</vt:i4>
      </vt:variant>
      <vt:variant>
        <vt:i4>3</vt:i4>
      </vt:variant>
      <vt:variant>
        <vt:i4>0</vt:i4>
      </vt:variant>
      <vt:variant>
        <vt:i4>5</vt:i4>
      </vt:variant>
      <vt:variant>
        <vt:lpwstr>https://webmail.unt.edu/OWA/redir.aspx?C=Kgw6AimBsk-Ajp-qYQDspGLyh_EDVM8IK7CmL5PoYBtVHltI_tC7dgGyDbQcWGcMEnzyrFuqUwk.&amp;URL=http%3a%2f%2funtedu.qualtrics.com%2fSE%2f%3fSID%3dSV_5iDvqMtJzMtpDZW</vt:lpwstr>
      </vt:variant>
      <vt:variant>
        <vt:lpwstr/>
      </vt:variant>
      <vt:variant>
        <vt:i4>7995505</vt:i4>
      </vt:variant>
      <vt:variant>
        <vt:i4>0</vt:i4>
      </vt:variant>
      <vt:variant>
        <vt:i4>0</vt:i4>
      </vt:variant>
      <vt:variant>
        <vt:i4>5</vt:i4>
      </vt:variant>
      <vt:variant>
        <vt:lpwstr>http://www.coe.unt.edu/tk20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AUTHOR</cp:lastModifiedBy>
  <cp:revision>5</cp:revision>
  <cp:lastPrinted>2012-08-19T17:11:00Z</cp:lastPrinted>
  <dcterms:created xsi:type="dcterms:W3CDTF">2014-08-12T19:10:00Z</dcterms:created>
  <dcterms:modified xsi:type="dcterms:W3CDTF">2014-08-15T13:25:00Z</dcterms:modified>
</cp:coreProperties>
</file>